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B8" w:rsidRPr="00E94175" w:rsidRDefault="003555B8" w:rsidP="00355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41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Pr="00E94175" w:rsidRDefault="003555B8" w:rsidP="003555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критерии оценивания конкурсных работ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75">
        <w:rPr>
          <w:rFonts w:ascii="Times New Roman" w:hAnsi="Times New Roman" w:cs="Times New Roman"/>
          <w:sz w:val="28"/>
          <w:szCs w:val="28"/>
        </w:rPr>
        <w:t xml:space="preserve">При рассмотрении конкурсных проектов жюри оценивает по нескольким критериям выбор темы, исследовательское мастерство, представление работы. 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75">
        <w:rPr>
          <w:rFonts w:ascii="Times New Roman" w:hAnsi="Times New Roman" w:cs="Times New Roman"/>
          <w:i/>
          <w:sz w:val="28"/>
          <w:szCs w:val="28"/>
        </w:rPr>
        <w:t>Выбор темы</w:t>
      </w:r>
      <w:r w:rsidRPr="00E94175">
        <w:rPr>
          <w:rFonts w:ascii="Times New Roman" w:hAnsi="Times New Roman" w:cs="Times New Roman"/>
          <w:sz w:val="28"/>
          <w:szCs w:val="28"/>
        </w:rPr>
        <w:t>.</w:t>
      </w:r>
    </w:p>
    <w:p w:rsidR="003555B8" w:rsidRPr="00E94175" w:rsidRDefault="003555B8" w:rsidP="003555B8">
      <w:pPr>
        <w:pStyle w:val="1"/>
        <w:jc w:val="both"/>
        <w:rPr>
          <w:sz w:val="28"/>
          <w:szCs w:val="28"/>
        </w:rPr>
      </w:pPr>
      <w:r w:rsidRPr="00E94175">
        <w:rPr>
          <w:sz w:val="28"/>
          <w:szCs w:val="28"/>
        </w:rPr>
        <w:t>Оценивается способность видеть проблемы и познавательная ценность темы, её актуальность и практическая значимость, аргументированность и научная обоснованность темы</w:t>
      </w:r>
      <w:r>
        <w:rPr>
          <w:sz w:val="28"/>
          <w:szCs w:val="28"/>
        </w:rPr>
        <w:t>.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75">
        <w:rPr>
          <w:rFonts w:ascii="Times New Roman" w:hAnsi="Times New Roman" w:cs="Times New Roman"/>
          <w:i/>
          <w:sz w:val="28"/>
          <w:szCs w:val="28"/>
        </w:rPr>
        <w:t>Исследовательское мастерство</w:t>
      </w:r>
      <w:r w:rsidRPr="00E94175">
        <w:rPr>
          <w:rFonts w:ascii="Times New Roman" w:hAnsi="Times New Roman" w:cs="Times New Roman"/>
          <w:sz w:val="28"/>
          <w:szCs w:val="28"/>
        </w:rPr>
        <w:t>.</w:t>
      </w:r>
    </w:p>
    <w:p w:rsidR="003555B8" w:rsidRPr="00E94175" w:rsidRDefault="003555B8" w:rsidP="003555B8">
      <w:pPr>
        <w:pStyle w:val="1"/>
        <w:jc w:val="both"/>
        <w:rPr>
          <w:sz w:val="28"/>
          <w:szCs w:val="28"/>
        </w:rPr>
      </w:pPr>
      <w:r w:rsidRPr="00E94175">
        <w:rPr>
          <w:sz w:val="28"/>
          <w:szCs w:val="28"/>
        </w:rPr>
        <w:t>Оценивается оригинальность и ценность собранного материала, его оригинальность, наличие и каче</w:t>
      </w:r>
      <w:r>
        <w:rPr>
          <w:sz w:val="28"/>
          <w:szCs w:val="28"/>
        </w:rPr>
        <w:t>ство наблюдений</w:t>
      </w:r>
      <w:r w:rsidRPr="00E94175">
        <w:rPr>
          <w:sz w:val="28"/>
          <w:szCs w:val="28"/>
        </w:rPr>
        <w:t>; обращается внимание на умозаключения и выводы, приветствуются самостоятельность и оригинальность, личностная окрашенность работы.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75">
        <w:rPr>
          <w:rFonts w:ascii="Times New Roman" w:hAnsi="Times New Roman" w:cs="Times New Roman"/>
          <w:i/>
          <w:sz w:val="28"/>
          <w:szCs w:val="28"/>
        </w:rPr>
        <w:t>Представление работы</w:t>
      </w:r>
      <w:r w:rsidRPr="00E94175">
        <w:rPr>
          <w:rFonts w:ascii="Times New Roman" w:hAnsi="Times New Roman" w:cs="Times New Roman"/>
          <w:sz w:val="28"/>
          <w:szCs w:val="28"/>
        </w:rPr>
        <w:t>.</w:t>
      </w:r>
    </w:p>
    <w:p w:rsidR="003555B8" w:rsidRPr="00E94175" w:rsidRDefault="003555B8" w:rsidP="003555B8">
      <w:pPr>
        <w:pStyle w:val="1"/>
        <w:jc w:val="both"/>
        <w:rPr>
          <w:sz w:val="28"/>
          <w:szCs w:val="28"/>
        </w:rPr>
      </w:pPr>
      <w:r w:rsidRPr="00E94175">
        <w:rPr>
          <w:sz w:val="28"/>
          <w:szCs w:val="28"/>
        </w:rPr>
        <w:t>Оценивается структура и логика работы, язык и стиль изложения, ответы на вопросы, уровень владения материалом, умение вести дискуссию, качество презентации.</w:t>
      </w:r>
    </w:p>
    <w:p w:rsidR="003555B8" w:rsidRPr="00E94175" w:rsidRDefault="003555B8" w:rsidP="0035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5B8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555B8" w:rsidRPr="00F31D1D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1D">
        <w:rPr>
          <w:rFonts w:ascii="Times New Roman" w:hAnsi="Times New Roman" w:cs="Times New Roman"/>
          <w:sz w:val="28"/>
          <w:szCs w:val="28"/>
        </w:rPr>
        <w:t>ТРЕБОВАНИЯ К ОФОРМЛЕНИЮ</w:t>
      </w: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D1D">
        <w:rPr>
          <w:rFonts w:ascii="Times New Roman" w:hAnsi="Times New Roman" w:cs="Times New Roman"/>
          <w:sz w:val="28"/>
          <w:szCs w:val="28"/>
        </w:rPr>
        <w:t>ИССЛЕДОВАТЕЛЬСКИХ РАБОТ И ТВОРЧЕСКИХ ПРОЕКТОВ</w:t>
      </w:r>
    </w:p>
    <w:p w:rsidR="003555B8" w:rsidRPr="00F31D1D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1. Объем текста с описанием исследовательской работы или творческого проекта не должен превышать 1 печатного листа (или 40 000 знаков). Шрифт – </w:t>
      </w:r>
      <w:proofErr w:type="spellStart"/>
      <w:r w:rsidRPr="009407D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D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407D5">
        <w:rPr>
          <w:rFonts w:ascii="Times New Roman" w:hAnsi="Times New Roman" w:cs="Times New Roman"/>
          <w:sz w:val="24"/>
          <w:szCs w:val="24"/>
        </w:rPr>
        <w:t xml:space="preserve">, размер (кегль) – 14, интервал – 1,5, выравнивание текста по ширине. Структура работы должна включать введение, основную часть, заключение.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1.1. В исследовательской работе должен быть изложен фактический материал, результаты самостоятельной исследовательской работы.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1.2. 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список литературы, постановку проблемы и сопровождаться выводами. В работе важно обосновать выбранную тему, метод исследования, провести анализ полученных результатов, сформулировать выводы (и, если предусмотрено замыслом работы, - практические рекомендации).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1.3. Структура работы: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введение;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список литературы;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Титульный лист - первая страница работы (не нумеруется).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В оглавлении приводятся пункты работы с указанием страниц.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Введение - это краткое обоснование актуальности выбранной темы, цели и поставленные задачи. Указываются цель, задачи и методы исследования. Проводится обзор литературы по данной теме.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В основной части излагаются и анализируются полученные результаты.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Номер ссылки в тексте работы должен соответствовать порядковому номеру в списке литературы.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В приложении приводятся схемы, графики, таблицы, рисунки.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Style w:val="a3"/>
          <w:rFonts w:ascii="Times New Roman" w:hAnsi="Times New Roman" w:cs="Times New Roman"/>
          <w:sz w:val="24"/>
          <w:szCs w:val="24"/>
        </w:rPr>
        <w:t>2.    Требования к содержанию реферативных работ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2.1. 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взгляды. Содержание материала должно быть логичным, изложение материала носит проблемно-поисковый характер.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2.2. Реферат должен являться теоретическим исследованием, </w:t>
      </w:r>
      <w:proofErr w:type="gramStart"/>
      <w:r w:rsidRPr="009407D5">
        <w:rPr>
          <w:rFonts w:ascii="Times New Roman" w:hAnsi="Times New Roman" w:cs="Times New Roman"/>
          <w:sz w:val="24"/>
          <w:szCs w:val="24"/>
        </w:rPr>
        <w:t>осуществляемым  на</w:t>
      </w:r>
      <w:proofErr w:type="gramEnd"/>
      <w:r w:rsidRPr="009407D5">
        <w:rPr>
          <w:rFonts w:ascii="Times New Roman" w:hAnsi="Times New Roman" w:cs="Times New Roman"/>
          <w:sz w:val="24"/>
          <w:szCs w:val="24"/>
        </w:rPr>
        <w:t xml:space="preserve"> основе обзора и анализа научных источников по выбранной проблематике;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2.3. Введение и Заключение является обязательной частью текста реферата.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2C55">
        <w:rPr>
          <w:rFonts w:ascii="Times New Roman" w:hAnsi="Times New Roman" w:cs="Times New Roman"/>
          <w:sz w:val="24"/>
          <w:szCs w:val="24"/>
        </w:rPr>
        <w:t>2</w:t>
      </w:r>
      <w:r w:rsidRPr="009407D5">
        <w:rPr>
          <w:rFonts w:ascii="Times New Roman" w:hAnsi="Times New Roman" w:cs="Times New Roman"/>
          <w:sz w:val="24"/>
          <w:szCs w:val="24"/>
        </w:rPr>
        <w:t>.4. Структура реферата: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Оглавление (в нем последовательно излагаются названия пунктов реферата, указываются страницы, с которых начинается каждый пункт).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Введение (формулируется суть исследуемой проблемы, обосновывается выбор темы, определяются ее значимость и актуальность указываются цель и задачи реферата. дается характеристика используемой литературы).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Основная часть (каждый ее раздел, доказательно раскрывая отдельную проблем или одну из ее сторон, логически является продолжением предыдущего; в основной части могут быть представлены таблицы, графики, схемы).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(подводятся итоги или дается обобщенный вывод по теме реферата, предлагаются рекомендации).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Style w:val="a3"/>
          <w:rFonts w:ascii="Times New Roman" w:hAnsi="Times New Roman" w:cs="Times New Roman"/>
          <w:sz w:val="24"/>
          <w:szCs w:val="24"/>
        </w:rPr>
        <w:t>3. Требования к содержанию проектных работ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 3.1. Проектная работа представляет собой воссоздание материально-технической среды, влияющей на образовательные условия и психологическое состояние </w:t>
      </w:r>
      <w:proofErr w:type="gramStart"/>
      <w:r w:rsidRPr="009407D5">
        <w:rPr>
          <w:rFonts w:ascii="Times New Roman" w:hAnsi="Times New Roman" w:cs="Times New Roman"/>
          <w:sz w:val="24"/>
          <w:szCs w:val="24"/>
        </w:rPr>
        <w:t>ребенка,  взрослого</w:t>
      </w:r>
      <w:proofErr w:type="gramEnd"/>
      <w:r w:rsidRPr="009407D5">
        <w:rPr>
          <w:rFonts w:ascii="Times New Roman" w:hAnsi="Times New Roman" w:cs="Times New Roman"/>
          <w:sz w:val="24"/>
          <w:szCs w:val="24"/>
        </w:rPr>
        <w:t xml:space="preserve"> (макет, проект, плакат и пр.)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 3.2 </w:t>
      </w:r>
      <w:proofErr w:type="gramStart"/>
      <w:r w:rsidRPr="009407D5">
        <w:rPr>
          <w:rFonts w:ascii="Times New Roman" w:hAnsi="Times New Roman" w:cs="Times New Roman"/>
          <w:sz w:val="24"/>
          <w:szCs w:val="24"/>
        </w:rPr>
        <w:t>Приложением  к</w:t>
      </w:r>
      <w:proofErr w:type="gramEnd"/>
      <w:r w:rsidRPr="009407D5">
        <w:rPr>
          <w:rFonts w:ascii="Times New Roman" w:hAnsi="Times New Roman" w:cs="Times New Roman"/>
          <w:sz w:val="24"/>
          <w:szCs w:val="24"/>
        </w:rPr>
        <w:t xml:space="preserve"> макету, проекту, плакату является пояснение о специфике влияния на человека воссозданных или спроектированных моделей материально - технической среды. Если воссоздается макет комнаты ребенка определенного возраста, то в приложении необходимо отразить степень влияния предметов мебели, представленных в комнате, на психологическое состояние человека, на которого ориентирована эта комната.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>3.3. Макет должен быть сделан с помощью различных художественных средств и природных материалов (пластилин, глина, древесина, пластмасса, картон и пр.).</w:t>
      </w:r>
    </w:p>
    <w:p w:rsidR="003555B8" w:rsidRPr="009407D5" w:rsidRDefault="003555B8" w:rsidP="003555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7D5">
        <w:rPr>
          <w:rFonts w:ascii="Times New Roman" w:hAnsi="Times New Roman" w:cs="Times New Roman"/>
          <w:sz w:val="24"/>
          <w:szCs w:val="24"/>
        </w:rPr>
        <w:t xml:space="preserve">3.4. К проекту/макету рекомендуется подготовить компьютерную презентацию, снабженными фотографиями с элементами комнаты, позволяющими более тщательно увидеть, исследуемые элементы. Помимо этого, компьютерная презентация может </w:t>
      </w:r>
      <w:proofErr w:type="gramStart"/>
      <w:r w:rsidRPr="009407D5">
        <w:rPr>
          <w:rFonts w:ascii="Times New Roman" w:hAnsi="Times New Roman" w:cs="Times New Roman"/>
          <w:sz w:val="24"/>
          <w:szCs w:val="24"/>
        </w:rPr>
        <w:t>включать  наглядные</w:t>
      </w:r>
      <w:proofErr w:type="gramEnd"/>
      <w:r w:rsidRPr="009407D5">
        <w:rPr>
          <w:rFonts w:ascii="Times New Roman" w:hAnsi="Times New Roman" w:cs="Times New Roman"/>
          <w:sz w:val="24"/>
          <w:szCs w:val="24"/>
        </w:rPr>
        <w:t xml:space="preserve"> таблицы, графики, схемы, поясняющие  данные.</w:t>
      </w:r>
    </w:p>
    <w:p w:rsidR="003555B8" w:rsidRDefault="003555B8" w:rsidP="0035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D8B"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947">
        <w:rPr>
          <w:rFonts w:ascii="Times New Roman" w:hAnsi="Times New Roman" w:cs="Times New Roman"/>
          <w:sz w:val="28"/>
          <w:szCs w:val="28"/>
        </w:rPr>
        <w:t>ОУ ВО «Московский городской педагогический университет»</w:t>
      </w: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школьников</w:t>
      </w: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«ТВОРЧЕСТВО ЮНЫХ»</w:t>
      </w: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_____________________</w:t>
      </w:r>
    </w:p>
    <w:p w:rsidR="003555B8" w:rsidRDefault="003555B8" w:rsidP="0035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555B8" w:rsidRPr="00131947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4</w:t>
      </w:r>
      <w:r w:rsidRPr="00131947">
        <w:rPr>
          <w:rFonts w:ascii="Times New Roman" w:hAnsi="Times New Roman" w:cs="Times New Roman"/>
          <w:sz w:val="28"/>
          <w:szCs w:val="28"/>
        </w:rPr>
        <w:t xml:space="preserve"> «А» класса </w:t>
      </w:r>
      <w:r>
        <w:rPr>
          <w:rFonts w:ascii="Times New Roman" w:hAnsi="Times New Roman" w:cs="Times New Roman"/>
          <w:sz w:val="28"/>
          <w:szCs w:val="28"/>
        </w:rPr>
        <w:t>ГБОУ школы № 1353</w:t>
      </w: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Веры Алексеевны</w:t>
      </w:r>
    </w:p>
    <w:p w:rsidR="003555B8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4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E41A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555B8" w:rsidRPr="00E41A64" w:rsidRDefault="003555B8" w:rsidP="0035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64">
        <w:rPr>
          <w:rFonts w:ascii="Times New Roman" w:hAnsi="Times New Roman" w:cs="Times New Roman"/>
          <w:sz w:val="28"/>
          <w:szCs w:val="28"/>
        </w:rPr>
        <w:t xml:space="preserve"> </w:t>
      </w:r>
      <w:r w:rsidRPr="00E41A64">
        <w:rPr>
          <w:rFonts w:ascii="Times New Roman" w:hAnsi="Times New Roman" w:cs="Times New Roman"/>
          <w:b/>
          <w:sz w:val="28"/>
          <w:szCs w:val="28"/>
        </w:rPr>
        <w:t>«</w:t>
      </w:r>
      <w:r w:rsidRPr="00131947">
        <w:rPr>
          <w:rFonts w:ascii="Times New Roman" w:hAnsi="Times New Roman" w:cs="Times New Roman"/>
          <w:b/>
          <w:sz w:val="28"/>
          <w:szCs w:val="28"/>
          <w:lang w:val="en-US"/>
        </w:rPr>
        <w:t>Streets</w:t>
      </w:r>
      <w:r w:rsidRPr="00E4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4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4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47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E4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947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Pr="00E41A64">
        <w:rPr>
          <w:rFonts w:ascii="Times New Roman" w:hAnsi="Times New Roman" w:cs="Times New Roman"/>
          <w:b/>
          <w:sz w:val="28"/>
          <w:szCs w:val="28"/>
        </w:rPr>
        <w:t>»</w:t>
      </w:r>
    </w:p>
    <w:p w:rsidR="003555B8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5B8" w:rsidRPr="00131947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555B8" w:rsidRPr="00131947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3555B8" w:rsidRPr="00131947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школы № 1353</w:t>
      </w:r>
    </w:p>
    <w:p w:rsidR="003555B8" w:rsidRPr="00131947" w:rsidRDefault="003555B8" w:rsidP="00355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947">
        <w:rPr>
          <w:rFonts w:ascii="Times New Roman" w:hAnsi="Times New Roman" w:cs="Times New Roman"/>
          <w:sz w:val="28"/>
          <w:szCs w:val="28"/>
        </w:rPr>
        <w:t>А.И. Лебедева</w:t>
      </w:r>
    </w:p>
    <w:p w:rsidR="003555B8" w:rsidRPr="00EE390D" w:rsidRDefault="003555B8" w:rsidP="0035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CB5" w:rsidRDefault="003555B8">
      <w:bookmarkStart w:id="0" w:name="_GoBack"/>
      <w:bookmarkEnd w:id="0"/>
    </w:p>
    <w:sectPr w:rsidR="00C46CB5" w:rsidSect="003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8"/>
    <w:rsid w:val="003555B8"/>
    <w:rsid w:val="005008B6"/>
    <w:rsid w:val="00B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BCCF-548C-49BD-BD47-6996C3D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55B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Strong"/>
    <w:qFormat/>
    <w:rsid w:val="0035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Алексей Александрович</dc:creator>
  <cp:keywords/>
  <dc:description/>
  <cp:lastModifiedBy>Корешков Алексей Александрович</cp:lastModifiedBy>
  <cp:revision>1</cp:revision>
  <dcterms:created xsi:type="dcterms:W3CDTF">2019-02-20T07:04:00Z</dcterms:created>
  <dcterms:modified xsi:type="dcterms:W3CDTF">2019-02-20T07:04:00Z</dcterms:modified>
</cp:coreProperties>
</file>