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DBEE" w14:textId="77777777" w:rsidR="00BD046B" w:rsidRPr="006055A6" w:rsidRDefault="00BD046B" w:rsidP="00BD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14:paraId="21B22163" w14:textId="77777777" w:rsidR="00BD046B" w:rsidRPr="006055A6" w:rsidRDefault="00BD046B" w:rsidP="00BD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автономное</w:t>
      </w: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образовательное учреждение</w:t>
      </w:r>
    </w:p>
    <w:p w14:paraId="49B7AA55" w14:textId="77777777" w:rsidR="00BD046B" w:rsidRPr="006055A6" w:rsidRDefault="00BD046B" w:rsidP="00BD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14:paraId="260E50C7" w14:textId="77777777" w:rsidR="00BD046B" w:rsidRPr="006055A6" w:rsidRDefault="00BD046B" w:rsidP="00BD0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14:paraId="0E3DAA3A" w14:textId="77777777" w:rsidR="00BD046B" w:rsidRPr="00C45898" w:rsidRDefault="00BD046B" w:rsidP="00BD04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6EB834EE" w14:textId="77777777" w:rsidR="00BD046B" w:rsidRDefault="00BD046B" w:rsidP="00BD046B">
      <w:pPr>
        <w:rPr>
          <w:rFonts w:ascii="Times New Roman" w:hAnsi="Times New Roman" w:cs="Times New Roman"/>
          <w:lang w:val="ru-RU"/>
        </w:rPr>
      </w:pPr>
    </w:p>
    <w:p w14:paraId="2BD381B4" w14:textId="77777777" w:rsidR="00BD046B" w:rsidRPr="00C45898" w:rsidRDefault="00BD046B" w:rsidP="00BD046B">
      <w:pPr>
        <w:rPr>
          <w:rFonts w:ascii="Times New Roman" w:hAnsi="Times New Roman" w:cs="Times New Roman"/>
          <w:lang w:val="ru-RU"/>
        </w:rPr>
      </w:pPr>
    </w:p>
    <w:p w14:paraId="6C2397F3" w14:textId="77777777" w:rsidR="00BD046B" w:rsidRPr="00C45898" w:rsidRDefault="00BD046B" w:rsidP="00BD046B">
      <w:pPr>
        <w:rPr>
          <w:rFonts w:ascii="Times New Roman" w:hAnsi="Times New Roman" w:cs="Times New Roman"/>
          <w:lang w:val="ru-RU"/>
        </w:rPr>
      </w:pPr>
    </w:p>
    <w:p w14:paraId="2C894302" w14:textId="77777777" w:rsidR="00BD046B" w:rsidRPr="00C45898" w:rsidRDefault="00BD046B" w:rsidP="00BD046B">
      <w:pPr>
        <w:rPr>
          <w:rFonts w:ascii="Times New Roman" w:hAnsi="Times New Roman" w:cs="Times New Roman"/>
          <w:lang w:val="ru-RU"/>
        </w:rPr>
      </w:pPr>
    </w:p>
    <w:p w14:paraId="28DC75C6" w14:textId="77777777" w:rsidR="00BD046B" w:rsidRPr="00C45898" w:rsidRDefault="00BD046B" w:rsidP="00BD046B">
      <w:pPr>
        <w:rPr>
          <w:rFonts w:ascii="Times New Roman" w:hAnsi="Times New Roman" w:cs="Times New Roman"/>
          <w:lang w:val="ru-RU"/>
        </w:rPr>
      </w:pPr>
    </w:p>
    <w:p w14:paraId="2C9F02CD" w14:textId="77777777" w:rsidR="00BD046B" w:rsidRPr="00C45898" w:rsidRDefault="00BD046B" w:rsidP="00BD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14:paraId="6B3B2C17" w14:textId="77777777" w:rsidR="00BD046B" w:rsidRPr="00C45898" w:rsidRDefault="00BD046B" w:rsidP="00BD046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14:paraId="58176258" w14:textId="77777777" w:rsidR="00BD046B" w:rsidRDefault="00BD046B" w:rsidP="00BD046B">
      <w:pPr>
        <w:rPr>
          <w:rFonts w:ascii="Times New Roman" w:hAnsi="Times New Roman" w:cs="Times New Roman"/>
          <w:lang w:val="ru-RU"/>
        </w:rPr>
      </w:pPr>
    </w:p>
    <w:p w14:paraId="1424AAB4" w14:textId="77777777" w:rsidR="00BD046B" w:rsidRPr="00480821" w:rsidRDefault="00BD046B" w:rsidP="00BD04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b/>
          <w:sz w:val="28"/>
          <w:szCs w:val="28"/>
          <w:lang w:val="ru-RU"/>
        </w:rPr>
        <w:t>Научно-методическое обеспечение образовательного процесса</w:t>
      </w:r>
    </w:p>
    <w:p w14:paraId="5DB581F9" w14:textId="77777777" w:rsidR="00BD046B" w:rsidRPr="00480821" w:rsidRDefault="00BD046B" w:rsidP="00BD04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480B58" w14:textId="77777777" w:rsidR="00BD046B" w:rsidRDefault="00BD046B" w:rsidP="00BD04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41E7F94C" w14:textId="77777777" w:rsidR="00BD046B" w:rsidRPr="00F23C60" w:rsidRDefault="00BD046B" w:rsidP="00BD046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7B53B9A3" w14:textId="77777777" w:rsidR="00BD046B" w:rsidRDefault="00BD046B" w:rsidP="00BD04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5605AB08" w14:textId="77777777" w:rsidR="00BD046B" w:rsidRDefault="00BD046B" w:rsidP="00BD04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327F45D2" w14:textId="77777777" w:rsidR="00BD046B" w:rsidRDefault="00BD046B" w:rsidP="00BD04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A6630D" w14:textId="77777777" w:rsidR="00BD046B" w:rsidRDefault="00BD046B" w:rsidP="00BD04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32DACB" w14:textId="77777777" w:rsidR="00BD046B" w:rsidRPr="00BC7E2D" w:rsidRDefault="00BD046B" w:rsidP="00BD04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0054E5" w14:textId="77777777" w:rsidR="00BD046B" w:rsidRPr="00BC7E2D" w:rsidRDefault="00BD046B" w:rsidP="00BD04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C5A30B" w14:textId="77777777" w:rsidR="00BD046B" w:rsidRPr="00BC7E2D" w:rsidRDefault="00BD046B" w:rsidP="00BD04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0CAC46" w14:textId="77777777" w:rsidR="00BD046B" w:rsidRDefault="00BD046B" w:rsidP="00BD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2C39B3A7" w14:textId="77777777" w:rsidR="00BD046B" w:rsidRPr="00C45898" w:rsidRDefault="00BD046B" w:rsidP="00BD04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14:paraId="3CADC650" w14:textId="77777777" w:rsidR="00BD046B" w:rsidRPr="00C45898" w:rsidRDefault="00BD046B" w:rsidP="00BD046B">
      <w:pPr>
        <w:rPr>
          <w:rFonts w:ascii="Times New Roman" w:hAnsi="Times New Roman" w:cs="Times New Roman"/>
          <w:lang w:val="ru-RU"/>
        </w:rPr>
      </w:pPr>
    </w:p>
    <w:p w14:paraId="719DD130" w14:textId="77777777" w:rsidR="00BD046B" w:rsidRPr="00C45898" w:rsidRDefault="00BD046B" w:rsidP="00BD046B">
      <w:pPr>
        <w:rPr>
          <w:rFonts w:ascii="Times New Roman" w:hAnsi="Times New Roman" w:cs="Times New Roman"/>
          <w:lang w:val="ru-RU"/>
        </w:rPr>
        <w:sectPr w:rsidR="00BD046B" w:rsidRPr="00C45898" w:rsidSect="007A7BD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4E6F0E61" w14:textId="77777777" w:rsidR="00BD046B" w:rsidRPr="00AB43F2" w:rsidRDefault="00BD046B" w:rsidP="00BD046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B43F2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AB43F2">
        <w:rPr>
          <w:rFonts w:ascii="Times New Roman" w:hAnsi="Times New Roman" w:cs="Times New Roman"/>
          <w:b/>
          <w:sz w:val="24"/>
          <w:szCs w:val="24"/>
          <w:lang w:val="ru-RU"/>
        </w:rPr>
        <w:t>ых средств по модулю «</w:t>
      </w:r>
      <w:r w:rsidRPr="00023DFD">
        <w:rPr>
          <w:rFonts w:ascii="Times New Roman" w:hAnsi="Times New Roman" w:cs="Times New Roman"/>
          <w:sz w:val="24"/>
          <w:szCs w:val="24"/>
          <w:lang w:val="ru-RU"/>
        </w:rPr>
        <w:t>Технологии проектирования и реализации образовательных программ</w:t>
      </w:r>
      <w:r w:rsidRPr="00AB43F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536"/>
        <w:gridCol w:w="4678"/>
      </w:tblGrid>
      <w:tr w:rsidR="00BD046B" w:rsidRPr="006346B5" w14:paraId="4D225FEC" w14:textId="77777777" w:rsidTr="00F82177">
        <w:trPr>
          <w:trHeight w:val="90"/>
        </w:trPr>
        <w:tc>
          <w:tcPr>
            <w:tcW w:w="5245" w:type="dxa"/>
            <w:vAlign w:val="center"/>
          </w:tcPr>
          <w:p w14:paraId="15878777" w14:textId="77777777" w:rsidR="00BD046B" w:rsidRPr="00706FF7" w:rsidRDefault="00BD046B" w:rsidP="00F82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0B64AD1C" w14:textId="77777777" w:rsidR="00BD046B" w:rsidRPr="00575F8B" w:rsidRDefault="00BD046B" w:rsidP="00F82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F8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575F8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vAlign w:val="center"/>
          </w:tcPr>
          <w:p w14:paraId="3051CC96" w14:textId="77777777" w:rsidR="00BD046B" w:rsidRPr="00706FF7" w:rsidRDefault="00BD046B" w:rsidP="00F8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BD046B" w:rsidRPr="00B92810" w14:paraId="7054248A" w14:textId="77777777" w:rsidTr="00F82177">
        <w:trPr>
          <w:trHeight w:val="90"/>
        </w:trPr>
        <w:tc>
          <w:tcPr>
            <w:tcW w:w="5245" w:type="dxa"/>
            <w:vMerge w:val="restart"/>
            <w:vAlign w:val="center"/>
          </w:tcPr>
          <w:p w14:paraId="3AC6BAE0" w14:textId="77777777" w:rsidR="00BD046B" w:rsidRPr="00C356D7" w:rsidRDefault="00BD046B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(наименование)</w:t>
            </w:r>
          </w:p>
          <w:p w14:paraId="74FBEA8E" w14:textId="77777777" w:rsidR="00BD046B" w:rsidRPr="00C356D7" w:rsidRDefault="00BD046B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</w:t>
            </w:r>
          </w:p>
          <w:p w14:paraId="7F6238DA" w14:textId="77777777" w:rsidR="00BD046B" w:rsidRPr="00C356D7" w:rsidRDefault="00BD046B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Обобщенная трудовая функция (наименование)</w:t>
            </w:r>
          </w:p>
          <w:p w14:paraId="762BF95B" w14:textId="77777777" w:rsidR="00BD046B" w:rsidRPr="00C356D7" w:rsidRDefault="00BD046B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14:paraId="100A0322" w14:textId="77777777" w:rsidR="00BD046B" w:rsidRPr="00C356D7" w:rsidRDefault="00BD046B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действие (наименование)</w:t>
            </w:r>
          </w:p>
          <w:p w14:paraId="6B26F88E" w14:textId="77777777" w:rsidR="00BD046B" w:rsidRPr="00B92810" w:rsidRDefault="00BD046B" w:rsidP="00F8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536" w:type="dxa"/>
            <w:vAlign w:val="center"/>
          </w:tcPr>
          <w:p w14:paraId="511A4B2F" w14:textId="77777777" w:rsidR="00BD046B" w:rsidRPr="00B92810" w:rsidRDefault="00BD046B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Текстовое научно-методическое и учебно-методическое обеспечение образовательной деятельности</w:t>
            </w:r>
          </w:p>
        </w:tc>
        <w:tc>
          <w:tcPr>
            <w:tcW w:w="4678" w:type="dxa"/>
          </w:tcPr>
          <w:p w14:paraId="78C31D9E" w14:textId="77777777" w:rsidR="00BD046B" w:rsidRDefault="00BD046B" w:rsidP="00F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Компетентностно-ориентированное  задание</w:t>
            </w:r>
          </w:p>
        </w:tc>
      </w:tr>
      <w:tr w:rsidR="00BD046B" w:rsidRPr="00B92810" w14:paraId="7EC122CA" w14:textId="77777777" w:rsidTr="00F82177">
        <w:trPr>
          <w:trHeight w:val="90"/>
        </w:trPr>
        <w:tc>
          <w:tcPr>
            <w:tcW w:w="5245" w:type="dxa"/>
            <w:vMerge/>
            <w:vAlign w:val="center"/>
          </w:tcPr>
          <w:p w14:paraId="670AC2EF" w14:textId="77777777" w:rsidR="00BD046B" w:rsidRPr="00B92810" w:rsidRDefault="00BD046B" w:rsidP="00F8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22E52DF5" w14:textId="77777777" w:rsidR="00BD046B" w:rsidRPr="00B92810" w:rsidRDefault="00BD046B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программами повышения квалификации, профессионального и личностного развития</w:t>
            </w:r>
          </w:p>
        </w:tc>
        <w:tc>
          <w:tcPr>
            <w:tcW w:w="4678" w:type="dxa"/>
          </w:tcPr>
          <w:p w14:paraId="4D20CF65" w14:textId="77777777" w:rsidR="00BD046B" w:rsidRDefault="00BD046B" w:rsidP="00F821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 программы</w:t>
            </w:r>
          </w:p>
        </w:tc>
      </w:tr>
      <w:tr w:rsidR="00BD046B" w:rsidRPr="00B92810" w14:paraId="645CCFFF" w14:textId="77777777" w:rsidTr="00F82177">
        <w:trPr>
          <w:trHeight w:val="90"/>
        </w:trPr>
        <w:tc>
          <w:tcPr>
            <w:tcW w:w="5245" w:type="dxa"/>
            <w:vMerge/>
            <w:vAlign w:val="center"/>
          </w:tcPr>
          <w:p w14:paraId="52609C10" w14:textId="77777777" w:rsidR="00BD046B" w:rsidRPr="00B92810" w:rsidRDefault="00BD046B" w:rsidP="00F8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5F4FF53E" w14:textId="77777777" w:rsidR="00BD046B" w:rsidRPr="00B92810" w:rsidRDefault="00BD046B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опытно-экспериментальной работой в образовательных организациях</w:t>
            </w:r>
          </w:p>
        </w:tc>
        <w:tc>
          <w:tcPr>
            <w:tcW w:w="4678" w:type="dxa"/>
          </w:tcPr>
          <w:p w14:paraId="198026CA" w14:textId="77777777" w:rsidR="00BD046B" w:rsidRDefault="00BD046B" w:rsidP="00F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Деловая игра</w:t>
            </w:r>
          </w:p>
        </w:tc>
      </w:tr>
      <w:tr w:rsidR="00BD046B" w:rsidRPr="00B92810" w14:paraId="6F8D8142" w14:textId="77777777" w:rsidTr="00F82177">
        <w:trPr>
          <w:trHeight w:val="90"/>
        </w:trPr>
        <w:tc>
          <w:tcPr>
            <w:tcW w:w="5245" w:type="dxa"/>
            <w:vMerge/>
            <w:vAlign w:val="center"/>
          </w:tcPr>
          <w:p w14:paraId="57A467D1" w14:textId="77777777" w:rsidR="00BD046B" w:rsidRPr="00B92810" w:rsidRDefault="00BD046B" w:rsidP="00F8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592F9245" w14:textId="77777777" w:rsidR="00BD046B" w:rsidRPr="00B92810" w:rsidRDefault="00BD046B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Экспертиза и рецензирования научно-мтеодического обеспечения образовательного процесса / </w:t>
            </w:r>
          </w:p>
          <w:p w14:paraId="110B36A3" w14:textId="77777777" w:rsidR="00BD046B" w:rsidRPr="00B92810" w:rsidRDefault="00BD046B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экспертиза программ повышения квалификации и профессиональной переподготовки</w:t>
            </w:r>
          </w:p>
        </w:tc>
        <w:tc>
          <w:tcPr>
            <w:tcW w:w="4678" w:type="dxa"/>
          </w:tcPr>
          <w:p w14:paraId="763BCF52" w14:textId="77777777" w:rsidR="00BD046B" w:rsidRDefault="00BD046B" w:rsidP="00F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Компетентностно-ориентированное  задание</w:t>
            </w:r>
          </w:p>
        </w:tc>
      </w:tr>
      <w:tr w:rsidR="00BD046B" w:rsidRPr="00B92810" w14:paraId="76F7E9FC" w14:textId="77777777" w:rsidTr="00F82177">
        <w:trPr>
          <w:trHeight w:val="90"/>
        </w:trPr>
        <w:tc>
          <w:tcPr>
            <w:tcW w:w="5245" w:type="dxa"/>
            <w:vMerge/>
            <w:vAlign w:val="center"/>
          </w:tcPr>
          <w:p w14:paraId="22A4C693" w14:textId="77777777" w:rsidR="00BD046B" w:rsidRPr="00B92810" w:rsidRDefault="00BD046B" w:rsidP="00F8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2662CA26" w14:textId="77777777" w:rsidR="00BD046B" w:rsidRPr="00B92810" w:rsidRDefault="00BD046B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Научно-исследовательская работа (рассредоточенная)</w:t>
            </w:r>
          </w:p>
        </w:tc>
        <w:tc>
          <w:tcPr>
            <w:tcW w:w="4678" w:type="dxa"/>
          </w:tcPr>
          <w:p w14:paraId="36F1D7FE" w14:textId="77777777" w:rsidR="00BD046B" w:rsidRDefault="00BD046B" w:rsidP="00F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Аналитический отчет</w:t>
            </w:r>
          </w:p>
        </w:tc>
      </w:tr>
      <w:tr w:rsidR="00BD046B" w:rsidRPr="00B92810" w14:paraId="158E9ACD" w14:textId="77777777" w:rsidTr="00F82177">
        <w:trPr>
          <w:trHeight w:val="90"/>
        </w:trPr>
        <w:tc>
          <w:tcPr>
            <w:tcW w:w="5245" w:type="dxa"/>
            <w:vMerge/>
            <w:vAlign w:val="center"/>
          </w:tcPr>
          <w:p w14:paraId="1FD86A06" w14:textId="77777777" w:rsidR="00BD046B" w:rsidRPr="00B92810" w:rsidRDefault="00BD046B" w:rsidP="00F8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C683D39" w14:textId="77777777" w:rsidR="00BD046B" w:rsidRPr="00B92810" w:rsidRDefault="00BD046B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 (рассредоточенная, концентрированная)</w:t>
            </w:r>
          </w:p>
        </w:tc>
        <w:tc>
          <w:tcPr>
            <w:tcW w:w="4678" w:type="dxa"/>
          </w:tcPr>
          <w:p w14:paraId="560193C4" w14:textId="77777777" w:rsidR="00BD046B" w:rsidRPr="009009E8" w:rsidRDefault="00BD046B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</w:tc>
      </w:tr>
    </w:tbl>
    <w:p w14:paraId="1AD560B9" w14:textId="77777777" w:rsidR="00BD046B" w:rsidRDefault="00BD046B" w:rsidP="00BD046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6EC602B" w14:textId="77777777" w:rsidR="00BD046B" w:rsidRPr="003474FF" w:rsidRDefault="00BD046B" w:rsidP="00BD04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474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2.Методические указания для проведения промежуточной аттестации по модулю</w:t>
      </w:r>
      <w:r w:rsidRPr="003474FF"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14:paraId="3532059F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Учебные достижения обучающихся по всем видам деятельности магистрантов в ходе текущего контроля оцениваются по балльно-рейтинговой системе.</w:t>
      </w:r>
    </w:p>
    <w:p w14:paraId="5B0E80D9" w14:textId="77777777" w:rsidR="00BD046B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студентов проводится в форме сдачи экзамена. Экзамен по модулю является междисциплинарным.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Междисциплинарный экзамен сдается по модулю и служит формой проверки образовательных результатов магистрантов по видам деятельности магистрантов, входящих в него дисциплин и практики, преследуют цель оценить учебные достижения за академический период. </w:t>
      </w:r>
    </w:p>
    <w:p w14:paraId="5671E7BD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Экзамен организуется в форме защиты проекта по теме «Научно-методическое обеспечение образовательной деятельности»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. Магистранты, обладающие опытом педагогической и научно-методической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 в качестве практической части предоставить свое портфолио, составленное по результатам собственной научно-методической деятельности в образовательных организациях.</w:t>
      </w:r>
    </w:p>
    <w:p w14:paraId="6AD40E81" w14:textId="77777777" w:rsidR="00BD046B" w:rsidRDefault="00BD046B" w:rsidP="00BD046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27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педагогическому проекту</w:t>
      </w:r>
    </w:p>
    <w:p w14:paraId="643D6AB0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Логика педагогического проекта</w:t>
      </w:r>
    </w:p>
    <w:p w14:paraId="2332DDA5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1. Анализ наличного состояния дел (определение противоречий, проблем, требующих разрешения)</w:t>
      </w:r>
    </w:p>
    <w:p w14:paraId="716DD882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2. Выдвижение идей.</w:t>
      </w:r>
    </w:p>
    <w:p w14:paraId="1E17DDB4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3. Определение общего замысла проекта, цели его реализации.</w:t>
      </w:r>
    </w:p>
    <w:p w14:paraId="14A0FA37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4. Определение задач, существующих и необходимых ресурсов, условий</w:t>
      </w:r>
    </w:p>
    <w:p w14:paraId="7EABCFD1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5. Определение планируемых результатов и их точный</w:t>
      </w:r>
      <w:r w:rsidRPr="00D63F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3F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адрес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ат,</w:t>
      </w:r>
      <w:r w:rsidRPr="00D63F18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установление критериев оценки ожидаемых результатов.</w:t>
      </w:r>
    </w:p>
    <w:p w14:paraId="20507BD7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6. Прогнозирование последствий (социально-культурных и собственно-образовательных) проекта.</w:t>
      </w:r>
    </w:p>
    <w:p w14:paraId="4AABA4C5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7. Планирование реализации проекта.</w:t>
      </w:r>
    </w:p>
    <w:p w14:paraId="35DD0637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8. Реализация проекта при непрерывной диагностике, анализе и корректировке</w:t>
      </w:r>
      <w:r w:rsidRPr="00D63F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3F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проектной деятельнос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ти.</w:t>
      </w:r>
    </w:p>
    <w:p w14:paraId="7B442DFD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9. Обобщение результатов, представление опыта педагогической общественности.</w:t>
      </w:r>
    </w:p>
    <w:p w14:paraId="01A54417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</w:pPr>
    </w:p>
    <w:p w14:paraId="3C31DF87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Структура педагогического проекта</w:t>
      </w:r>
    </w:p>
    <w:p w14:paraId="60590839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Введение</w:t>
      </w:r>
    </w:p>
    <w:p w14:paraId="529D5144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Теоретическая (реферативная) часть</w:t>
      </w:r>
    </w:p>
    <w:p w14:paraId="78438061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Проектная часть</w:t>
      </w:r>
    </w:p>
    <w:p w14:paraId="50A111E8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Заключение</w:t>
      </w:r>
    </w:p>
    <w:p w14:paraId="4E38D71C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Список литературы</w:t>
      </w:r>
    </w:p>
    <w:p w14:paraId="75A1213D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Приложение.</w:t>
      </w:r>
    </w:p>
    <w:p w14:paraId="418519B8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Введение</w:t>
      </w:r>
    </w:p>
    <w:p w14:paraId="2A388BBA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Во введении педагогом обозначается</w:t>
      </w:r>
    </w:p>
    <w:p w14:paraId="565516EA" w14:textId="77777777" w:rsidR="00BD046B" w:rsidRPr="00D63F18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выявленное противоречие в своей</w:t>
      </w:r>
      <w:r w:rsidRPr="005A1C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3F18">
        <w:rPr>
          <w:rFonts w:ascii="Times New Roman" w:hAnsi="Times New Roman" w:cs="Times New Roman"/>
          <w:sz w:val="24"/>
          <w:szCs w:val="24"/>
          <w:lang w:val="ru-RU"/>
        </w:rPr>
        <w:t>профессиональной деятельности.</w:t>
      </w:r>
    </w:p>
    <w:p w14:paraId="195CFFA1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формулируется на его основе проблема,</w:t>
      </w:r>
    </w:p>
    <w:p w14:paraId="1FC77731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выдвигается гипотеза, позволяющая решить данную проблему,</w:t>
      </w:r>
    </w:p>
    <w:p w14:paraId="42345304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обозначается путь, способ ее решения, формулируются цели и задачи педагогического проекта.</w:t>
      </w:r>
    </w:p>
    <w:p w14:paraId="6C618D7A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Введение составляет около 10% содержания.</w:t>
      </w:r>
    </w:p>
    <w:p w14:paraId="757D7708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Актуальность темы</w:t>
      </w:r>
    </w:p>
    <w:p w14:paraId="694C5588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Структура доказательств актуальности темы</w:t>
      </w:r>
    </w:p>
    <w:p w14:paraId="307A2457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1. Характеристика</w:t>
      </w:r>
      <w:r w:rsidRPr="005A1C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нормативных материалов</w:t>
      </w:r>
      <w:r w:rsidRPr="005A1CEF">
        <w:rPr>
          <w:rFonts w:ascii="Times New Roman" w:hAnsi="Times New Roman" w:cs="Times New Roman"/>
          <w:sz w:val="24"/>
          <w:szCs w:val="24"/>
          <w:lang w:val="ru-RU"/>
        </w:rPr>
        <w:t>, в которых приняты решения, подтверждающие важность темы и выражающие потребности, сформированные на уровне государства и органов власти в сфере образования.</w:t>
      </w:r>
    </w:p>
    <w:p w14:paraId="58D0E097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2. Характеристика практики, ее состояния и потребностей, подтверждающих значимость темы.</w:t>
      </w:r>
    </w:p>
    <w:p w14:paraId="6044E987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3. Анализ теоретических работ – вклада ученых в разработку темы, определение места своего исследования в системе с другими. Описание предпосылок, созданных в науке, для разработки вашей темы.</w:t>
      </w:r>
    </w:p>
    <w:p w14:paraId="4EBFD6BB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4. Сопоставление материалов (пп. 2 и 3) и установление их несоответствия.</w:t>
      </w:r>
    </w:p>
    <w:p w14:paraId="309D92FC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5. Описание предположительного влияния исследования темы на развитие науки и практики (н., значение для учащихся; для профессионального педагогического сообщества; для ближайшего социального окружения и т. п.)</w:t>
      </w:r>
    </w:p>
    <w:p w14:paraId="281C993A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6. Ресурсная база проекта (кадровые ресурсы; информацион ные ресурсы; материально-технические ресурсы; программно-методические ресурсы)</w:t>
      </w:r>
    </w:p>
    <w:p w14:paraId="6C2F0B14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7. Возможные риски проекта и способы их преодоления</w:t>
      </w:r>
    </w:p>
    <w:p w14:paraId="63C8E344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8. Необходимая поддержка проекта.</w:t>
      </w:r>
    </w:p>
    <w:p w14:paraId="2CC3A236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Примечание. Первые три пункта могут меняться местами.</w:t>
      </w:r>
    </w:p>
    <w:p w14:paraId="6832CAC8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Теоретическая (реферативная) часть</w:t>
      </w:r>
    </w:p>
    <w:p w14:paraId="7F9A3A56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Реферативная часть посвящается теоретическому обоснованию выбранного способа решения проблемы с точки зрения философских, психологических и педагогических концепций, лежащих в основе используемой педагогом образовательной технологии.</w:t>
      </w:r>
    </w:p>
    <w:p w14:paraId="5ABCF3B8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Реферативная часть должна представлять собой не конспект научных источников, а анализ этих материалов с точки зрения целесообразности их использования.</w:t>
      </w:r>
    </w:p>
    <w:p w14:paraId="1DDECB10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Проектная часть</w:t>
      </w:r>
    </w:p>
    <w:p w14:paraId="0720E9E6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Проектная часть может быть представлена конкретным описанием предстоящей деятельности педагога и учащихся и включает целеполагание (педагогического процесса, программы, курса педагогической системы) на основе анализа условий (внешнесредовых, информационно-технических, временных, особенностей педагога и особенностей учащихся). Условия, анализируемые педагогом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педагога может быть отражен в разделе, посвященном проектированию системы управления педагогическим процессом, педагогической системой и педагогической технологией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B9E22B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Проектная часть посвящена описанию (планированию) деятельности в следующий период:</w:t>
      </w:r>
    </w:p>
    <w:p w14:paraId="3A263548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определение целей деятельности;</w:t>
      </w:r>
    </w:p>
    <w:p w14:paraId="66D6E4B2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определение планируемого результата образования учащихся и результатов собственной деятельности педагога;</w:t>
      </w:r>
    </w:p>
    <w:p w14:paraId="5D105CD3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программа саморазвития, т. е. способы достижения цели.</w:t>
      </w:r>
    </w:p>
    <w:p w14:paraId="57C5F486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Заключение</w:t>
      </w:r>
    </w:p>
    <w:p w14:paraId="6042ABC5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В заключение проекта педагогу следует включить материалы, касающиеся внедрения педагогического проекта, в форме плана педагогического эксперимента</w:t>
      </w:r>
      <w:r>
        <w:rPr>
          <w:rFonts w:ascii="Times New Roman" w:hAnsi="Times New Roman" w:cs="Times New Roman"/>
          <w:sz w:val="24"/>
          <w:szCs w:val="24"/>
          <w:lang w:val="ru-RU"/>
        </w:rPr>
        <w:t>, научно-исследовательской деятельности</w:t>
      </w:r>
      <w:r w:rsidRPr="005A1CEF">
        <w:rPr>
          <w:rFonts w:ascii="Times New Roman" w:hAnsi="Times New Roman" w:cs="Times New Roman"/>
          <w:sz w:val="24"/>
          <w:szCs w:val="24"/>
          <w:lang w:val="ru-RU"/>
        </w:rPr>
        <w:t>. В случае частичного или полного внедрения проекта педагогу следует привести анализ полученных результатов эксперимента, исследования и оценить эффективность проекта, используя при этом самостоятельно выбранные критерии оценки эффективности деятельности, что, несомненно, повышает значимость проекта.</w:t>
      </w:r>
    </w:p>
    <w:p w14:paraId="78C47E67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Например, при оценке эффективности применяемой технологии обучения или воспитания могут быть использованы критерии: динамика образованности, развитие мотивационно-потребностной сферы, психофизиологических особенностей и способностей, степень социальной адаптации, творчество учащихся, а также технологичность педагогического проекта (воспроизводимость), его здоровьесберегающий фактор,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CEF">
        <w:rPr>
          <w:rFonts w:ascii="Times New Roman" w:hAnsi="Times New Roman" w:cs="Times New Roman"/>
          <w:sz w:val="24"/>
          <w:szCs w:val="24"/>
          <w:lang w:val="ru-RU"/>
        </w:rPr>
        <w:t>управляемость, нормативность и т. д.</w:t>
      </w:r>
    </w:p>
    <w:p w14:paraId="25322D74" w14:textId="77777777" w:rsidR="00BD046B" w:rsidRPr="005A1CEF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При таком подходе к проектированию педагог полностью демонстрирует не только уровень профессионализма, но и раскрывает свой уровень социально-профессиональной и предметно-профессиональной компетентности.</w:t>
      </w:r>
    </w:p>
    <w:p w14:paraId="110694AF" w14:textId="77777777" w:rsidR="00BD046B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Педагогический проект представляет собой описание комплекса взаимосвязанных мероприятий, обеспечивающих в течение заданного периода времени создание и распространение или внедрение педагогических новшеств в области содержания образования, образовательных технологий, технологий управления, образовательной диагностики и т. п. и гарантирующих достижение необходимых эффектов.</w:t>
      </w:r>
    </w:p>
    <w:p w14:paraId="4482B35F" w14:textId="77777777" w:rsidR="00BD046B" w:rsidRDefault="00BD046B" w:rsidP="00BD046B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65282D62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алльно-рейтинговая система является системой учета и контроля качества освоения основной образовательной программы (далее – ООП) обучающимися.</w:t>
      </w:r>
    </w:p>
    <w:p w14:paraId="5161FBB1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 – единица оценивания результатов освоения ООП обучающимся.</w:t>
      </w:r>
    </w:p>
    <w:p w14:paraId="37018F24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Рейтинг – 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51DD29C0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Балльно-рейтинговая система оценки качества освоения обучающимися ООП вводится в целях:</w:t>
      </w:r>
    </w:p>
    <w:p w14:paraId="2C978424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повышения мотивированности обучающихся к освоению ООП путем более высокой дифференциации оценивания;</w:t>
      </w:r>
    </w:p>
    <w:p w14:paraId="4BB5274E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совершенствования механизма организации самостоятельной работы обучающихся и методов ее контроля;</w:t>
      </w:r>
    </w:p>
    <w:p w14:paraId="7FB1A716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5D63E955" w14:textId="77777777" w:rsidR="00BD046B" w:rsidRPr="003474FF" w:rsidRDefault="00BD046B" w:rsidP="00BD0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стимулирования системы поощрительных механизмов в образовательном процессе;</w:t>
      </w:r>
    </w:p>
    <w:p w14:paraId="5CFB42E9" w14:textId="77777777" w:rsidR="00BD046B" w:rsidRPr="003474FF" w:rsidRDefault="00BD046B" w:rsidP="00BD04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совершенствования образовательных технологий.</w:t>
      </w:r>
    </w:p>
    <w:p w14:paraId="2E42C71A" w14:textId="77777777" w:rsidR="00BD046B" w:rsidRPr="003474FF" w:rsidRDefault="00BD046B" w:rsidP="00BD04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52DCFDD8" w14:textId="77777777" w:rsidR="00BD046B" w:rsidRPr="003474FF" w:rsidRDefault="00BD046B" w:rsidP="00BD04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Перевод результатов оценивания из одной системы оценок в другую  проводится по следующим соответствиям:</w:t>
      </w:r>
    </w:p>
    <w:p w14:paraId="030339AA" w14:textId="77777777" w:rsidR="00BD046B" w:rsidRPr="003474FF" w:rsidRDefault="00BD046B" w:rsidP="00BD04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0 - 50 баллов 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«неудовлетворительно», «не зачтено»</w:t>
      </w:r>
    </w:p>
    <w:p w14:paraId="2DC7DB57" w14:textId="77777777" w:rsidR="00BD046B" w:rsidRPr="003474FF" w:rsidRDefault="00BD046B" w:rsidP="00BD04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51 – 65 баллов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«удовлетворительно», «зачтено»</w:t>
      </w:r>
    </w:p>
    <w:p w14:paraId="6736755E" w14:textId="77777777" w:rsidR="00BD046B" w:rsidRPr="003474FF" w:rsidRDefault="00BD046B" w:rsidP="00BD04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66 - 80 балла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«хорошо», «зачтено»</w:t>
      </w:r>
    </w:p>
    <w:p w14:paraId="2F41830C" w14:textId="77777777" w:rsidR="00BD046B" w:rsidRPr="003474FF" w:rsidRDefault="00BD046B" w:rsidP="00BD046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81 – 100 баллов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«отлично», «зачтено».</w:t>
      </w:r>
    </w:p>
    <w:p w14:paraId="7F4D2C69" w14:textId="77777777" w:rsidR="00BD046B" w:rsidRPr="00737694" w:rsidRDefault="00BD046B" w:rsidP="00BD046B">
      <w:pPr>
        <w:rPr>
          <w:rFonts w:ascii="Times New Roman" w:hAnsi="Times New Roman"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(комплекты заданий для оценки </w:t>
      </w:r>
      <w:r w:rsidRPr="00737694">
        <w:rPr>
          <w:rFonts w:ascii="Times New Roman" w:hAnsi="Times New Roman"/>
          <w:b/>
          <w:sz w:val="24"/>
          <w:szCs w:val="24"/>
          <w:lang w:val="ru-RU"/>
        </w:rPr>
        <w:t>сформированности трудового действия  и критерии оценивания сформированности трудового действия со шкалой оценивания)</w:t>
      </w:r>
    </w:p>
    <w:p w14:paraId="4EADBC2B" w14:textId="77777777" w:rsidR="00BD046B" w:rsidRPr="00737694" w:rsidRDefault="00BD046B" w:rsidP="00BD04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7694">
        <w:rPr>
          <w:rFonts w:ascii="Times New Roman" w:hAnsi="Times New Roman"/>
          <w:sz w:val="24"/>
          <w:szCs w:val="24"/>
          <w:lang w:val="ru-RU"/>
        </w:rPr>
        <w:t xml:space="preserve">Оценочное средство – проект научно-методического обеспечения образовательного процесса, выполненный в соответствии стребованиями указанными выше. </w:t>
      </w:r>
    </w:p>
    <w:p w14:paraId="7A18998E" w14:textId="77777777" w:rsidR="00BD046B" w:rsidRDefault="00BD046B" w:rsidP="00BD046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7BD3">
        <w:rPr>
          <w:rFonts w:ascii="Times New Roman" w:hAnsi="Times New Roman"/>
          <w:b/>
          <w:sz w:val="24"/>
          <w:szCs w:val="24"/>
          <w:lang w:val="ru-RU"/>
        </w:rP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</w:p>
    <w:p w14:paraId="1CC7D7EC" w14:textId="77777777" w:rsidR="00BD046B" w:rsidRPr="007A7BD3" w:rsidRDefault="00BD046B" w:rsidP="00BD046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39"/>
        <w:gridCol w:w="2296"/>
        <w:gridCol w:w="1476"/>
      </w:tblGrid>
      <w:tr w:rsidR="00BD046B" w:rsidRPr="00530581" w14:paraId="4F1E65D5" w14:textId="77777777" w:rsidTr="00F8217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32B9D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E653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развития компетенции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D227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C708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BD046B" w:rsidRPr="00530581" w14:paraId="42DBA6D2" w14:textId="77777777" w:rsidTr="00F82177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8ABF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B095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0CE3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2240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DD86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Cs/>
                <w:sz w:val="24"/>
                <w:szCs w:val="24"/>
              </w:rPr>
              <w:t>Опыт деятельности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234B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  <w:r w:rsidRPr="00530581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DE8" w14:textId="77777777" w:rsidR="00BD046B" w:rsidRPr="00530581" w:rsidRDefault="00BD046B" w:rsidP="00F8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581">
              <w:rPr>
                <w:rFonts w:ascii="Times New Roman" w:hAnsi="Times New Roman"/>
                <w:bCs/>
                <w:sz w:val="24"/>
                <w:szCs w:val="24"/>
              </w:rPr>
              <w:t>Шкалы оценивания</w:t>
            </w:r>
          </w:p>
        </w:tc>
      </w:tr>
      <w:tr w:rsidR="00BD046B" w:rsidRPr="00530581" w14:paraId="5B776B80" w14:textId="77777777" w:rsidTr="00F8217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BA273" w14:textId="77777777" w:rsidR="00BD046B" w:rsidRPr="007A7BD3" w:rsidRDefault="00BD046B" w:rsidP="00F82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FFA7" w14:textId="77777777" w:rsidR="00BD046B" w:rsidRPr="00530581" w:rsidRDefault="00BD046B" w:rsidP="00F82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30581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  <w:p w14:paraId="64637678" w14:textId="77777777" w:rsidR="00BD046B" w:rsidRPr="00530581" w:rsidRDefault="00BD046B" w:rsidP="00F82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14:paraId="56C4BA66" w14:textId="77777777" w:rsidR="00BD046B" w:rsidRPr="00530581" w:rsidRDefault="00BD046B" w:rsidP="00F82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CEF8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Основные этапы и содержание  взаимодействия педагогических работников при реализации теоретических и эмпирических методов исследования</w:t>
            </w:r>
          </w:p>
          <w:p w14:paraId="4923D9DC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Методику проектирования программ научно-исследовательской деятельности организации</w:t>
            </w:r>
          </w:p>
          <w:p w14:paraId="7F69979F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Актуальные задачи и </w:t>
            </w: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направления развития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B2A4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Формулировать и обсуждать с руководством организации и педагогами задачи, концепцию и методы исследовательской деятельности в образовании</w:t>
            </w:r>
          </w:p>
          <w:p w14:paraId="16D3E511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и осуществлять исследование в области </w:t>
            </w:r>
          </w:p>
          <w:p w14:paraId="5A078C73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образования обсуждение с руководством </w:t>
            </w: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образовательной организации и педагогами, реализующими образовательную программу, ее целей, задач и (или) специфики, роли каждого из учебных предметов, курсов, дисциплин (модулей), иных компонентов в программе </w:t>
            </w:r>
          </w:p>
          <w:p w14:paraId="6EA3F85B" w14:textId="77777777" w:rsidR="00BD046B" w:rsidRPr="007A7BD3" w:rsidRDefault="00BD046B" w:rsidP="00F82177">
            <w:pPr>
              <w:tabs>
                <w:tab w:val="left" w:pos="317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C06F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Организует  и осуществляет исследование актуальных задач в области образования </w:t>
            </w:r>
          </w:p>
          <w:p w14:paraId="5D922216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Организует освоение новых методик и технологий для решения </w:t>
            </w:r>
            <w:r w:rsidRPr="007A7B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актуальных задач в области образования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5EF" w14:textId="77777777" w:rsidR="00BD046B" w:rsidRPr="007A7BD3" w:rsidRDefault="00BD046B" w:rsidP="00BD046B">
            <w:pPr>
              <w:pStyle w:val="a6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мыслительными операциями, умение работать с информацией при проектировании инновационных направлений научно-исследовательской деятельности образовательной организации </w:t>
            </w:r>
          </w:p>
          <w:p w14:paraId="11AED9E7" w14:textId="77777777" w:rsidR="00BD046B" w:rsidRPr="007A7BD3" w:rsidRDefault="00BD046B" w:rsidP="00BD046B">
            <w:pPr>
              <w:pStyle w:val="a6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навыками  и операциями  при проектировании инновационных </w:t>
            </w: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направлений научно-исследовательской деятельности образовательной организации </w:t>
            </w:r>
          </w:p>
          <w:p w14:paraId="7BEA31DB" w14:textId="77777777" w:rsidR="00BD046B" w:rsidRPr="007A7BD3" w:rsidRDefault="00BD046B" w:rsidP="00BD046B">
            <w:pPr>
              <w:pStyle w:val="a6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выполнять трудовые функции по проектированию инновационных направлений научно-исследовательской деятельности образовательной организации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8E93" w14:textId="77777777" w:rsidR="00BD046B" w:rsidRPr="007A7BD3" w:rsidRDefault="00BD046B" w:rsidP="00F82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758C86" w14:textId="77777777" w:rsidR="00BD046B" w:rsidRPr="007A7BD3" w:rsidRDefault="00BD046B" w:rsidP="00F82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9CB278" w14:textId="77777777" w:rsidR="00BD046B" w:rsidRPr="00530581" w:rsidRDefault="00BD046B" w:rsidP="00F82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30581">
              <w:rPr>
                <w:rFonts w:ascii="Times New Roman" w:hAnsi="Times New Roman"/>
                <w:sz w:val="24"/>
                <w:szCs w:val="24"/>
              </w:rPr>
              <w:t>3 уровень шкалы – 76-100 баллов</w:t>
            </w:r>
          </w:p>
        </w:tc>
      </w:tr>
      <w:tr w:rsidR="00BD046B" w:rsidRPr="00530581" w14:paraId="3712097D" w14:textId="77777777" w:rsidTr="00F8217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3F966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871D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8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14:paraId="4A431AD5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9392B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EDA7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Основные этапы и содержание  взаимодействия педагогических работников при реализации теоретических и эмпирических методов исследования</w:t>
            </w:r>
          </w:p>
          <w:p w14:paraId="772400FF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Методику проектирования программ научно-исследовательской деятельности организации</w:t>
            </w:r>
          </w:p>
          <w:p w14:paraId="3B4734F7" w14:textId="77777777" w:rsidR="00BD046B" w:rsidRPr="007A7BD3" w:rsidRDefault="00BD046B" w:rsidP="00BD046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Актуальные задачи и направления развития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B29" w14:textId="77777777" w:rsidR="00BD046B" w:rsidRPr="007A7BD3" w:rsidRDefault="00BD046B" w:rsidP="00BD046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Формулировать и обсуждать с руководством организации и педагогами задачи, концепцию и методы изучения требований рынка труда и обучающихся, ресурсы, необходимые для его проведения и источники их привлечения </w:t>
            </w:r>
          </w:p>
          <w:p w14:paraId="4CC9BF28" w14:textId="77777777" w:rsidR="00BD046B" w:rsidRPr="007A7BD3" w:rsidRDefault="00BD046B" w:rsidP="00BD046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Составлять и представлять руководству организации и педагогическому коллективу предложения и рекомендации по формированию программы развития, совершенствованию условий их реализации </w:t>
            </w:r>
          </w:p>
          <w:p w14:paraId="72B74482" w14:textId="77777777" w:rsidR="00BD046B" w:rsidRPr="007A7BD3" w:rsidRDefault="00BD046B" w:rsidP="00BD046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проводить обсуждение с руководством образовательной организации и педагогами, реализующими программу развития , ее целей, задач и (или) специфики, роли каждого из учебных предметов, курсов, дисциплин (модулей), иных компонентов в программе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D67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Осуществляет исследование актуальных задач в области образования </w:t>
            </w:r>
          </w:p>
          <w:p w14:paraId="62F6C41F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 освоение новых методик и технологий для решения </w:t>
            </w:r>
            <w:r w:rsidRPr="007A7B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актуальных задач в области образования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545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Овладение мыслительными операциями, умение работать с информацией при проектировании актуальных направлений научно-исследовательской деятельности образовательной организации в условиях инновационного развития</w:t>
            </w:r>
          </w:p>
          <w:p w14:paraId="2CD88325" w14:textId="77777777" w:rsidR="00BD046B" w:rsidRPr="007A7BD3" w:rsidRDefault="00BD046B" w:rsidP="00BD046B">
            <w:pPr>
              <w:pStyle w:val="a6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Овладение навыками  и операциями  при проектировании отдельных инновационных направлений научно-исследовательской деятельности образовательной организации </w:t>
            </w:r>
          </w:p>
          <w:p w14:paraId="092BFC6F" w14:textId="77777777" w:rsidR="00BD046B" w:rsidRPr="007A7BD3" w:rsidRDefault="00BD046B" w:rsidP="00BD046B">
            <w:pPr>
              <w:pStyle w:val="a6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выполнять трудовые функции по проектированию направлений научно-исследовательской деятельности образовательной организации в условиях инновационного развития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E791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81">
              <w:rPr>
                <w:rFonts w:ascii="Times New Roman" w:hAnsi="Times New Roman"/>
                <w:sz w:val="24"/>
                <w:szCs w:val="24"/>
              </w:rPr>
              <w:lastRenderedPageBreak/>
              <w:t>2 уровень шкалы- 51-75</w:t>
            </w:r>
          </w:p>
          <w:p w14:paraId="00E39D31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46B" w:rsidRPr="00530581" w14:paraId="5BCC66C9" w14:textId="77777777" w:rsidTr="00F8217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2CC17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ED4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81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801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Основные этапы и содержание  взаимодействия педагогических работников при реализации теоретических и эмпирических методов исследования</w:t>
            </w:r>
          </w:p>
          <w:p w14:paraId="5E3B91CC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Методику проектирования программ научно-исследовательской деятельности организации</w:t>
            </w:r>
          </w:p>
          <w:p w14:paraId="2E552B3B" w14:textId="77777777" w:rsidR="00BD046B" w:rsidRPr="007A7BD3" w:rsidRDefault="00BD046B" w:rsidP="00BD046B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Актуальные задачи и направления развития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5466" w14:textId="77777777" w:rsidR="00BD046B" w:rsidRPr="007A7BD3" w:rsidRDefault="00BD046B" w:rsidP="00BD046B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Формулировать и обсуждать с руководством организации и педагогами задачи, концепцию и методы изучения требований рынка труда и обучающихся, ресурсы, необходимые для его проведения и источники их привлечения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77FE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Участвует в осуществлении исследования актуальных задач в области образования </w:t>
            </w:r>
          </w:p>
          <w:p w14:paraId="525A01D2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Осваивает  новые методики и технологии  для решения </w:t>
            </w:r>
            <w:r w:rsidRPr="007A7B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актуальных задач в области образования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B81E" w14:textId="77777777" w:rsidR="00BD046B" w:rsidRPr="007A7BD3" w:rsidRDefault="00BD046B" w:rsidP="00BD046B">
            <w:pPr>
              <w:pStyle w:val="a6"/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Овладение мыслительными операциями, умение работать с информацией при проектировании направлений научно-исследовательской деятельности образовательной организации с учетом некоторых  условий инновационного развития образования</w:t>
            </w:r>
          </w:p>
          <w:p w14:paraId="6A18529A" w14:textId="77777777" w:rsidR="00BD046B" w:rsidRPr="007A7BD3" w:rsidRDefault="00BD046B" w:rsidP="00BD046B">
            <w:pPr>
              <w:pStyle w:val="a6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>Овладение навыками  и операциями  при проектировании направлений научно-исследовательской деятельности образовательной организации с учетом некоторых  условий инновационного развития</w:t>
            </w:r>
          </w:p>
          <w:p w14:paraId="4225D9E0" w14:textId="77777777" w:rsidR="00BD046B" w:rsidRPr="007A7BD3" w:rsidRDefault="00BD046B" w:rsidP="00BD046B">
            <w:pPr>
              <w:pStyle w:val="a6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выполнять </w:t>
            </w:r>
            <w:r w:rsidRPr="007A7B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трудовые функции по проектированию направлений научно-исследовательской деятельности образовательной организации с учетом некоторых  условий инновационного развития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0D9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81">
              <w:rPr>
                <w:rFonts w:ascii="Times New Roman" w:hAnsi="Times New Roman"/>
                <w:sz w:val="24"/>
                <w:szCs w:val="24"/>
              </w:rPr>
              <w:lastRenderedPageBreak/>
              <w:t>1 уровень шкалы – 39-50 балл</w:t>
            </w:r>
          </w:p>
          <w:p w14:paraId="293E72F2" w14:textId="77777777" w:rsidR="00BD046B" w:rsidRPr="00530581" w:rsidRDefault="00BD046B" w:rsidP="00F8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001B0" w14:textId="77777777" w:rsidR="00BD046B" w:rsidRPr="00B030A2" w:rsidRDefault="00BD046B" w:rsidP="00BD046B">
      <w:pPr>
        <w:rPr>
          <w:rFonts w:ascii="Times New Roman" w:hAnsi="Times New Roman"/>
          <w:lang w:val="ru-RU"/>
        </w:rPr>
      </w:pPr>
    </w:p>
    <w:p w14:paraId="6E9DA084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3023D127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691B9FE7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63D25FD8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18B3D623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462AA913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6DA505C2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6EDAC4BB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9BA3171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707B176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D2FEDE8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12C6C8A8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6F0C93AB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08A01A1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96D56BA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2A50439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1F9FD2B4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1630E9E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6034AB53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5F9D6684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3472CE37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335DDBEA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32CA61DF" w14:textId="77777777" w:rsidR="00D83D4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p w14:paraId="191974E4" w14:textId="77777777" w:rsidR="00D83D4C" w:rsidRPr="0023385C" w:rsidRDefault="00D83D4C" w:rsidP="00D83D4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  <w:r w:rsidRPr="0023385C">
        <w:rPr>
          <w:rFonts w:ascii="Cambria" w:eastAsia="MS Mincho" w:hAnsi="Cambria" w:cs="Times New Roman"/>
          <w:b/>
          <w:iCs/>
          <w:szCs w:val="24"/>
        </w:rPr>
        <w:t>ТЕХНОЛОГИЧЕСКАЯ КАРТА</w:t>
      </w:r>
    </w:p>
    <w:p w14:paraId="00A6103F" w14:textId="77777777" w:rsidR="00D83D4C" w:rsidRPr="0023385C" w:rsidRDefault="00D83D4C" w:rsidP="00D83D4C">
      <w:pPr>
        <w:suppressAutoHyphens/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60"/>
        <w:gridCol w:w="1560"/>
        <w:gridCol w:w="1277"/>
        <w:gridCol w:w="993"/>
        <w:gridCol w:w="1414"/>
      </w:tblGrid>
      <w:tr w:rsidR="00D83D4C" w:rsidRPr="0023385C" w14:paraId="55A8AD21" w14:textId="77777777" w:rsidTr="00F821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E3F3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Наименование</w:t>
            </w:r>
          </w:p>
          <w:p w14:paraId="453AE1C8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модуля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873" w14:textId="77777777" w:rsidR="00D83D4C" w:rsidRPr="0023385C" w:rsidRDefault="00D83D4C" w:rsidP="00F82177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Уровень образования  </w:t>
            </w:r>
          </w:p>
          <w:p w14:paraId="062398F8" w14:textId="77777777" w:rsidR="00D83D4C" w:rsidRPr="0023385C" w:rsidRDefault="00D83D4C" w:rsidP="00F82177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18DE" w14:textId="77777777" w:rsidR="00D83D4C" w:rsidRPr="0023385C" w:rsidRDefault="00D83D4C" w:rsidP="00F82177">
            <w:pPr>
              <w:spacing w:after="0"/>
              <w:ind w:right="-10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Статус модуля в учебном плане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E05" w14:textId="77777777" w:rsidR="00D83D4C" w:rsidRPr="0023385C" w:rsidRDefault="00D83D4C" w:rsidP="00F82177">
            <w:pPr>
              <w:spacing w:after="0"/>
              <w:ind w:right="-132" w:hanging="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Количество зачетных единиц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9B2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Форма отчетности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060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Курс, семестр</w:t>
            </w:r>
          </w:p>
        </w:tc>
      </w:tr>
      <w:tr w:rsidR="00D83D4C" w:rsidRPr="0023385C" w14:paraId="32EFA1F8" w14:textId="77777777" w:rsidTr="00F82177">
        <w:trPr>
          <w:trHeight w:val="21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50D" w14:textId="77777777" w:rsidR="00D83D4C" w:rsidRPr="00480821" w:rsidRDefault="00D83D4C" w:rsidP="00D8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3C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Научно-методическое обеспечение образовательного процесса</w:t>
            </w:r>
          </w:p>
          <w:p w14:paraId="70F6CA4C" w14:textId="77777777" w:rsidR="00D83D4C" w:rsidRPr="0023385C" w:rsidRDefault="00D83D4C" w:rsidP="00D83D4C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B900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магистратура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045A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  <w:bCs/>
              </w:rPr>
              <w:t xml:space="preserve">Вариативная </w:t>
            </w:r>
            <w:r w:rsidRPr="0023385C">
              <w:rPr>
                <w:rFonts w:ascii="Cambria" w:eastAsia="MS Mincho" w:hAnsi="Cambria" w:cs="Times New Roman"/>
              </w:rPr>
              <w:t>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B1E1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05FE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экзамен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17D" w14:textId="77777777" w:rsidR="00D83D4C" w:rsidRPr="0023385C" w:rsidRDefault="00D83D4C" w:rsidP="00F82177">
            <w:pPr>
              <w:spacing w:after="0"/>
              <w:ind w:right="-132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</w:t>
            </w:r>
            <w:r w:rsidRPr="0023385C">
              <w:rPr>
                <w:rFonts w:ascii="Cambria" w:eastAsia="MS Mincho" w:hAnsi="Cambria" w:cs="Times New Roman"/>
              </w:rPr>
              <w:t xml:space="preserve"> курс, </w:t>
            </w:r>
          </w:p>
          <w:p w14:paraId="258B0571" w14:textId="77777777" w:rsidR="00D83D4C" w:rsidRPr="0023385C" w:rsidRDefault="00D83D4C" w:rsidP="00F82177">
            <w:pPr>
              <w:spacing w:after="0"/>
              <w:ind w:right="-132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</w:t>
            </w:r>
            <w:r w:rsidRPr="0023385C">
              <w:rPr>
                <w:rFonts w:ascii="Cambria" w:eastAsia="MS Mincho" w:hAnsi="Cambria" w:cs="Times New Roman"/>
              </w:rPr>
              <w:t>семестр,</w:t>
            </w:r>
          </w:p>
          <w:p w14:paraId="615C7489" w14:textId="77777777" w:rsidR="00D83D4C" w:rsidRPr="0023385C" w:rsidRDefault="00D83D4C" w:rsidP="00F82177">
            <w:pPr>
              <w:spacing w:after="0"/>
              <w:ind w:right="-132"/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14:paraId="2E25825C" w14:textId="77777777" w:rsidR="00D83D4C" w:rsidRPr="0023385C" w:rsidRDefault="00D83D4C" w:rsidP="00D83D4C">
      <w:pPr>
        <w:spacing w:after="0"/>
        <w:rPr>
          <w:rFonts w:ascii="Cambria" w:eastAsia="MS Mincho" w:hAnsi="Cambria" w:cs="Times New Roman"/>
          <w:b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22"/>
        <w:gridCol w:w="1560"/>
        <w:gridCol w:w="859"/>
        <w:gridCol w:w="10"/>
        <w:gridCol w:w="992"/>
      </w:tblGrid>
      <w:tr w:rsidR="00D83D4C" w:rsidRPr="0023385C" w14:paraId="414A6C1F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009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БАЗОВЫЙ БЛОК</w:t>
            </w:r>
          </w:p>
          <w:p w14:paraId="4E021773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D83D4C" w:rsidRPr="0023385C" w14:paraId="331FA4FB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6D4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</w:p>
          <w:p w14:paraId="51CCCD7D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Содержание деятельности студента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285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Форма отчета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78E" w14:textId="77777777" w:rsidR="00D83D4C" w:rsidRPr="0023385C" w:rsidRDefault="00D83D4C" w:rsidP="00F82177">
            <w:pPr>
              <w:spacing w:after="0"/>
              <w:ind w:hanging="108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Аудиторная или внеаудиторная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90E5" w14:textId="77777777" w:rsidR="00D83D4C" w:rsidRPr="0023385C" w:rsidRDefault="00D83D4C" w:rsidP="00F82177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Максимальное/</w:t>
            </w:r>
          </w:p>
          <w:p w14:paraId="18D15E69" w14:textId="77777777" w:rsidR="00D83D4C" w:rsidRPr="0023385C" w:rsidRDefault="00D83D4C" w:rsidP="00F82177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минимальное  количество баллов</w:t>
            </w:r>
          </w:p>
        </w:tc>
      </w:tr>
      <w:tr w:rsidR="00D83D4C" w:rsidRPr="0023385C" w14:paraId="52B2B470" w14:textId="77777777" w:rsidTr="0050690E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90BEC" w14:textId="77777777" w:rsidR="00D83D4C" w:rsidRPr="0023385C" w:rsidRDefault="00D83D4C" w:rsidP="00F82177">
            <w:pPr>
              <w:jc w:val="center"/>
              <w:rPr>
                <w:rFonts w:ascii="Cambria" w:eastAsia="MS Mincho" w:hAnsi="Cambria" w:cs="Times New Roman"/>
                <w:b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Педагогическая антропология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354C" w14:textId="77777777" w:rsidR="00D83D4C" w:rsidRPr="00B92810" w:rsidRDefault="00D83D4C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Текстовое научно-методическое и учебно-методическое обеспечение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9945" w14:textId="77777777" w:rsidR="00D83D4C" w:rsidRDefault="00D83D4C" w:rsidP="00F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Компетентностно-ориентированное  задание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E526" w14:textId="77777777" w:rsidR="00D83D4C" w:rsidRPr="0023385C" w:rsidRDefault="00D83D4C" w:rsidP="00F82177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106" w14:textId="77777777" w:rsidR="00D83D4C" w:rsidRPr="0023385C" w:rsidRDefault="00D83D4C" w:rsidP="00F82177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D83D4C" w:rsidRPr="0023385C" w14:paraId="78B7EF1F" w14:textId="77777777" w:rsidTr="0050690E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DD6" w14:textId="77777777" w:rsidR="00D83D4C" w:rsidRPr="0023385C" w:rsidRDefault="00D83D4C" w:rsidP="00F82177">
            <w:pPr>
              <w:jc w:val="center"/>
              <w:rPr>
                <w:rFonts w:ascii="Cambria" w:eastAsia="MS Mincho" w:hAnsi="Cambria" w:cs="Times New Roman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Образовательные программы предшкольного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C9B8" w14:textId="77777777" w:rsidR="00D83D4C" w:rsidRPr="00B92810" w:rsidRDefault="00D83D4C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программами повышения квалификации, профессионального и личностного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C8F" w14:textId="77777777" w:rsidR="00D83D4C" w:rsidRDefault="00D83D4C" w:rsidP="00F821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 программы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CB8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41B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D83D4C" w:rsidRPr="0023385C" w14:paraId="72BBF68F" w14:textId="77777777" w:rsidTr="0050690E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4C2" w14:textId="77777777" w:rsidR="00D83D4C" w:rsidRPr="0023385C" w:rsidRDefault="00D83D4C" w:rsidP="00F82177">
            <w:pPr>
              <w:jc w:val="center"/>
              <w:rPr>
                <w:rFonts w:ascii="Cambria" w:eastAsia="MS Mincho" w:hAnsi="Cambria" w:cs="Times New Roman"/>
                <w:b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0EA" w14:textId="77777777" w:rsidR="00D83D4C" w:rsidRPr="00B92810" w:rsidRDefault="00D83D4C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опытно-экспериментальной работой в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411" w14:textId="77777777" w:rsidR="00D83D4C" w:rsidRDefault="00D83D4C" w:rsidP="00F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Деловая игра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8C0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68B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D83D4C" w:rsidRPr="0023385C" w14:paraId="41A53FD8" w14:textId="77777777" w:rsidTr="0050690E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3A7" w14:textId="77777777" w:rsidR="00D83D4C" w:rsidRPr="0023385C" w:rsidRDefault="00D83D4C" w:rsidP="00F82177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Типовые задачи педагогической диагностики готовности ребенка к школе/Исследовательские и проектные педагогические технологии в предшкольном образовании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020" w14:textId="77777777" w:rsidR="00D83D4C" w:rsidRPr="00B92810" w:rsidRDefault="00D83D4C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Экспертиза и рецензирования научно-мтеодического обеспечения образовательного процесса / </w:t>
            </w:r>
          </w:p>
          <w:p w14:paraId="7D33603F" w14:textId="77777777" w:rsidR="00D83D4C" w:rsidRPr="00B92810" w:rsidRDefault="00D83D4C" w:rsidP="00F821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экспертиза программ повышения квалификации и профессиональной переподготовки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E35" w14:textId="77777777" w:rsidR="00D83D4C" w:rsidRDefault="00D83D4C" w:rsidP="00F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Компетентностно-ориентированное  задание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1B2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65C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D83D4C" w:rsidRPr="0023385C" w14:paraId="63566891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2B0" w14:textId="77777777" w:rsidR="00D83D4C" w:rsidRPr="0023385C" w:rsidRDefault="00D83D4C" w:rsidP="00F82177">
            <w:pPr>
              <w:tabs>
                <w:tab w:val="left" w:pos="68"/>
              </w:tabs>
              <w:spacing w:after="0"/>
              <w:jc w:val="both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Участие в образовательных событиях  других образовательных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63F" w14:textId="77777777" w:rsidR="00D83D4C" w:rsidRPr="0023385C" w:rsidRDefault="00D83D4C" w:rsidP="00F82177">
            <w:pPr>
              <w:spacing w:after="0"/>
              <w:rPr>
                <w:rFonts w:ascii="Cambria" w:eastAsia="MS Mincho" w:hAnsi="Cambria" w:cs="Times New Roman"/>
                <w:spacing w:val="-4"/>
              </w:rPr>
            </w:pPr>
            <w:r w:rsidRPr="0023385C">
              <w:rPr>
                <w:rFonts w:ascii="Cambria" w:eastAsia="MS Mincho" w:hAnsi="Cambria" w:cs="Times New Roman"/>
              </w:rPr>
              <w:t xml:space="preserve"> </w:t>
            </w:r>
            <w:r>
              <w:rPr>
                <w:rFonts w:ascii="Cambria" w:eastAsia="MS Mincho" w:hAnsi="Cambria" w:cs="Times New Roman"/>
              </w:rPr>
              <w:t>Портфолио</w:t>
            </w:r>
            <w:r w:rsidRPr="0023385C">
              <w:rPr>
                <w:rFonts w:ascii="Cambria" w:eastAsia="MS Mincho" w:hAnsi="Cambria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F8C" w14:textId="77777777" w:rsidR="00D83D4C" w:rsidRPr="0023385C" w:rsidRDefault="00D83D4C" w:rsidP="00F82177">
            <w:pPr>
              <w:spacing w:after="0"/>
              <w:rPr>
                <w:rFonts w:ascii="Cambria" w:eastAsia="Times New Roman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Внеаудиторная</w:t>
            </w:r>
          </w:p>
          <w:p w14:paraId="482654B2" w14:textId="77777777" w:rsidR="00D83D4C" w:rsidRPr="0023385C" w:rsidRDefault="00D83D4C" w:rsidP="00F82177">
            <w:pPr>
              <w:spacing w:after="0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и 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DA7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31A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D83D4C" w:rsidRPr="0023385C" w14:paraId="0CA9F4D6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6C41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A77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818E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75</w:t>
            </w:r>
          </w:p>
        </w:tc>
      </w:tr>
      <w:tr w:rsidR="00D83D4C" w:rsidRPr="0023385C" w14:paraId="48321153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DD2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</w:p>
          <w:p w14:paraId="1941D774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ИНТЕГРИРОВАННЫЙ ЭКЗАМЕН ПО МОДУЛЮ </w:t>
            </w:r>
          </w:p>
          <w:p w14:paraId="0DF341DA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</w:p>
        </w:tc>
      </w:tr>
      <w:tr w:rsidR="00D83D4C" w:rsidRPr="0023385C" w14:paraId="17F948AF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1C8" w14:textId="77777777" w:rsidR="00D83D4C" w:rsidRPr="0023385C" w:rsidRDefault="00D83D4C" w:rsidP="00F82177">
            <w:pPr>
              <w:spacing w:after="0"/>
              <w:ind w:left="125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«Научно-методическое обеспечение образовательной деятельности»</w:t>
            </w:r>
            <w:r w:rsidRPr="00347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D53" w14:textId="77777777" w:rsidR="00D83D4C" w:rsidRPr="0023385C" w:rsidRDefault="00D83D4C" w:rsidP="00F82177">
            <w:pPr>
              <w:spacing w:after="0"/>
              <w:rPr>
                <w:rFonts w:ascii="Cambria" w:eastAsia="MS Mincho" w:hAnsi="Cambria" w:cs="Times New Roman"/>
                <w:spacing w:val="-4"/>
              </w:rPr>
            </w:pPr>
            <w:r w:rsidRPr="0023385C">
              <w:rPr>
                <w:rFonts w:ascii="Cambria" w:eastAsia="MS Mincho" w:hAnsi="Cambria" w:cs="Times New Roman"/>
                <w:spacing w:val="-4"/>
              </w:rPr>
              <w:t xml:space="preserve">Выступление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090" w14:textId="77777777" w:rsidR="00D83D4C" w:rsidRPr="0023385C" w:rsidRDefault="00D83D4C" w:rsidP="00F82177">
            <w:pPr>
              <w:spacing w:after="0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BC3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B33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25</w:t>
            </w:r>
          </w:p>
        </w:tc>
      </w:tr>
      <w:tr w:rsidR="00D83D4C" w:rsidRPr="0023385C" w14:paraId="681F7D7D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1D4B" w14:textId="77777777" w:rsidR="00D83D4C" w:rsidRPr="0023385C" w:rsidRDefault="00D83D4C" w:rsidP="00F82177">
            <w:pPr>
              <w:spacing w:after="0"/>
              <w:ind w:left="125"/>
              <w:jc w:val="both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Итого за экзамен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72B" w14:textId="77777777" w:rsidR="00D83D4C" w:rsidRPr="0023385C" w:rsidRDefault="00D83D4C" w:rsidP="00F82177">
            <w:pPr>
              <w:spacing w:after="0"/>
              <w:rPr>
                <w:rFonts w:ascii="Cambria" w:eastAsia="MS Mincho" w:hAnsi="Cambria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D0D" w14:textId="77777777" w:rsidR="00D83D4C" w:rsidRPr="0023385C" w:rsidRDefault="00D83D4C" w:rsidP="00F82177">
            <w:pPr>
              <w:spacing w:after="0"/>
              <w:rPr>
                <w:rFonts w:ascii="Cambria" w:eastAsia="MS Mincho" w:hAnsi="Cambria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329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440C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25</w:t>
            </w:r>
          </w:p>
        </w:tc>
      </w:tr>
      <w:tr w:rsidR="00D83D4C" w:rsidRPr="0023385C" w14:paraId="1903B622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0B4A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D86B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661A" w14:textId="77777777" w:rsidR="00D83D4C" w:rsidRPr="0023385C" w:rsidRDefault="00D83D4C" w:rsidP="00F82177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100</w:t>
            </w:r>
          </w:p>
        </w:tc>
      </w:tr>
    </w:tbl>
    <w:p w14:paraId="3E6F0327" w14:textId="77777777" w:rsidR="00D83D4C" w:rsidRPr="0023385C" w:rsidRDefault="00D83D4C" w:rsidP="00D83D4C">
      <w:pPr>
        <w:spacing w:after="0"/>
        <w:rPr>
          <w:rFonts w:ascii="Cambria" w:eastAsia="MS Mincho" w:hAnsi="Cambria" w:cs="Times New Roman"/>
          <w:szCs w:val="24"/>
        </w:rPr>
      </w:pPr>
      <w:r w:rsidRPr="0023385C">
        <w:rPr>
          <w:rFonts w:ascii="Cambria" w:eastAsia="MS Mincho" w:hAnsi="Cambria" w:cs="Times New Roman"/>
          <w:szCs w:val="24"/>
        </w:rPr>
        <w:t>Примечания: работа, выполненная менее, чем на 50 %, считается неудовлетворительной и оценивается в 0 баллов.</w:t>
      </w:r>
    </w:p>
    <w:p w14:paraId="43D8CFFA" w14:textId="77777777" w:rsidR="00D83D4C" w:rsidRPr="0023385C" w:rsidRDefault="00D83D4C" w:rsidP="00D83D4C">
      <w:pPr>
        <w:widowControl w:val="0"/>
        <w:spacing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6FAF775E" w14:textId="77777777" w:rsidR="00D83D4C" w:rsidRPr="0023385C" w:rsidRDefault="00D83D4C" w:rsidP="00D83D4C">
      <w:pPr>
        <w:widowControl w:val="0"/>
        <w:spacing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39835147" w14:textId="77777777" w:rsidR="00547115" w:rsidRDefault="00547115"/>
    <w:sectPr w:rsidR="00547115" w:rsidSect="00737694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8B756" w14:textId="77777777" w:rsidR="00963555" w:rsidRDefault="00963555" w:rsidP="00BD046B">
      <w:pPr>
        <w:spacing w:after="0" w:line="240" w:lineRule="auto"/>
      </w:pPr>
      <w:r>
        <w:separator/>
      </w:r>
    </w:p>
  </w:endnote>
  <w:endnote w:type="continuationSeparator" w:id="0">
    <w:p w14:paraId="070CBF19" w14:textId="77777777" w:rsidR="00963555" w:rsidRDefault="00963555" w:rsidP="00B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58BED" w14:textId="77777777" w:rsidR="00963555" w:rsidRDefault="00963555" w:rsidP="00BD046B">
      <w:pPr>
        <w:spacing w:after="0" w:line="240" w:lineRule="auto"/>
      </w:pPr>
      <w:r>
        <w:separator/>
      </w:r>
    </w:p>
  </w:footnote>
  <w:footnote w:type="continuationSeparator" w:id="0">
    <w:p w14:paraId="6E5BAC86" w14:textId="77777777" w:rsidR="00963555" w:rsidRDefault="00963555" w:rsidP="00BD046B">
      <w:pPr>
        <w:spacing w:after="0" w:line="240" w:lineRule="auto"/>
      </w:pPr>
      <w:r>
        <w:continuationSeparator/>
      </w:r>
    </w:p>
  </w:footnote>
  <w:footnote w:id="1">
    <w:p w14:paraId="7252E8FD" w14:textId="77777777" w:rsidR="00BD046B" w:rsidRPr="009D6F3A" w:rsidRDefault="00BD046B" w:rsidP="00BD046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14:paraId="71C13901" w14:textId="77777777" w:rsidR="00BD046B" w:rsidRPr="009D6F3A" w:rsidRDefault="00BD046B" w:rsidP="00BD046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14:paraId="1CB4C863" w14:textId="77777777" w:rsidR="00BD046B" w:rsidRPr="009D6F3A" w:rsidRDefault="00BD046B" w:rsidP="00BD046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14:paraId="5E783C87" w14:textId="77777777" w:rsidR="00BD046B" w:rsidRPr="007A7BD3" w:rsidRDefault="00BD046B" w:rsidP="00BD046B">
      <w:pPr>
        <w:pStyle w:val="a3"/>
        <w:jc w:val="both"/>
        <w:rPr>
          <w:lang w:val="ru-RU"/>
        </w:rPr>
      </w:pPr>
      <w:r>
        <w:rPr>
          <w:rStyle w:val="a5"/>
          <w:rFonts w:eastAsiaTheme="minorEastAsia"/>
        </w:rPr>
        <w:footnoteRef/>
      </w:r>
      <w:r w:rsidRPr="007A7BD3">
        <w:rPr>
          <w:lang w:val="ru-RU"/>
        </w:rPr>
        <w:t xml:space="preserve"> Критерии оценивания – правила определения численной или вербальной оценки для шкалы оценивания достижения результатов, демонстрируемых (полученных) аттестуемым.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A4C"/>
    <w:multiLevelType w:val="hybridMultilevel"/>
    <w:tmpl w:val="A7A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6EE5"/>
    <w:multiLevelType w:val="hybridMultilevel"/>
    <w:tmpl w:val="A1F6E70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4724659C"/>
    <w:multiLevelType w:val="hybridMultilevel"/>
    <w:tmpl w:val="25D6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59A3"/>
    <w:multiLevelType w:val="hybridMultilevel"/>
    <w:tmpl w:val="9A2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B"/>
    <w:rsid w:val="002E0F03"/>
    <w:rsid w:val="00547115"/>
    <w:rsid w:val="005B33DC"/>
    <w:rsid w:val="00963555"/>
    <w:rsid w:val="00BD046B"/>
    <w:rsid w:val="00D83D4C"/>
    <w:rsid w:val="00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7D8D2"/>
  <w14:defaultImageDpi w14:val="300"/>
  <w15:docId w15:val="{8236E09F-2869-41CC-AD81-9F371B6E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6B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D046B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046B"/>
    <w:rPr>
      <w:rFonts w:eastAsia="Times New Roman"/>
      <w:sz w:val="20"/>
      <w:szCs w:val="20"/>
      <w:lang w:val="en-US" w:bidi="en-US"/>
    </w:rPr>
  </w:style>
  <w:style w:type="character" w:styleId="a5">
    <w:name w:val="footnote reference"/>
    <w:unhideWhenUsed/>
    <w:rsid w:val="00BD046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D046B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D046B"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BD046B"/>
  </w:style>
  <w:style w:type="paragraph" w:styleId="a8">
    <w:name w:val="Normal (Web)"/>
    <w:aliases w:val="Обычный (Web)"/>
    <w:basedOn w:val="a"/>
    <w:uiPriority w:val="99"/>
    <w:rsid w:val="00BD046B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08232-0C10-4DBE-B1CA-0A4ACBA4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Богдановская Дарья Юсуфовна</cp:lastModifiedBy>
  <cp:revision>2</cp:revision>
  <dcterms:created xsi:type="dcterms:W3CDTF">2016-11-03T10:33:00Z</dcterms:created>
  <dcterms:modified xsi:type="dcterms:W3CDTF">2016-11-03T10:33:00Z</dcterms:modified>
</cp:coreProperties>
</file>