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19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99A">
        <w:rPr>
          <w:rFonts w:ascii="Times New Roman" w:hAnsi="Times New Roman" w:cs="Times New Roman"/>
          <w:sz w:val="28"/>
          <w:szCs w:val="28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«</w:t>
      </w:r>
      <w:r w:rsidR="00783BF4" w:rsidRPr="00783BF4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2C019E">
        <w:rPr>
          <w:rFonts w:ascii="Times New Roman" w:hAnsi="Times New Roman" w:cs="Times New Roman"/>
          <w:sz w:val="28"/>
          <w:szCs w:val="28"/>
        </w:rPr>
        <w:t>»</w:t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0" w:rsidRDefault="00BE4390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0" w:rsidRDefault="00BE4390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0" w:rsidRDefault="00BE4390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0" w:rsidRPr="00BC7E2D" w:rsidRDefault="00BE4390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F05" w:rsidRPr="00BC7E2D" w:rsidRDefault="00161F05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5F6488" w:rsidRPr="002C019E" w:rsidRDefault="00161F05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FB17E3" w:rsidRDefault="00FB17E3" w:rsidP="0019212F">
      <w:pPr>
        <w:spacing w:after="0"/>
        <w:jc w:val="both"/>
        <w:rPr>
          <w:rFonts w:ascii="Times New Roman" w:hAnsi="Times New Roman" w:cs="Times New Roman"/>
        </w:rPr>
      </w:pPr>
    </w:p>
    <w:p w:rsidR="00FB17E3" w:rsidRDefault="00FB17E3" w:rsidP="0019212F">
      <w:pPr>
        <w:spacing w:after="0"/>
        <w:jc w:val="both"/>
        <w:rPr>
          <w:rFonts w:ascii="Times New Roman" w:hAnsi="Times New Roman" w:cs="Times New Roman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</w:t>
      </w:r>
      <w:r w:rsidRPr="00FB17E3">
        <w:rPr>
          <w:rFonts w:ascii="Times New Roman" w:eastAsia="Times New Roman" w:hAnsi="Times New Roman" w:cs="Times New Roman"/>
          <w:bCs/>
          <w:sz w:val="24"/>
          <w:szCs w:val="24"/>
        </w:rPr>
        <w:t xml:space="preserve">44.04.01 «Педагогическое образование» (уровень магистратуры) </w:t>
      </w:r>
      <w:r w:rsidRPr="00FB17E3">
        <w:rPr>
          <w:rFonts w:ascii="Times New Roman" w:eastAsia="Times New Roman" w:hAnsi="Times New Roman" w:cs="Times New Roman"/>
          <w:sz w:val="24"/>
          <w:szCs w:val="24"/>
        </w:rPr>
        <w:t>утвержденным приказом Министерства образования и науки Российской Федерации от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E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B17E3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FB17E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B17E3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FB17E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FB17E3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FB17E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Pr="00FB17E3">
        <w:rPr>
          <w:rFonts w:ascii="Times New Roman" w:eastAsia="Times New Roman" w:hAnsi="Times New Roman" w:cs="Times New Roman"/>
          <w:sz w:val="24"/>
          <w:szCs w:val="24"/>
          <w:u w:val="single"/>
        </w:rPr>
        <w:t>1505</w:t>
      </w:r>
      <w:r w:rsidRPr="00FB17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7E3" w:rsidRPr="00FB17E3" w:rsidRDefault="00FB17E3" w:rsidP="00FB17E3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7E3" w:rsidRPr="00FB17E3" w:rsidRDefault="00FB17E3" w:rsidP="00FB17E3">
      <w:pPr>
        <w:rPr>
          <w:rFonts w:ascii="Times New Roman" w:eastAsia="Times New Roman" w:hAnsi="Times New Roman" w:cs="Times New Roman"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FB17E3">
        <w:rPr>
          <w:rFonts w:ascii="Times New Roman" w:eastAsia="Times New Roman" w:hAnsi="Times New Roman" w:cs="Times New Roman"/>
          <w:lang w:eastAsia="en-US" w:bidi="en-US"/>
        </w:rPr>
        <w:t>Разработчики: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ГБОУ ВО МГПУ</w:t>
      </w: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        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профессор</w:t>
      </w: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 </w:t>
      </w:r>
      <w:r w:rsidRPr="00FB17E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12190" cy="3778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         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Михаил Владимирович Воропаев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i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FB17E3">
        <w:rPr>
          <w:rFonts w:ascii="Times New Roman" w:eastAsia="Times New Roman" w:hAnsi="Times New Roman" w:cs="Times New Roman"/>
          <w:lang w:eastAsia="en-US" w:bidi="en-US"/>
        </w:rPr>
        <w:t>Эксперты: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ГБОУ ВО МГПУ</w:t>
      </w: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                 пр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офессор</w:t>
      </w: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</w:t>
      </w:r>
      <w:r w:rsidRPr="00FB17E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38225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      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 xml:space="preserve">Борис Викторович Куприянов 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ГБОУ ВО МГПУ</w:t>
      </w: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        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профессор</w:t>
      </w: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</w:t>
      </w:r>
      <w:r w:rsidRPr="00FB17E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80415" cy="3232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             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 xml:space="preserve">Коджаспирова Галина Михайловна 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i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Рабочая программа дисциплины одобрена на заседании общеинститутской кафедры 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US" w:bidi="en-US"/>
        </w:rPr>
      </w:pP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                                    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теории и истории педагогики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i/>
          <w:lang w:eastAsia="en-US" w:bidi="en-US"/>
        </w:rPr>
      </w:pPr>
      <w:r w:rsidRPr="00FB17E3">
        <w:rPr>
          <w:rFonts w:ascii="Times New Roman" w:eastAsia="Times New Roman" w:hAnsi="Times New Roman" w:cs="Times New Roman"/>
          <w:i/>
          <w:lang w:eastAsia="en-US" w:bidi="en-US"/>
        </w:rPr>
        <w:t xml:space="preserve">                                             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FB17E3">
        <w:rPr>
          <w:rFonts w:ascii="Times New Roman" w:eastAsia="Times New Roman" w:hAnsi="Times New Roman" w:cs="Times New Roman"/>
          <w:lang w:eastAsia="en-US" w:bidi="en-US"/>
        </w:rPr>
        <w:t>Протокол № ____  от «_____» _______________ 20    ___ г.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Заведующий кафедрой: 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 xml:space="preserve">д.п.н., профессор Данилюк Александр Ярославович </w:t>
      </w:r>
      <w:r w:rsidRPr="00FB17E3">
        <w:rPr>
          <w:rFonts w:ascii="Times New Roman" w:eastAsia="Times New Roman" w:hAnsi="Times New Roman" w:cs="Times New Roman"/>
          <w:noProof/>
          <w:u w:val="single"/>
        </w:rPr>
        <w:drawing>
          <wp:inline distT="0" distB="0" distL="0" distR="0">
            <wp:extent cx="876300" cy="381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i/>
          <w:lang w:eastAsia="en-US" w:bidi="en-US"/>
        </w:rPr>
      </w:pPr>
      <w:r w:rsidRPr="00FB17E3">
        <w:rPr>
          <w:rFonts w:ascii="Times New Roman" w:eastAsia="Times New Roman" w:hAnsi="Times New Roman" w:cs="Times New Roman"/>
          <w:i/>
          <w:lang w:eastAsia="en-US" w:bidi="en-US"/>
        </w:rPr>
        <w:t xml:space="preserve">                                                 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US" w:bidi="en-US"/>
        </w:rPr>
      </w:pP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Рабочая программа дисциплины  утверждена ученым советом института 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 xml:space="preserve">педагогики и психологии 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i/>
          <w:lang w:eastAsia="en-US" w:bidi="en-US"/>
        </w:rPr>
      </w:pPr>
      <w:r w:rsidRPr="00FB17E3">
        <w:rPr>
          <w:rFonts w:ascii="Times New Roman" w:eastAsia="Times New Roman" w:hAnsi="Times New Roman" w:cs="Times New Roman"/>
          <w:i/>
          <w:lang w:eastAsia="en-US" w:bidi="en-US"/>
        </w:rPr>
        <w:t xml:space="preserve">                                                                                                                                 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US" w:bidi="en-US"/>
        </w:rPr>
      </w:pP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образования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Протокол № _____ от «_____» _______________ 20___ г. 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US" w:bidi="en-US"/>
        </w:rPr>
      </w:pPr>
      <w:r w:rsidRPr="00FB17E3">
        <w:rPr>
          <w:rFonts w:ascii="Times New Roman" w:eastAsia="Times New Roman" w:hAnsi="Times New Roman" w:cs="Times New Roman"/>
          <w:lang w:eastAsia="en-US" w:bidi="en-US"/>
        </w:rPr>
        <w:t xml:space="preserve">Директор института </w:t>
      </w:r>
      <w:r w:rsidRPr="00FB17E3">
        <w:rPr>
          <w:rFonts w:ascii="Times New Roman" w:eastAsia="Times New Roman" w:hAnsi="Times New Roman" w:cs="Times New Roman"/>
          <w:u w:val="single"/>
          <w:lang w:eastAsia="en-US" w:bidi="en-US"/>
        </w:rPr>
        <w:t>д.п.н., д.пс.н., профессор Савенков Александр Ильич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i/>
          <w:lang w:eastAsia="en-US" w:bidi="en-US"/>
        </w:rPr>
      </w:pPr>
      <w:r w:rsidRPr="00FB17E3">
        <w:rPr>
          <w:rFonts w:ascii="Times New Roman" w:eastAsia="Times New Roman" w:hAnsi="Times New Roman" w:cs="Times New Roman"/>
          <w:i/>
          <w:lang w:eastAsia="en-US" w:bidi="en-US"/>
        </w:rPr>
        <w:t xml:space="preserve">                                     </w:t>
      </w:r>
    </w:p>
    <w:p w:rsidR="00FB17E3" w:rsidRPr="00FB17E3" w:rsidRDefault="00FB17E3" w:rsidP="00FB17E3">
      <w:pPr>
        <w:spacing w:after="0" w:line="240" w:lineRule="auto"/>
        <w:rPr>
          <w:rFonts w:ascii="Times New Roman" w:eastAsia="Times New Roman" w:hAnsi="Times New Roman" w:cs="Times New Roman"/>
          <w:i/>
          <w:lang w:eastAsia="en-US" w:bidi="en-US"/>
        </w:rPr>
      </w:pPr>
      <w:r w:rsidRPr="00FB17E3"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>
            <wp:extent cx="1619250" cy="11341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Pr="00F93560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5E436A" w:rsidRDefault="005E43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F6488" w:rsidRPr="005E436A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E436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модуля</w:t>
      </w:r>
    </w:p>
    <w:p w:rsidR="005F6488" w:rsidRPr="005E436A" w:rsidRDefault="0019212F" w:rsidP="005E436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 xml:space="preserve">1.1. </w:t>
      </w:r>
      <w:r w:rsidR="005F6488" w:rsidRPr="005E436A">
        <w:rPr>
          <w:rFonts w:ascii="Times New Roman" w:hAnsi="Times New Roman" w:cs="Times New Roman"/>
          <w:sz w:val="24"/>
          <w:szCs w:val="24"/>
        </w:rPr>
        <w:t xml:space="preserve">Цель модуля: </w:t>
      </w:r>
      <w:bookmarkStart w:id="1" w:name="_Toc395376818"/>
      <w:r w:rsidR="00C26826" w:rsidRPr="005E436A">
        <w:rPr>
          <w:rFonts w:ascii="Times New Roman" w:hAnsi="Times New Roman" w:cs="Times New Roman"/>
          <w:bCs/>
          <w:iCs/>
          <w:sz w:val="24"/>
          <w:szCs w:val="24"/>
        </w:rPr>
        <w:t>овладение магистрантами методами самостоятельного магистерского исследования, нацеленного на решение практических задач образовательного процесса в основной школе в соответствии с требованиями  ФГОС ООО и профессиональным стандартом</w:t>
      </w:r>
      <w:r w:rsidRPr="005E436A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5F6488" w:rsidRPr="005E436A" w:rsidRDefault="00F20623" w:rsidP="005E436A">
      <w:pPr>
        <w:pStyle w:val="a6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 xml:space="preserve">1.2. </w:t>
      </w:r>
      <w:r w:rsidR="005F6488" w:rsidRPr="005E436A">
        <w:rPr>
          <w:rFonts w:ascii="Times New Roman" w:hAnsi="Times New Roman" w:cs="Times New Roman"/>
          <w:sz w:val="24"/>
          <w:szCs w:val="24"/>
        </w:rPr>
        <w:t xml:space="preserve">Задачи модуля: </w:t>
      </w:r>
    </w:p>
    <w:p w:rsidR="00C26826" w:rsidRPr="005E436A" w:rsidRDefault="00C26826" w:rsidP="005E436A">
      <w:pPr>
        <w:numPr>
          <w:ilvl w:val="0"/>
          <w:numId w:val="4"/>
        </w:num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>анализу, систематизации и обобщению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</w:t>
      </w:r>
    </w:p>
    <w:p w:rsidR="00C26826" w:rsidRPr="005E436A" w:rsidRDefault="00C26826" w:rsidP="005E436A">
      <w:pPr>
        <w:numPr>
          <w:ilvl w:val="0"/>
          <w:numId w:val="4"/>
        </w:num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>проектированию, организации, реализации и оценке результатов научного исследования в сфере образования с использованием современных методов науки, а также информационных и инновационных технологий;</w:t>
      </w:r>
    </w:p>
    <w:p w:rsidR="00C26826" w:rsidRPr="005E436A" w:rsidRDefault="00C26826" w:rsidP="005E436A">
      <w:pPr>
        <w:numPr>
          <w:ilvl w:val="0"/>
          <w:numId w:val="4"/>
        </w:num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>организации взаимодействия с коллегами, взаимодействию с социальными партнерами, поиску новых социальных партнеров при решении актуальных исследовательских задач;</w:t>
      </w:r>
    </w:p>
    <w:p w:rsidR="00C26826" w:rsidRPr="005E436A" w:rsidRDefault="00C26826" w:rsidP="005E436A">
      <w:pPr>
        <w:numPr>
          <w:ilvl w:val="0"/>
          <w:numId w:val="4"/>
        </w:num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>использованию имеющихся возможностей образовательной среды и проектированию новых условий, в том числе информационных, для решения научно-исследовательских задач;</w:t>
      </w:r>
    </w:p>
    <w:p w:rsidR="00C26826" w:rsidRPr="005E436A" w:rsidRDefault="00C26826" w:rsidP="005E436A">
      <w:pPr>
        <w:numPr>
          <w:ilvl w:val="0"/>
          <w:numId w:val="4"/>
        </w:num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>осуществлению профессионального и личностного самообразования, проектированию дальнейшего образовательного маршрута и профессиональной карьеры, участию в опытно-экспериментальной работе;</w:t>
      </w:r>
    </w:p>
    <w:p w:rsidR="00C26826" w:rsidRPr="005E436A" w:rsidRDefault="00C26826" w:rsidP="005E436A">
      <w:pPr>
        <w:numPr>
          <w:ilvl w:val="0"/>
          <w:numId w:val="4"/>
        </w:num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>проведению экспертизы образовательных программ, проектов, педагогических технологий с точки зрения их соответствия возрастным возможностям обучающихся и соответствия современным научным подходам в возрастной, педагогической и социальной психологии.</w:t>
      </w:r>
    </w:p>
    <w:p w:rsidR="005F6488" w:rsidRPr="005E436A" w:rsidRDefault="005F6488" w:rsidP="005E436A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>1.3. Общая трудоемкость модуля -</w:t>
      </w:r>
      <w:r w:rsidR="004E4908" w:rsidRPr="005E436A">
        <w:rPr>
          <w:rFonts w:ascii="Times New Roman" w:hAnsi="Times New Roman" w:cs="Times New Roman"/>
          <w:sz w:val="24"/>
          <w:szCs w:val="24"/>
        </w:rPr>
        <w:t xml:space="preserve"> 1</w:t>
      </w:r>
      <w:r w:rsidR="005B584C" w:rsidRPr="005E436A">
        <w:rPr>
          <w:rFonts w:ascii="Times New Roman" w:hAnsi="Times New Roman" w:cs="Times New Roman"/>
          <w:sz w:val="24"/>
          <w:szCs w:val="24"/>
        </w:rPr>
        <w:t>2</w:t>
      </w:r>
      <w:r w:rsidRPr="005E436A">
        <w:rPr>
          <w:rFonts w:ascii="Times New Roman" w:hAnsi="Times New Roman" w:cs="Times New Roman"/>
          <w:sz w:val="24"/>
          <w:szCs w:val="24"/>
        </w:rPr>
        <w:t xml:space="preserve"> зачетных единиц.</w:t>
      </w:r>
    </w:p>
    <w:p w:rsidR="005E436A" w:rsidRPr="005E436A" w:rsidRDefault="005E436A" w:rsidP="005E436A">
      <w:pPr>
        <w:ind w:firstLine="567"/>
        <w:rPr>
          <w:rFonts w:ascii="Times New Roman" w:hAnsi="Times New Roman"/>
          <w:sz w:val="24"/>
          <w:szCs w:val="24"/>
        </w:rPr>
      </w:pPr>
      <w:r w:rsidRPr="005E436A">
        <w:rPr>
          <w:rFonts w:ascii="Times New Roman" w:hAnsi="Times New Roman"/>
          <w:sz w:val="24"/>
          <w:szCs w:val="24"/>
        </w:rPr>
        <w:t xml:space="preserve">1.4 Виды профессиональной деятельности обучающихся: </w:t>
      </w:r>
    </w:p>
    <w:p w:rsidR="005E436A" w:rsidRPr="005E436A" w:rsidRDefault="005E436A" w:rsidP="005E436A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E436A">
        <w:rPr>
          <w:rFonts w:ascii="Times New Roman" w:hAnsi="Times New Roman"/>
          <w:sz w:val="24"/>
          <w:szCs w:val="24"/>
        </w:rPr>
        <w:t>педагогическая деятельность</w:t>
      </w:r>
    </w:p>
    <w:p w:rsidR="005E436A" w:rsidRPr="005E436A" w:rsidRDefault="005E436A" w:rsidP="005E436A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E436A">
        <w:rPr>
          <w:rFonts w:ascii="Times New Roman" w:hAnsi="Times New Roman"/>
          <w:sz w:val="24"/>
          <w:szCs w:val="24"/>
        </w:rPr>
        <w:t>методическая деятельность</w:t>
      </w:r>
    </w:p>
    <w:p w:rsidR="005E436A" w:rsidRPr="005E436A" w:rsidRDefault="005E436A" w:rsidP="005E436A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E436A">
        <w:rPr>
          <w:rFonts w:ascii="Times New Roman" w:hAnsi="Times New Roman"/>
          <w:sz w:val="24"/>
          <w:szCs w:val="24"/>
        </w:rPr>
        <w:t>культурно-просветительская деятельность</w:t>
      </w:r>
    </w:p>
    <w:p w:rsidR="00F20623" w:rsidRPr="005E436A" w:rsidRDefault="00F20623" w:rsidP="005E4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488" w:rsidRPr="005E436A" w:rsidRDefault="005F6488" w:rsidP="005E436A">
      <w:pPr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b/>
          <w:sz w:val="24"/>
          <w:szCs w:val="24"/>
        </w:rPr>
        <w:t>2.  Планируемые результаты освоения модуля</w:t>
      </w:r>
      <w:r w:rsidRPr="005E436A">
        <w:rPr>
          <w:rFonts w:ascii="Times New Roman" w:hAnsi="Times New Roman" w:cs="Times New Roman"/>
          <w:sz w:val="24"/>
          <w:szCs w:val="24"/>
        </w:rPr>
        <w:t>:</w:t>
      </w:r>
    </w:p>
    <w:p w:rsidR="005F6488" w:rsidRPr="005E436A" w:rsidRDefault="005F6488" w:rsidP="005E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>Компетенции обучающегося как совокупный ожидаемый результат обучения</w:t>
      </w:r>
    </w:p>
    <w:p w:rsidR="005F6488" w:rsidRPr="005E436A" w:rsidRDefault="005F6488" w:rsidP="005E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36A">
        <w:rPr>
          <w:rFonts w:ascii="Times New Roman" w:hAnsi="Times New Roman" w:cs="Times New Roman"/>
          <w:sz w:val="24"/>
          <w:szCs w:val="24"/>
        </w:rPr>
        <w:t xml:space="preserve"> по завершению освоения модуля</w:t>
      </w:r>
    </w:p>
    <w:p w:rsidR="00F20623" w:rsidRDefault="00F20623" w:rsidP="005E436A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C26826" w:rsidRPr="00F93560" w:rsidRDefault="00C26826" w:rsidP="005F6488">
      <w:pPr>
        <w:rPr>
          <w:rFonts w:ascii="Times New Roman" w:hAnsi="Times New Roman" w:cs="Times New Roman"/>
        </w:rPr>
        <w:sectPr w:rsidR="00C26826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1055E" w:rsidRDefault="0051055E" w:rsidP="00F20623">
      <w:pPr>
        <w:pStyle w:val="a6"/>
        <w:ind w:left="78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C26826" w:rsidRPr="00C26826" w:rsidTr="00DC42D0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Наименование компетенции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Планируемые результаты освоения образовательной программы</w:t>
            </w:r>
          </w:p>
        </w:tc>
      </w:tr>
      <w:tr w:rsidR="00C26826" w:rsidRPr="00C26826" w:rsidTr="00DC42D0">
        <w:trPr>
          <w:cantSplit/>
          <w:trHeight w:val="277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B46788" w:rsidP="00B4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Научно-исследовательская работа</w:t>
            </w:r>
          </w:p>
        </w:tc>
      </w:tr>
      <w:tr w:rsidR="00C26826" w:rsidRPr="00C26826" w:rsidTr="00DC42D0">
        <w:trPr>
          <w:cantSplit/>
          <w:trHeight w:val="26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Общекультурные компетенции</w:t>
            </w:r>
          </w:p>
        </w:tc>
      </w:tr>
      <w:tr w:rsidR="00C26826" w:rsidRPr="00C26826" w:rsidTr="00DC42D0">
        <w:trPr>
          <w:cantSplit/>
          <w:trHeight w:val="4503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 (ОК-1)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Знает</w:t>
            </w:r>
            <w:r w:rsidRPr="00C26826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законы мышления и определяет их роль в познании; основные мыслительные операции: анализ, синтез, обобщение, классификация; способы совершенствования своего интеллектуального и общекультурного уровня используя разные мыслительные операции.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Умеет</w:t>
            </w:r>
            <w:r w:rsidRPr="00C26826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проблематизировать мыслительную ситуацию, репрезентировать ее на уровне проблемы; определять пути, способы, стратегии решения проблемных ситуаций; логично формулировать, излагать и аргументированно отстаивать собственное видение проблемы и способов ее разрешения; выявлять недостатки своего общекультурного и интеллектуального уровня; ставить цель и формулировать задачи совершенствования своего интеллектуального и общекультурного уровня.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Владеет</w:t>
            </w:r>
            <w:r w:rsidRPr="00C2682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26826" w:rsidRPr="00C26826" w:rsidRDefault="00C26826" w:rsidP="00C26826">
            <w:pPr>
              <w:widowControl w:val="0"/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мыслительными операциями анализа и синтеза, сравнения, абстрагирования, конкретизации, обобщения, классификации; способами оценки возможностей использования мыслительных операций для развития своего интеллектуального и общекультурного уровня; навыками совершенствования и развития своего научного потенциала.</w:t>
            </w:r>
          </w:p>
        </w:tc>
      </w:tr>
      <w:tr w:rsidR="00C26826" w:rsidRPr="00C26826" w:rsidTr="00DC42D0">
        <w:trPr>
          <w:cantSplit/>
          <w:trHeight w:val="4811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lastRenderedPageBreak/>
              <w:t>Готов действовать в нестандартных ситуациях, нести социальную и этическую ответственность за принятые решения (ОК-2)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Знает: 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механизмы, технологи и этапы принятия разного вида решений; методы саморегуляции и управления собственным состоянием в стрессовых ситуациях; вероятность развития различных событий в стандартных и нестандартных ситуациях; основные нормативные правовые акты по технике безопасности; основные алгоритмы действия в нестандартных ситуациях.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Умеет: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принимать решения, как в стандартных, так и нестандартных ситуациях; использовать типовые методы принятия решений для разработки плана мероприятий по ликвидации последствий чрезвычайных ситуаций природного и техногенного характера и стихийных бедствий; планировать мероприятия по профилактике возникновения чрезвычайных ситуаций; определять меру ответственности за принятые решения.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Владеет</w:t>
            </w:r>
            <w:r w:rsidRPr="00C2682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технологиями действия в нестандартных ситуациях; способами оценки действенности, принятых в нестандартной ситуации организационно-управленческих решений; способностью оценивать и пересматривать принятые в нестандартной ситуации организационно-управленческие решения в случае неэффективности их действия.</w:t>
            </w:r>
          </w:p>
        </w:tc>
      </w:tr>
      <w:tr w:rsidR="00C26826" w:rsidRPr="00C26826" w:rsidTr="00DC42D0">
        <w:trPr>
          <w:cantSplit/>
          <w:trHeight w:val="3660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Способен к самостоятельному освоению и использованию новых методов исследования, к освоению новых сфер профессиональной деятельности (ОК-3)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Знает: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основные методы познания и методики педагогического исследования; теоретические основы организации научно-исследовательской деятельности; инновационные методы научно-педагогических исследований; рамки сферы профессиональной деятельности; технологию использования методов исследования для расширения рамок профессиональной деятельности.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Умеет: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самостоятельно осваивать новые методы исследования; использовать экспериментальные и теоретические методы научно-педагогического исследования в профессиональной деятельности.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Владеет: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навыками оценки приоритетов в выборе новой сферы профессиональной деятельности; современными методами научно-педагогического исследования, позволяющими мобильно осваивать новые сферы профессиональной деятельности.</w:t>
            </w:r>
          </w:p>
        </w:tc>
      </w:tr>
      <w:tr w:rsidR="00C26826" w:rsidRPr="00C26826" w:rsidTr="00DC42D0">
        <w:trPr>
          <w:cantSplit/>
          <w:trHeight w:val="2968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lastRenderedPageBreak/>
              <w:t>Способен формировать ресурсно-информационные базы осуществления практической деятельности в различных сферах (ОК-4)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Знает: 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принципы и методы использования современных информационных технологий в профессиональной деятельности; основные технологии формирования ресурсно-информационных баз; значение и возможности использования ресурсно-информационных баз для решения профессиональных задач.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Умеет</w:t>
            </w:r>
            <w:r w:rsidRPr="00C26826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формировать ресурсно-информационные базы для решения профессиональных задач.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Владеет:</w:t>
            </w:r>
            <w:r w:rsidRPr="00C268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436A" w:rsidRPr="00C26826" w:rsidRDefault="00C26826" w:rsidP="005E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технологией формирования ресурсно-информационных баз для решения профессиональных задач; навыками оценки содержания ресурсно-информационных баз в соответствии с решаемой профессиональной задачей.</w:t>
            </w:r>
          </w:p>
        </w:tc>
      </w:tr>
      <w:tr w:rsidR="00C26826" w:rsidRPr="00C26826" w:rsidTr="00DC42D0">
        <w:trPr>
          <w:cantSplit/>
          <w:trHeight w:val="3924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Способен самостоятельно приобретать и использовать, в том числе, с помощью информационных технологий, новые знания и умения, непосредственно не связанные со сферой профессиональной деятельности (ОК-5)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Знает:</w:t>
            </w:r>
            <w:r w:rsidRPr="00C268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основные источники получения информации, такие как библиотечные системы и общеизвестные стандартные поисковые системы в сети Интернет; значение новых знаний и умений для интеллектуального и общекультурного развития.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Умеет: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анализировать источники получения информации; классифицировать информацию по определенным категориям для ее использования в профессиональной деятельности; ориентироваться в информационном потоке; использовать информационные средства для получения новых знаний.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Владеет:</w:t>
            </w:r>
            <w:r w:rsidRPr="00C268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436A" w:rsidRPr="00C26826" w:rsidRDefault="00C26826" w:rsidP="005E43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навыками поиска необходимой информации, в том числе, с помощью компьютерных средств и навыками работы с ними; навыками оценки недостающих знаний и умений; навыками формулирования собственного мнения по наиболее актуальным проблемам методологии современной науки.</w:t>
            </w:r>
          </w:p>
        </w:tc>
      </w:tr>
      <w:tr w:rsidR="00C26826" w:rsidRPr="00C26826" w:rsidTr="00DC42D0">
        <w:trPr>
          <w:cantSplit/>
          <w:trHeight w:val="193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Общепрофессиональные компетенции</w:t>
            </w:r>
          </w:p>
          <w:p w:rsidR="005E436A" w:rsidRDefault="005E436A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436A" w:rsidRPr="00C26826" w:rsidRDefault="005E436A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6826" w:rsidRPr="00C26826" w:rsidTr="00DC42D0">
        <w:trPr>
          <w:cantSplit/>
          <w:trHeight w:val="296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lastRenderedPageBreak/>
              <w:t>Готов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Знает: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особенности социальных функций языка, нормы профессиональной коммуникации, существенные признаки  жанров профессиональной речи.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Умеет: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анализировать и конструировать единицы профессиональной коммуникации на государственном (русском) и иностранном языках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Владеет: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культурой  профессиональной речи;  речью как средством  достижения целей   воспитания и духовно-нравственного развития личности обучающихся;   речью как средством формирования универсальных видов учебной деятельности и обеспечения качества учебно-воспитательного процесса;  современными коммуникативными методиками и технологиями</w:t>
            </w:r>
          </w:p>
        </w:tc>
      </w:tr>
      <w:tr w:rsidR="00C26826" w:rsidRPr="00C26826" w:rsidTr="00DC42D0">
        <w:trPr>
          <w:cantSplit/>
          <w:trHeight w:val="26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Способен осуществлять профессиональное и личностное самообразование, проектировать дальнейшие образовательные маршруты и профессиональную карьеру (ОПК-4)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Знает: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карьеры, возможности и технологии построения дальнейшего образовательного маршрута.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 xml:space="preserve">Умеет: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анализировать профессиональную ситуацию и проектировать дальнейший образовательный маршрут; выстраивать линии профессиональной карьеры.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Владеет:</w:t>
            </w:r>
            <w:r w:rsidRPr="00C268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приемами анализа ситуации на рынке труда; методикой саморефлексии своей профессиональной деятельности; опытом постановки цели и определения содержания самообразования.</w:t>
            </w:r>
          </w:p>
        </w:tc>
      </w:tr>
      <w:tr w:rsidR="00C26826" w:rsidRPr="00C26826" w:rsidTr="00DC42D0">
        <w:trPr>
          <w:cantSplit/>
          <w:trHeight w:val="269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C26826" w:rsidRPr="00C26826" w:rsidTr="00DC42D0">
        <w:trPr>
          <w:cantSplit/>
          <w:trHeight w:val="26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i/>
              </w:rPr>
              <w:t>Знает</w:t>
            </w:r>
            <w:r w:rsidRPr="00C2682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26826" w:rsidRPr="00C26826" w:rsidRDefault="00C26826" w:rsidP="00C268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0"/>
                <w:tab w:val="left" w:pos="323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проводит сопоставительный анализ методам научного исследования, применяемых на разных этапах становления науки.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i/>
              </w:rPr>
              <w:t>Умеет</w:t>
            </w:r>
            <w:r w:rsidRPr="00C26826">
              <w:rPr>
                <w:rFonts w:ascii="Times New Roman" w:eastAsia="Times New Roman" w:hAnsi="Times New Roman" w:cs="Times New Roman"/>
              </w:rPr>
              <w:t>: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- делать обзор научных исследований в рамках решаемой проблемы.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i/>
              </w:rPr>
              <w:t>Владеет</w:t>
            </w:r>
            <w:r w:rsidRPr="00C2682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26826" w:rsidRPr="00C26826" w:rsidRDefault="00C26826" w:rsidP="00C268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0"/>
                <w:tab w:val="left" w:pos="323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технологиями определения результативности применяемых методов научного исследования;</w:t>
            </w:r>
          </w:p>
          <w:p w:rsidR="00C26826" w:rsidRPr="00C26826" w:rsidRDefault="00C26826" w:rsidP="00C26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- способами постановки  перед собой новых задач по поиску информации, необходимой для  научного саморазвития</w:t>
            </w:r>
          </w:p>
        </w:tc>
      </w:tr>
      <w:tr w:rsidR="00C26826" w:rsidRPr="00C26826" w:rsidTr="00DC42D0">
        <w:trPr>
          <w:cantSplit/>
          <w:trHeight w:val="26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</w:rPr>
              <w:t>Готов использовать индивидуальные креативные способности для оригинального решения исследовательских задач (ПК-6)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i/>
              </w:rPr>
              <w:t xml:space="preserve">Знает: </w:t>
            </w:r>
            <w:r w:rsidRPr="00C26826">
              <w:rPr>
                <w:rFonts w:ascii="Times New Roman" w:eastAsia="Times New Roman" w:hAnsi="Times New Roman" w:cs="Times New Roman"/>
              </w:rPr>
              <w:t>возможности своих индивидуальных способностей для</w:t>
            </w:r>
            <w:r w:rsidRPr="00C2682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26826">
              <w:rPr>
                <w:rFonts w:ascii="Times New Roman" w:eastAsia="Times New Roman" w:hAnsi="Times New Roman" w:cs="Times New Roman"/>
              </w:rPr>
              <w:t>разработки и реализации содержания и условий реализации программ учебных дисциплин.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826">
              <w:rPr>
                <w:rFonts w:ascii="Times New Roman" w:eastAsia="Times New Roman" w:hAnsi="Times New Roman" w:cs="Times New Roman"/>
                <w:i/>
              </w:rPr>
              <w:t xml:space="preserve">Умеет: </w:t>
            </w:r>
            <w:r w:rsidRPr="00C26826">
              <w:rPr>
                <w:rFonts w:ascii="Times New Roman" w:eastAsia="Times New Roman" w:hAnsi="Times New Roman" w:cs="Times New Roman"/>
              </w:rPr>
              <w:t>оценивать свой интеллектуальный и общекультурный потенциал для разработки и реализации программ учебных дисциплин.</w:t>
            </w:r>
          </w:p>
          <w:p w:rsidR="00C26826" w:rsidRPr="00C26826" w:rsidRDefault="00C26826" w:rsidP="00C2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26826">
              <w:rPr>
                <w:rFonts w:ascii="Times New Roman" w:eastAsia="Times New Roman" w:hAnsi="Times New Roman" w:cs="Times New Roman"/>
                <w:i/>
              </w:rPr>
              <w:t>Владеет:</w:t>
            </w:r>
            <w:r w:rsidRPr="00C26826">
              <w:rPr>
                <w:rFonts w:ascii="Times New Roman" w:eastAsia="Times New Roman" w:hAnsi="Times New Roman" w:cs="Times New Roman"/>
              </w:rPr>
              <w:t xml:space="preserve"> технологией структурирования содержания и проектирования условий реализации программ учебных дисциплин на основе самостоятельного решения исследовательских задач.</w:t>
            </w:r>
          </w:p>
        </w:tc>
      </w:tr>
    </w:tbl>
    <w:p w:rsidR="0051055E" w:rsidRDefault="0051055E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5F6488" w:rsidRPr="00270FF6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70FF6">
        <w:rPr>
          <w:rFonts w:ascii="Times New Roman" w:hAnsi="Times New Roman" w:cs="Times New Roman"/>
          <w:b/>
        </w:rPr>
        <w:t xml:space="preserve">Структура модуля: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51055E" w:rsidTr="00C44B72">
        <w:tc>
          <w:tcPr>
            <w:tcW w:w="817" w:type="dxa"/>
            <w:vMerge w:val="restart"/>
            <w:vAlign w:val="center"/>
          </w:tcPr>
          <w:p w:rsidR="005F6488" w:rsidRPr="005E436A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C44B72">
        <w:trPr>
          <w:cantSplit/>
          <w:trHeight w:val="2632"/>
        </w:trPr>
        <w:tc>
          <w:tcPr>
            <w:tcW w:w="817" w:type="dxa"/>
            <w:vMerge/>
          </w:tcPr>
          <w:p w:rsidR="005F6488" w:rsidRPr="005E436A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vMerge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B46788" w:rsidRDefault="0013565A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6488" w:rsidRPr="00B467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88">
              <w:rPr>
                <w:rFonts w:ascii="Times New Roman" w:hAnsi="Times New Roman" w:cs="Times New Roman"/>
                <w:sz w:val="24"/>
                <w:szCs w:val="24"/>
              </w:rPr>
              <w:t>… курс</w:t>
            </w:r>
          </w:p>
          <w:p w:rsidR="005F6488" w:rsidRPr="00B46788" w:rsidRDefault="005F6488" w:rsidP="00C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88" w:rsidRPr="00546CDF" w:rsidTr="00B46788">
        <w:trPr>
          <w:cantSplit/>
          <w:trHeight w:val="1134"/>
        </w:trPr>
        <w:tc>
          <w:tcPr>
            <w:tcW w:w="817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F6488" w:rsidRPr="005E436A" w:rsidRDefault="0013565A" w:rsidP="001356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E4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:rsidR="005F6488" w:rsidRPr="00B46788" w:rsidRDefault="00B46788" w:rsidP="00B467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2-й семестр</w:t>
            </w:r>
          </w:p>
        </w:tc>
        <w:tc>
          <w:tcPr>
            <w:tcW w:w="709" w:type="dxa"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5F6488" w:rsidRPr="005E436A" w:rsidRDefault="005F6488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26826" w:rsidRPr="00546CDF" w:rsidTr="00817528">
        <w:tc>
          <w:tcPr>
            <w:tcW w:w="81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  <w:vAlign w:val="center"/>
          </w:tcPr>
          <w:p w:rsidR="00C26826" w:rsidRDefault="00C26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Методология и методы научного исследования</w:t>
            </w:r>
          </w:p>
          <w:p w:rsidR="005E436A" w:rsidRPr="005E436A" w:rsidRDefault="005E4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26" w:rsidRPr="00546CDF" w:rsidTr="00817528">
        <w:tc>
          <w:tcPr>
            <w:tcW w:w="81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C26826" w:rsidRPr="005E436A" w:rsidRDefault="00C2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62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26" w:rsidRPr="00546CDF" w:rsidTr="00817528">
        <w:tc>
          <w:tcPr>
            <w:tcW w:w="81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C26826" w:rsidRPr="005E436A" w:rsidRDefault="00C26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текст как форма представления результатов научного исследования</w:t>
            </w:r>
          </w:p>
        </w:tc>
        <w:tc>
          <w:tcPr>
            <w:tcW w:w="62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4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826" w:rsidRPr="00546CDF" w:rsidTr="00817528">
        <w:tc>
          <w:tcPr>
            <w:tcW w:w="81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C26826" w:rsidRPr="005E436A" w:rsidRDefault="00C26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в деловом общении</w:t>
            </w:r>
          </w:p>
        </w:tc>
        <w:tc>
          <w:tcPr>
            <w:tcW w:w="62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826" w:rsidRPr="00546CDF" w:rsidTr="00817528">
        <w:tc>
          <w:tcPr>
            <w:tcW w:w="81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C26826" w:rsidRPr="005E436A" w:rsidRDefault="00C26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2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26826" w:rsidRPr="005E436A" w:rsidRDefault="00C2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826" w:rsidRPr="00546CDF" w:rsidTr="00C44B72">
        <w:tc>
          <w:tcPr>
            <w:tcW w:w="81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26826" w:rsidRPr="005E436A" w:rsidRDefault="00C26826" w:rsidP="00C44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F6488" w:rsidRPr="00546CDF" w:rsidRDefault="005F6488" w:rsidP="005F6488">
      <w:pPr>
        <w:rPr>
          <w:rFonts w:ascii="Times New Roman" w:hAnsi="Times New Roman" w:cs="Times New Roman"/>
        </w:rPr>
      </w:pPr>
    </w:p>
    <w:p w:rsidR="005F6488" w:rsidRPr="00546CDF" w:rsidRDefault="005F6488" w:rsidP="005F6488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5F6488" w:rsidRPr="00E43C17" w:rsidRDefault="005F6488" w:rsidP="005F64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E43C17">
        <w:rPr>
          <w:rFonts w:ascii="Times New Roman" w:hAnsi="Times New Roman" w:cs="Times New Roman"/>
          <w:b/>
        </w:rPr>
        <w:t>Методы обучения и способы оценки результатов освоения модуля</w:t>
      </w:r>
    </w:p>
    <w:tbl>
      <w:tblPr>
        <w:tblStyle w:val="a7"/>
        <w:tblW w:w="15289" w:type="dxa"/>
        <w:tblLook w:val="04A0" w:firstRow="1" w:lastRow="0" w:firstColumn="1" w:lastColumn="0" w:noHBand="0" w:noVBand="1"/>
      </w:tblPr>
      <w:tblGrid>
        <w:gridCol w:w="3936"/>
        <w:gridCol w:w="2693"/>
        <w:gridCol w:w="3260"/>
        <w:gridCol w:w="3288"/>
        <w:gridCol w:w="2112"/>
      </w:tblGrid>
      <w:tr w:rsidR="005F6488" w:rsidRPr="00546CDF" w:rsidTr="005E436A">
        <w:tc>
          <w:tcPr>
            <w:tcW w:w="3936" w:type="dxa"/>
          </w:tcPr>
          <w:p w:rsidR="005F6488" w:rsidRPr="00E43C17" w:rsidRDefault="005F6488" w:rsidP="005E4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</w:p>
        </w:tc>
        <w:tc>
          <w:tcPr>
            <w:tcW w:w="2693" w:type="dxa"/>
          </w:tcPr>
          <w:p w:rsidR="005F6488" w:rsidRPr="00E43C17" w:rsidRDefault="005F6488" w:rsidP="005E4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</w:p>
        </w:tc>
        <w:tc>
          <w:tcPr>
            <w:tcW w:w="3260" w:type="dxa"/>
          </w:tcPr>
          <w:p w:rsidR="005F6488" w:rsidRPr="00E43C17" w:rsidRDefault="005F6488" w:rsidP="005E4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3288" w:type="dxa"/>
          </w:tcPr>
          <w:p w:rsidR="005F6488" w:rsidRPr="00420479" w:rsidRDefault="005F6488" w:rsidP="005E43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</w:p>
        </w:tc>
        <w:tc>
          <w:tcPr>
            <w:tcW w:w="2112" w:type="dxa"/>
          </w:tcPr>
          <w:p w:rsidR="005F6488" w:rsidRPr="00E43C17" w:rsidRDefault="005F6488" w:rsidP="005E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C26826" w:rsidRPr="0013565A" w:rsidTr="005E436A">
        <w:tc>
          <w:tcPr>
            <w:tcW w:w="3936" w:type="dxa"/>
            <w:vAlign w:val="center"/>
          </w:tcPr>
          <w:p w:rsidR="00C26826" w:rsidRPr="005E436A" w:rsidRDefault="00C26826" w:rsidP="00DC42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2693" w:type="dxa"/>
          </w:tcPr>
          <w:p w:rsidR="00C26826" w:rsidRPr="0013565A" w:rsidRDefault="00C26826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C26826" w:rsidRPr="00C3133D" w:rsidRDefault="00C3133D" w:rsidP="00C31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ОК-1; ОК-2; ПК-6; ОПК-4</w:t>
            </w:r>
          </w:p>
        </w:tc>
        <w:tc>
          <w:tcPr>
            <w:tcW w:w="3288" w:type="dxa"/>
          </w:tcPr>
          <w:p w:rsidR="00C26826" w:rsidRPr="0013565A" w:rsidRDefault="00C3617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</w:t>
            </w:r>
          </w:p>
        </w:tc>
        <w:tc>
          <w:tcPr>
            <w:tcW w:w="2112" w:type="dxa"/>
          </w:tcPr>
          <w:p w:rsidR="00C26826" w:rsidRPr="0013565A" w:rsidRDefault="00C3617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Практико-ориентированные задания</w:t>
            </w:r>
          </w:p>
        </w:tc>
      </w:tr>
      <w:tr w:rsidR="00C26826" w:rsidRPr="0013565A" w:rsidTr="005E436A">
        <w:tc>
          <w:tcPr>
            <w:tcW w:w="3936" w:type="dxa"/>
            <w:vAlign w:val="center"/>
          </w:tcPr>
          <w:p w:rsidR="00C26826" w:rsidRPr="005E436A" w:rsidRDefault="00C26826" w:rsidP="00DC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36A">
              <w:rPr>
                <w:rFonts w:ascii="Times New Roman" w:hAnsi="Times New Roman" w:cs="Times New Roman"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2693" w:type="dxa"/>
          </w:tcPr>
          <w:p w:rsidR="00C26826" w:rsidRPr="0013565A" w:rsidRDefault="00C26826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C26826" w:rsidRPr="0013565A" w:rsidRDefault="00C3133D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ОК-1; ПК-5</w:t>
            </w:r>
          </w:p>
        </w:tc>
        <w:tc>
          <w:tcPr>
            <w:tcW w:w="3288" w:type="dxa"/>
          </w:tcPr>
          <w:p w:rsidR="00C26826" w:rsidRPr="0013565A" w:rsidRDefault="00C3617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C36178">
              <w:rPr>
                <w:rFonts w:ascii="Times New Roman" w:hAnsi="Times New Roman" w:cs="Times New Roman"/>
                <w:lang w:val="ru-RU"/>
              </w:rPr>
              <w:t>Кейс-технологии, эвристическая беседа</w:t>
            </w:r>
          </w:p>
        </w:tc>
        <w:tc>
          <w:tcPr>
            <w:tcW w:w="2112" w:type="dxa"/>
          </w:tcPr>
          <w:p w:rsidR="00C26826" w:rsidRPr="0013565A" w:rsidRDefault="00C3617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Профессионально-ориентированные тест</w:t>
            </w:r>
          </w:p>
        </w:tc>
      </w:tr>
      <w:tr w:rsidR="00C26826" w:rsidRPr="0013565A" w:rsidTr="005E436A">
        <w:tc>
          <w:tcPr>
            <w:tcW w:w="3936" w:type="dxa"/>
            <w:vAlign w:val="center"/>
          </w:tcPr>
          <w:p w:rsidR="00C26826" w:rsidRPr="005E436A" w:rsidRDefault="00C26826" w:rsidP="00DC42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текст как форма представления результатов научного исследования</w:t>
            </w:r>
          </w:p>
        </w:tc>
        <w:tc>
          <w:tcPr>
            <w:tcW w:w="2693" w:type="dxa"/>
          </w:tcPr>
          <w:p w:rsidR="00C26826" w:rsidRPr="00C26826" w:rsidRDefault="00C26826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C26826" w:rsidRPr="00C26826" w:rsidRDefault="00412D83" w:rsidP="00C31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ОК-3; ОК-5; ОПК-1</w:t>
            </w:r>
          </w:p>
        </w:tc>
        <w:tc>
          <w:tcPr>
            <w:tcW w:w="3288" w:type="dxa"/>
          </w:tcPr>
          <w:p w:rsidR="00221FA6" w:rsidRPr="00221FA6" w:rsidRDefault="00221FA6" w:rsidP="00221FA6">
            <w:pPr>
              <w:rPr>
                <w:rFonts w:ascii="Times New Roman" w:hAnsi="Times New Roman" w:cs="Times New Roman"/>
                <w:lang w:val="ru-RU"/>
              </w:rPr>
            </w:pPr>
            <w:r w:rsidRPr="00221FA6">
              <w:rPr>
                <w:rFonts w:ascii="Times New Roman" w:hAnsi="Times New Roman" w:cs="Times New Roman"/>
                <w:lang w:val="ru-RU"/>
              </w:rPr>
              <w:t xml:space="preserve">Технология исследовательского (проблемного) обучения </w:t>
            </w:r>
          </w:p>
          <w:p w:rsidR="00221FA6" w:rsidRPr="00221FA6" w:rsidRDefault="00221FA6" w:rsidP="00221FA6">
            <w:pPr>
              <w:rPr>
                <w:rFonts w:ascii="Times New Roman" w:hAnsi="Times New Roman" w:cs="Times New Roman"/>
                <w:lang w:val="ru-RU"/>
              </w:rPr>
            </w:pPr>
            <w:r w:rsidRPr="00221FA6">
              <w:rPr>
                <w:rFonts w:ascii="Times New Roman" w:hAnsi="Times New Roman" w:cs="Times New Roman"/>
                <w:lang w:val="ru-RU"/>
              </w:rPr>
              <w:t xml:space="preserve">Технология эвристического образования (эвристическая образовательная ситуация) </w:t>
            </w:r>
          </w:p>
          <w:p w:rsidR="00C26826" w:rsidRPr="00C26826" w:rsidRDefault="00221FA6" w:rsidP="00C36178">
            <w:pPr>
              <w:rPr>
                <w:rFonts w:ascii="Times New Roman" w:hAnsi="Times New Roman" w:cs="Times New Roman"/>
                <w:lang w:val="ru-RU"/>
              </w:rPr>
            </w:pPr>
            <w:r w:rsidRPr="00221FA6">
              <w:rPr>
                <w:rFonts w:ascii="Times New Roman" w:hAnsi="Times New Roman" w:cs="Times New Roman"/>
                <w:lang w:val="ru-RU"/>
              </w:rPr>
              <w:t>Технология формирования нау</w:t>
            </w:r>
            <w:r w:rsidR="00C36178">
              <w:rPr>
                <w:rFonts w:ascii="Times New Roman" w:hAnsi="Times New Roman" w:cs="Times New Roman"/>
                <w:lang w:val="ru-RU"/>
              </w:rPr>
              <w:t>чно-исследовательского мышления</w:t>
            </w:r>
          </w:p>
        </w:tc>
        <w:tc>
          <w:tcPr>
            <w:tcW w:w="2112" w:type="dxa"/>
          </w:tcPr>
          <w:p w:rsidR="00C26826" w:rsidRPr="00C26826" w:rsidRDefault="00C3617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кейсов</w:t>
            </w:r>
          </w:p>
        </w:tc>
      </w:tr>
      <w:tr w:rsidR="00C26826" w:rsidRPr="0013565A" w:rsidTr="005E436A">
        <w:tc>
          <w:tcPr>
            <w:tcW w:w="3936" w:type="dxa"/>
            <w:vAlign w:val="center"/>
          </w:tcPr>
          <w:p w:rsidR="00C26826" w:rsidRPr="005E436A" w:rsidRDefault="00C26826" w:rsidP="00DC42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 в деловом общении</w:t>
            </w:r>
          </w:p>
        </w:tc>
        <w:tc>
          <w:tcPr>
            <w:tcW w:w="2693" w:type="dxa"/>
          </w:tcPr>
          <w:p w:rsidR="00C26826" w:rsidRPr="00C26826" w:rsidRDefault="00C26826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C26826" w:rsidRPr="008152DB" w:rsidRDefault="00412D83" w:rsidP="0081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ОК-</w:t>
            </w:r>
            <w:r w:rsidR="008152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8152DB">
              <w:rPr>
                <w:rFonts w:ascii="Times New Roman" w:hAnsi="Times New Roman" w:cs="Times New Roman"/>
                <w:lang w:val="ru-RU"/>
              </w:rPr>
              <w:t>ОПК-1</w:t>
            </w:r>
          </w:p>
        </w:tc>
        <w:tc>
          <w:tcPr>
            <w:tcW w:w="3288" w:type="dxa"/>
          </w:tcPr>
          <w:p w:rsidR="00C26826" w:rsidRPr="00C26826" w:rsidRDefault="00221FA6" w:rsidP="00C36178">
            <w:pPr>
              <w:rPr>
                <w:rFonts w:ascii="Times New Roman" w:hAnsi="Times New Roman" w:cs="Times New Roman"/>
                <w:lang w:val="ru-RU"/>
              </w:rPr>
            </w:pPr>
            <w:r w:rsidRPr="00221FA6">
              <w:rPr>
                <w:rFonts w:ascii="Times New Roman" w:hAnsi="Times New Roman" w:cs="Times New Roman"/>
                <w:lang w:val="ru-RU"/>
              </w:rPr>
              <w:t xml:space="preserve">Индивидуальное обучение, деловая игра, проектное обучение, </w:t>
            </w:r>
            <w:r w:rsidR="00C36178">
              <w:rPr>
                <w:rFonts w:ascii="Times New Roman" w:hAnsi="Times New Roman" w:cs="Times New Roman"/>
                <w:lang w:val="ru-RU"/>
              </w:rPr>
              <w:t>метод кейсов</w:t>
            </w:r>
          </w:p>
        </w:tc>
        <w:tc>
          <w:tcPr>
            <w:tcW w:w="2112" w:type="dxa"/>
          </w:tcPr>
          <w:p w:rsidR="00C26826" w:rsidRPr="00C26826" w:rsidRDefault="00C3617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кейсов</w:t>
            </w:r>
          </w:p>
        </w:tc>
      </w:tr>
      <w:tr w:rsidR="00C26826" w:rsidRPr="0013565A" w:rsidTr="005E436A">
        <w:tc>
          <w:tcPr>
            <w:tcW w:w="3936" w:type="dxa"/>
            <w:vAlign w:val="center"/>
          </w:tcPr>
          <w:p w:rsidR="00C26826" w:rsidRPr="005E436A" w:rsidRDefault="00C26826" w:rsidP="00DC42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</w:tcPr>
          <w:p w:rsidR="00C26826" w:rsidRPr="0013565A" w:rsidRDefault="00C26826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C26826" w:rsidRPr="0013565A" w:rsidRDefault="00C3133D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ОК-4</w:t>
            </w:r>
            <w:r w:rsidR="00412D83">
              <w:rPr>
                <w:rFonts w:ascii="Times New Roman" w:hAnsi="Times New Roman" w:cs="Times New Roman"/>
                <w:lang w:val="ru-RU"/>
              </w:rPr>
              <w:t>; ОК-5</w:t>
            </w:r>
          </w:p>
        </w:tc>
        <w:tc>
          <w:tcPr>
            <w:tcW w:w="3288" w:type="dxa"/>
          </w:tcPr>
          <w:p w:rsidR="00C36178" w:rsidRPr="00C36178" w:rsidRDefault="00C36178" w:rsidP="00C36178">
            <w:pPr>
              <w:rPr>
                <w:rFonts w:ascii="Times New Roman" w:hAnsi="Times New Roman" w:cs="Times New Roman"/>
                <w:lang w:val="ru-RU"/>
              </w:rPr>
            </w:pPr>
            <w:r w:rsidRPr="00C36178">
              <w:rPr>
                <w:rFonts w:ascii="Times New Roman" w:hAnsi="Times New Roman" w:cs="Times New Roman"/>
                <w:lang w:val="ru-RU"/>
              </w:rPr>
              <w:t>Информационно-коммуникационные технологии.</w:t>
            </w:r>
          </w:p>
          <w:p w:rsidR="00C36178" w:rsidRPr="00C36178" w:rsidRDefault="00C36178" w:rsidP="00C36178">
            <w:pPr>
              <w:rPr>
                <w:rFonts w:ascii="Times New Roman" w:hAnsi="Times New Roman" w:cs="Times New Roman"/>
                <w:lang w:val="ru-RU"/>
              </w:rPr>
            </w:pPr>
            <w:r w:rsidRPr="00C36178">
              <w:rPr>
                <w:rFonts w:ascii="Times New Roman" w:hAnsi="Times New Roman" w:cs="Times New Roman"/>
                <w:lang w:val="ru-RU"/>
              </w:rPr>
              <w:t xml:space="preserve">Технологии исследовательского обучения. </w:t>
            </w:r>
          </w:p>
          <w:p w:rsidR="00C26826" w:rsidRPr="0013565A" w:rsidRDefault="00C36178" w:rsidP="00C36178">
            <w:pPr>
              <w:rPr>
                <w:rFonts w:ascii="Times New Roman" w:hAnsi="Times New Roman" w:cs="Times New Roman"/>
                <w:lang w:val="ru-RU"/>
              </w:rPr>
            </w:pPr>
            <w:r w:rsidRPr="00C36178">
              <w:rPr>
                <w:rFonts w:ascii="Times New Roman" w:hAnsi="Times New Roman" w:cs="Times New Roman"/>
                <w:lang w:val="ru-RU"/>
              </w:rPr>
              <w:t>Технология эвристического образования</w:t>
            </w:r>
          </w:p>
        </w:tc>
        <w:tc>
          <w:tcPr>
            <w:tcW w:w="2112" w:type="dxa"/>
          </w:tcPr>
          <w:p w:rsidR="00C26826" w:rsidRPr="0013565A" w:rsidRDefault="00C3617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Практико-ориентированные задания</w:t>
            </w:r>
          </w:p>
        </w:tc>
      </w:tr>
      <w:tr w:rsidR="00C26826" w:rsidRPr="009A5D9A" w:rsidTr="00C44B72">
        <w:tc>
          <w:tcPr>
            <w:tcW w:w="13177" w:type="dxa"/>
            <w:gridSpan w:val="4"/>
          </w:tcPr>
          <w:p w:rsidR="00C26826" w:rsidRPr="00420479" w:rsidRDefault="00C26826" w:rsidP="005E436A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C26826" w:rsidRPr="009A5D9A" w:rsidRDefault="00C26826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C6EB1">
              <w:rPr>
                <w:rFonts w:ascii="Times New Roman" w:hAnsi="Times New Roman" w:cs="Times New Roman"/>
                <w:lang w:val="ru-RU"/>
              </w:rPr>
              <w:t>нтегративный экзамен по модулю</w:t>
            </w:r>
            <w:r>
              <w:rPr>
                <w:rFonts w:ascii="Times New Roman" w:hAnsi="Times New Roman" w:cs="Times New Roman"/>
                <w:lang w:val="ru-RU"/>
              </w:rPr>
              <w:t>: решение имитационной задачи, выполнение контрольного задания</w:t>
            </w:r>
          </w:p>
        </w:tc>
      </w:tr>
    </w:tbl>
    <w:p w:rsidR="00C44B72" w:rsidRPr="009A5D9A" w:rsidRDefault="00C44B72" w:rsidP="00473864"/>
    <w:sectPr w:rsidR="00C44B72" w:rsidRPr="009A5D9A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ED" w:rsidRDefault="00BD7FED" w:rsidP="005F6488">
      <w:pPr>
        <w:spacing w:after="0" w:line="240" w:lineRule="auto"/>
      </w:pPr>
      <w:r>
        <w:separator/>
      </w:r>
    </w:p>
  </w:endnote>
  <w:endnote w:type="continuationSeparator" w:id="0">
    <w:p w:rsidR="00BD7FED" w:rsidRDefault="00BD7FED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ED" w:rsidRDefault="00BD7FED" w:rsidP="005F6488">
      <w:pPr>
        <w:spacing w:after="0" w:line="240" w:lineRule="auto"/>
      </w:pPr>
      <w:r>
        <w:separator/>
      </w:r>
    </w:p>
  </w:footnote>
  <w:footnote w:type="continuationSeparator" w:id="0">
    <w:p w:rsidR="00BD7FED" w:rsidRDefault="00BD7FED" w:rsidP="005F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437"/>
    <w:multiLevelType w:val="hybridMultilevel"/>
    <w:tmpl w:val="A2A8AC1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1C3"/>
    <w:multiLevelType w:val="hybridMultilevel"/>
    <w:tmpl w:val="AFB8969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3E28"/>
    <w:multiLevelType w:val="hybridMultilevel"/>
    <w:tmpl w:val="9906267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5642"/>
    <w:multiLevelType w:val="hybridMultilevel"/>
    <w:tmpl w:val="21F04B9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23C"/>
    <w:multiLevelType w:val="hybridMultilevel"/>
    <w:tmpl w:val="F260E94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D4C40"/>
    <w:multiLevelType w:val="hybridMultilevel"/>
    <w:tmpl w:val="82A229F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5245"/>
    <w:multiLevelType w:val="hybridMultilevel"/>
    <w:tmpl w:val="151E83B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B2E80"/>
    <w:multiLevelType w:val="hybridMultilevel"/>
    <w:tmpl w:val="52F61D6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A76FB"/>
    <w:multiLevelType w:val="hybridMultilevel"/>
    <w:tmpl w:val="9C226B4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A75"/>
    <w:multiLevelType w:val="hybridMultilevel"/>
    <w:tmpl w:val="72B05E2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31302"/>
    <w:multiLevelType w:val="hybridMultilevel"/>
    <w:tmpl w:val="E836ECC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B6525"/>
    <w:multiLevelType w:val="hybridMultilevel"/>
    <w:tmpl w:val="2AA8E32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9716C"/>
    <w:multiLevelType w:val="hybridMultilevel"/>
    <w:tmpl w:val="F73098A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E0CE6"/>
    <w:multiLevelType w:val="hybridMultilevel"/>
    <w:tmpl w:val="2278CF4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46FD4"/>
    <w:multiLevelType w:val="hybridMultilevel"/>
    <w:tmpl w:val="F8EE88B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23C2"/>
    <w:multiLevelType w:val="hybridMultilevel"/>
    <w:tmpl w:val="ECC6F44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15811"/>
    <w:multiLevelType w:val="hybridMultilevel"/>
    <w:tmpl w:val="B90C6EE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872DB"/>
    <w:multiLevelType w:val="hybridMultilevel"/>
    <w:tmpl w:val="90244A68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71744"/>
    <w:multiLevelType w:val="hybridMultilevel"/>
    <w:tmpl w:val="9BA0BAD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56D"/>
    <w:multiLevelType w:val="hybridMultilevel"/>
    <w:tmpl w:val="3050B97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70409"/>
    <w:multiLevelType w:val="hybridMultilevel"/>
    <w:tmpl w:val="2A50B66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7CC30C69"/>
    <w:multiLevelType w:val="hybridMultilevel"/>
    <w:tmpl w:val="B936FC0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9"/>
  </w:num>
  <w:num w:numId="5">
    <w:abstractNumId w:val="21"/>
  </w:num>
  <w:num w:numId="6">
    <w:abstractNumId w:val="24"/>
  </w:num>
  <w:num w:numId="7">
    <w:abstractNumId w:val="22"/>
  </w:num>
  <w:num w:numId="8">
    <w:abstractNumId w:val="16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3"/>
  </w:num>
  <w:num w:numId="15">
    <w:abstractNumId w:val="6"/>
  </w:num>
  <w:num w:numId="16">
    <w:abstractNumId w:val="15"/>
  </w:num>
  <w:num w:numId="17">
    <w:abstractNumId w:val="18"/>
  </w:num>
  <w:num w:numId="18">
    <w:abstractNumId w:val="0"/>
  </w:num>
  <w:num w:numId="19">
    <w:abstractNumId w:val="2"/>
  </w:num>
  <w:num w:numId="20">
    <w:abstractNumId w:val="9"/>
  </w:num>
  <w:num w:numId="21">
    <w:abstractNumId w:val="20"/>
  </w:num>
  <w:num w:numId="22">
    <w:abstractNumId w:val="8"/>
  </w:num>
  <w:num w:numId="23">
    <w:abstractNumId w:val="5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A34"/>
    <w:rsid w:val="00072F11"/>
    <w:rsid w:val="00082296"/>
    <w:rsid w:val="0013565A"/>
    <w:rsid w:val="00156E50"/>
    <w:rsid w:val="00161F05"/>
    <w:rsid w:val="0019212F"/>
    <w:rsid w:val="001C63CC"/>
    <w:rsid w:val="00221FA6"/>
    <w:rsid w:val="002477ED"/>
    <w:rsid w:val="002625B9"/>
    <w:rsid w:val="00387722"/>
    <w:rsid w:val="003F4745"/>
    <w:rsid w:val="00412D83"/>
    <w:rsid w:val="00473864"/>
    <w:rsid w:val="004E145A"/>
    <w:rsid w:val="004E4908"/>
    <w:rsid w:val="004E6C72"/>
    <w:rsid w:val="0051055E"/>
    <w:rsid w:val="00520341"/>
    <w:rsid w:val="00521EFA"/>
    <w:rsid w:val="00586FD9"/>
    <w:rsid w:val="005B584C"/>
    <w:rsid w:val="005E436A"/>
    <w:rsid w:val="005F6488"/>
    <w:rsid w:val="00671970"/>
    <w:rsid w:val="0070184A"/>
    <w:rsid w:val="00755A8D"/>
    <w:rsid w:val="00783BF4"/>
    <w:rsid w:val="007D1D5C"/>
    <w:rsid w:val="00800E85"/>
    <w:rsid w:val="008152DB"/>
    <w:rsid w:val="00861B7D"/>
    <w:rsid w:val="00861E5C"/>
    <w:rsid w:val="00877B88"/>
    <w:rsid w:val="008B1CFC"/>
    <w:rsid w:val="009764AF"/>
    <w:rsid w:val="009A26FD"/>
    <w:rsid w:val="009A5D9A"/>
    <w:rsid w:val="00B169C6"/>
    <w:rsid w:val="00B46788"/>
    <w:rsid w:val="00BD7FED"/>
    <w:rsid w:val="00BE4390"/>
    <w:rsid w:val="00C039D2"/>
    <w:rsid w:val="00C235A6"/>
    <w:rsid w:val="00C26826"/>
    <w:rsid w:val="00C3133D"/>
    <w:rsid w:val="00C36178"/>
    <w:rsid w:val="00C44B72"/>
    <w:rsid w:val="00CB5E19"/>
    <w:rsid w:val="00D04B0A"/>
    <w:rsid w:val="00D826E5"/>
    <w:rsid w:val="00D920E9"/>
    <w:rsid w:val="00E45102"/>
    <w:rsid w:val="00E472F3"/>
    <w:rsid w:val="00E65920"/>
    <w:rsid w:val="00F20623"/>
    <w:rsid w:val="00F3519A"/>
    <w:rsid w:val="00F42941"/>
    <w:rsid w:val="00F561F6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354F6-7F6B-4031-949E-68BA3F92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F6"/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C26826"/>
  </w:style>
  <w:style w:type="paragraph" w:customStyle="1" w:styleId="2">
    <w:name w:val="Обычный 2"/>
    <w:rsid w:val="00C2682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c">
    <w:name w:val="footer"/>
    <w:basedOn w:val="a"/>
    <w:link w:val="ad"/>
    <w:rsid w:val="00C268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2682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C26826"/>
  </w:style>
  <w:style w:type="paragraph" w:customStyle="1" w:styleId="13">
    <w:name w:val="Абзац списка1"/>
    <w:basedOn w:val="a"/>
    <w:rsid w:val="00C268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C268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682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C2682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C2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C268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2682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rsid w:val="00C268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2682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cp:lastPrinted>2015-09-14T13:10:00Z</cp:lastPrinted>
  <dcterms:created xsi:type="dcterms:W3CDTF">2016-11-03T11:54:00Z</dcterms:created>
  <dcterms:modified xsi:type="dcterms:W3CDTF">2016-11-03T11:54:00Z</dcterms:modified>
</cp:coreProperties>
</file>