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9B" w:rsidRPr="00AD0CCC" w:rsidRDefault="009E269B" w:rsidP="009E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9E269B" w:rsidRPr="00AD0CCC" w:rsidRDefault="009E269B" w:rsidP="009E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2659F">
        <w:rPr>
          <w:rFonts w:ascii="Times New Roman" w:hAnsi="Times New Roman" w:cs="Times New Roman"/>
          <w:b/>
          <w:sz w:val="28"/>
          <w:szCs w:val="28"/>
          <w:lang w:val="ru-RU"/>
        </w:rPr>
        <w:t>автоном</w:t>
      </w: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ное образовательное учреждение</w:t>
      </w:r>
    </w:p>
    <w:p w:rsidR="009E269B" w:rsidRPr="00AD0CCC" w:rsidRDefault="009E269B" w:rsidP="009E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9E269B" w:rsidRPr="00AD0CCC" w:rsidRDefault="009E269B" w:rsidP="009E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9E269B" w:rsidRPr="0030699A" w:rsidRDefault="009E269B" w:rsidP="009E26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9E269B" w:rsidRPr="002C019E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2C019E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480821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480821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2C019E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9E269B" w:rsidRPr="00982380" w:rsidRDefault="009E269B" w:rsidP="009E2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8238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982380">
        <w:rPr>
          <w:rFonts w:ascii="Times New Roman" w:hAnsi="Times New Roman"/>
          <w:b/>
          <w:sz w:val="28"/>
          <w:szCs w:val="28"/>
          <w:lang w:val="ru-RU"/>
        </w:rPr>
        <w:t>Психолого-педагогические основы образования</w:t>
      </w:r>
      <w:r w:rsidRPr="009823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:rsidR="009E269B" w:rsidRPr="002C019E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269B" w:rsidRPr="00480821" w:rsidRDefault="009E269B" w:rsidP="009E2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69B" w:rsidRPr="00480821" w:rsidRDefault="009E269B" w:rsidP="009E2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69B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9E269B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44.03.02 Психолого-педагогическое образование</w:t>
      </w:r>
    </w:p>
    <w:p w:rsidR="009E269B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269B" w:rsidRPr="00BC7E2D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9E269B" w:rsidRPr="00BC7E2D" w:rsidRDefault="000F26AF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9E269B" w:rsidRPr="00BC7E2D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269B" w:rsidRPr="00BC7E2D" w:rsidRDefault="009E269B" w:rsidP="009E26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269B" w:rsidRPr="00BC7E2D" w:rsidRDefault="009E269B" w:rsidP="009E2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69B" w:rsidRDefault="009E269B" w:rsidP="009E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9E269B" w:rsidRPr="002C019E" w:rsidRDefault="00A76E18" w:rsidP="009E26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</w:p>
    <w:p w:rsidR="009E269B" w:rsidRPr="002C019E" w:rsidRDefault="009E269B" w:rsidP="009E26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269B" w:rsidRPr="00480821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480821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  <w:r w:rsidRPr="008B2686">
        <w:rPr>
          <w:rFonts w:ascii="Times New Roman" w:hAnsi="Times New Roman" w:cs="Times New Roman"/>
          <w:lang w:val="ru-RU"/>
        </w:rPr>
        <w:t>44.0</w:t>
      </w:r>
      <w:r>
        <w:rPr>
          <w:rFonts w:ascii="Times New Roman" w:hAnsi="Times New Roman" w:cs="Times New Roman"/>
          <w:lang w:val="ru-RU"/>
        </w:rPr>
        <w:t>3</w:t>
      </w:r>
      <w:r w:rsidRPr="008B2686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2 Психолого-п</w:t>
      </w:r>
      <w:r w:rsidRPr="008B2686">
        <w:rPr>
          <w:rFonts w:ascii="Times New Roman" w:hAnsi="Times New Roman" w:cs="Times New Roman"/>
          <w:lang w:val="ru-RU"/>
        </w:rPr>
        <w:t xml:space="preserve">едагогическое образование (уровень </w:t>
      </w:r>
      <w:r>
        <w:rPr>
          <w:rFonts w:ascii="Times New Roman" w:hAnsi="Times New Roman" w:cs="Times New Roman"/>
          <w:lang w:val="ru-RU"/>
        </w:rPr>
        <w:t>бакалавриата</w:t>
      </w:r>
      <w:r w:rsidRPr="008B2686">
        <w:rPr>
          <w:rFonts w:ascii="Times New Roman" w:hAnsi="Times New Roman" w:cs="Times New Roman"/>
          <w:lang w:val="ru-RU"/>
        </w:rPr>
        <w:t>),</w:t>
      </w:r>
      <w:r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</w:t>
      </w:r>
      <w:r w:rsidRPr="00F91155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___</w:t>
      </w:r>
      <w:r w:rsidRPr="00F91155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__________</w:t>
      </w:r>
      <w:r w:rsidRPr="00F91155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3 г. № ___</w:t>
      </w:r>
      <w:r w:rsidRPr="00F91155">
        <w:rPr>
          <w:rFonts w:ascii="Times New Roman" w:hAnsi="Times New Roman"/>
          <w:lang w:val="ru-RU"/>
        </w:rPr>
        <w:t>.</w:t>
      </w: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</w:p>
    <w:p w:rsidR="009E269B" w:rsidRPr="00F91155" w:rsidRDefault="009E269B" w:rsidP="009E269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Разработчик</w:t>
      </w:r>
      <w:r w:rsidRPr="00F91155">
        <w:rPr>
          <w:rFonts w:ascii="Times New Roman" w:hAnsi="Times New Roman" w:cs="Times New Roman"/>
          <w:i/>
          <w:lang w:val="ru-RU"/>
        </w:rPr>
        <w:t>:</w:t>
      </w:r>
    </w:p>
    <w:p w:rsidR="009E269B" w:rsidRPr="00CC1CCA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</w:t>
      </w:r>
      <w:r>
        <w:rPr>
          <w:rFonts w:ascii="Times New Roman" w:hAnsi="Times New Roman" w:cs="Times New Roman"/>
          <w:lang w:val="ru-RU"/>
        </w:rPr>
        <w:t>к.психол.н.,</w:t>
      </w:r>
      <w:r w:rsidRPr="00CC1CCA">
        <w:rPr>
          <w:rFonts w:ascii="Times New Roman" w:hAnsi="Times New Roman" w:cs="Times New Roman"/>
          <w:lang w:val="ru-RU"/>
        </w:rPr>
        <w:t xml:space="preserve">  доцент</w:t>
      </w:r>
      <w:r>
        <w:rPr>
          <w:rFonts w:ascii="Times New Roman" w:hAnsi="Times New Roman" w:cs="Times New Roman"/>
          <w:lang w:val="ru-RU"/>
        </w:rPr>
        <w:tab/>
        <w:t xml:space="preserve">                    Сухоносов Александр Петрович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Pr="00F91155" w:rsidRDefault="009E269B" w:rsidP="009E269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____________________________________________________________________________________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</w:t>
      </w:r>
      <w:r w:rsidR="00A76E18">
        <w:rPr>
          <w:rFonts w:ascii="Times New Roman" w:hAnsi="Times New Roman" w:cs="Times New Roman"/>
          <w:lang w:val="ru-RU"/>
        </w:rPr>
        <w:t xml:space="preserve"> 18 </w:t>
      </w:r>
      <w:r>
        <w:rPr>
          <w:rFonts w:ascii="Times New Roman" w:hAnsi="Times New Roman" w:cs="Times New Roman"/>
          <w:lang w:val="ru-RU"/>
        </w:rPr>
        <w:t xml:space="preserve">» </w:t>
      </w:r>
      <w:r w:rsidR="00A76E18">
        <w:rPr>
          <w:rFonts w:ascii="Times New Roman" w:hAnsi="Times New Roman" w:cs="Times New Roman"/>
          <w:lang w:val="ru-RU"/>
        </w:rPr>
        <w:t xml:space="preserve"> января</w:t>
      </w:r>
      <w:r>
        <w:rPr>
          <w:rFonts w:ascii="Times New Roman" w:hAnsi="Times New Roman" w:cs="Times New Roman"/>
          <w:lang w:val="ru-RU"/>
        </w:rPr>
        <w:t xml:space="preserve"> 201</w:t>
      </w:r>
      <w:r w:rsidR="00A76E18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Заведующий кафедрой: д.п.н., д.пс</w:t>
      </w:r>
      <w:r>
        <w:rPr>
          <w:rFonts w:ascii="Times New Roman" w:hAnsi="Times New Roman" w:cs="Times New Roman"/>
          <w:lang w:val="ru-RU"/>
        </w:rPr>
        <w:t>ихол</w:t>
      </w:r>
      <w:r w:rsidRPr="008B2686">
        <w:rPr>
          <w:rFonts w:ascii="Times New Roman" w:hAnsi="Times New Roman" w:cs="Times New Roman"/>
          <w:lang w:val="ru-RU"/>
        </w:rPr>
        <w:t xml:space="preserve">.н., профессор Савенков Александр Ильич 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д.пс</w:t>
      </w:r>
      <w:r>
        <w:rPr>
          <w:rFonts w:ascii="Times New Roman" w:hAnsi="Times New Roman" w:cs="Times New Roman"/>
          <w:lang w:val="ru-RU"/>
        </w:rPr>
        <w:t>ихол</w:t>
      </w:r>
      <w:r w:rsidRPr="008B2686">
        <w:rPr>
          <w:rFonts w:ascii="Times New Roman" w:hAnsi="Times New Roman" w:cs="Times New Roman"/>
          <w:lang w:val="ru-RU"/>
        </w:rPr>
        <w:t>.н., профессор Савенков Александр Ильич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Pr="008B2686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</w:t>
      </w:r>
      <w:r>
        <w:rPr>
          <w:rFonts w:ascii="Times New Roman" w:hAnsi="Times New Roman" w:cs="Times New Roman"/>
          <w:lang w:val="ru-RU"/>
        </w:rPr>
        <w:t>ихол</w:t>
      </w:r>
      <w:r w:rsidRPr="008B2686">
        <w:rPr>
          <w:rFonts w:ascii="Times New Roman" w:hAnsi="Times New Roman" w:cs="Times New Roman"/>
          <w:lang w:val="ru-RU"/>
        </w:rPr>
        <w:t>.н., профессор Савенков Александр Ильич</w:t>
      </w: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E269B" w:rsidRPr="0096480F" w:rsidRDefault="009E269B" w:rsidP="009E269B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9E269B" w:rsidRPr="0019212F" w:rsidRDefault="009E269B" w:rsidP="009E269B">
      <w:pPr>
        <w:pStyle w:val="a7"/>
        <w:tabs>
          <w:tab w:val="left" w:pos="567"/>
        </w:tabs>
        <w:ind w:left="0"/>
        <w:rPr>
          <w:rFonts w:ascii="Times New Roman" w:hAnsi="Times New Roman" w:cs="Times New Roman"/>
          <w:b/>
        </w:rPr>
      </w:pPr>
    </w:p>
    <w:p w:rsidR="009E269B" w:rsidRPr="00F27382" w:rsidRDefault="009E269B" w:rsidP="009E269B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теоретических знаний, полученных студентами при изучении дисциплин,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навыков и умений самостоятельно решать актуальные профессиональные задачи в сфере 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 деятельности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9E269B" w:rsidRPr="00AD091B" w:rsidRDefault="009E269B" w:rsidP="009E269B">
      <w:pPr>
        <w:pStyle w:val="a7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12"/>
          <w:szCs w:val="12"/>
          <w:lang w:val="ru-RU"/>
        </w:rPr>
      </w:pPr>
    </w:p>
    <w:p w:rsidR="009E269B" w:rsidRPr="00F20623" w:rsidRDefault="009E269B" w:rsidP="009E269B">
      <w:pPr>
        <w:pStyle w:val="a7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9E269B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общих закономерностях развития и функционирования психики и индивидуально-типологических особ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енностях ее проявления,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общих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закономерностях, психологических механизмах развития личности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обучающихся, в т.ч. -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в образовательной среде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9E269B" w:rsidRPr="00D904CD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Сформировать у обучающихся научные представления о закономерностях педагогического процесса, управления образовательными и воспитательными системами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;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психолого-педагогических условиях для полноценного обучения, воспитания обучающихся, взаимодействия и общения ребенка со сверстниками и взрослыми, социализации обучающихся.</w:t>
      </w:r>
    </w:p>
    <w:p w:rsidR="009E269B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474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представления о проблемах и профессиональных з</w:t>
      </w:r>
      <w:r>
        <w:rPr>
          <w:rFonts w:ascii="Times New Roman" w:hAnsi="Times New Roman" w:cs="Times New Roman"/>
          <w:sz w:val="24"/>
          <w:szCs w:val="24"/>
          <w:lang w:val="ru-RU"/>
        </w:rPr>
        <w:t>адачах, стоящих перед педагогом</w:t>
      </w:r>
      <w:r w:rsidRPr="00EB7474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современных способах их решения; закрепить профессиональные умения по планированию, организации, контролю деятельности при решении конкретных профессиональных задач. </w:t>
      </w:r>
    </w:p>
    <w:p w:rsidR="009E269B" w:rsidRPr="00612BA4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BA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профессиональные качества будущего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педагога</w:t>
      </w:r>
      <w:r w:rsidRPr="00612BA4">
        <w:rPr>
          <w:rFonts w:ascii="Times New Roman" w:hAnsi="Times New Roman" w:cs="Times New Roman"/>
          <w:spacing w:val="-2"/>
          <w:sz w:val="24"/>
          <w:szCs w:val="24"/>
          <w:lang w:val="ru-RU"/>
        </w:rPr>
        <w:t>, а также личностные качества специалиста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.  Развить навыки работы с людьми, обеспечить усвоение и соблюдение норм профессиональной этики, социально-психологических, культурных норм межличностного и профессионального взаимодействия. </w:t>
      </w:r>
    </w:p>
    <w:p w:rsidR="009E269B" w:rsidRPr="00524F5C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F5C">
        <w:rPr>
          <w:rFonts w:ascii="Times New Roman" w:hAnsi="Times New Roman" w:cs="Times New Roman"/>
          <w:sz w:val="24"/>
          <w:szCs w:val="24"/>
          <w:lang w:val="ru-RU"/>
        </w:rPr>
        <w:t>Развить навыки научно-исследовательской работы, навыки применения психолог</w:t>
      </w:r>
      <w:r>
        <w:rPr>
          <w:rFonts w:ascii="Times New Roman" w:hAnsi="Times New Roman" w:cs="Times New Roman"/>
          <w:sz w:val="24"/>
          <w:szCs w:val="24"/>
          <w:lang w:val="ru-RU"/>
        </w:rPr>
        <w:t>о-педагог</w:t>
      </w:r>
      <w:r w:rsidRPr="00524F5C">
        <w:rPr>
          <w:rFonts w:ascii="Times New Roman" w:hAnsi="Times New Roman" w:cs="Times New Roman"/>
          <w:sz w:val="24"/>
          <w:szCs w:val="24"/>
          <w:lang w:val="ru-RU"/>
        </w:rPr>
        <w:t>ического инструментария и технологий на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24F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научно обоснованных методов и современных информационных технологий в организации собственно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>й профессиональной деятельности.</w:t>
      </w:r>
    </w:p>
    <w:p w:rsidR="009E269B" w:rsidRPr="00612BA4" w:rsidRDefault="009E269B" w:rsidP="00C3124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Выработать у студентов творческий, исследовательский подход к психолого-педагогической деятельности, навыки анализа результатов своего труда, потребность в саморазвитии и самообразовании. Развить навыки рефлексии личного опыта, самообразования и самосовершенствования в осуществлении практической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ога, сформировать адекватную самооценку своих возможностей.</w:t>
      </w:r>
    </w:p>
    <w:p w:rsidR="009E269B" w:rsidRDefault="009E269B" w:rsidP="009E269B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  <w:lang w:val="ru-RU"/>
        </w:rPr>
        <w:t>24 зачетные единицы.</w:t>
      </w:r>
    </w:p>
    <w:p w:rsidR="009E269B" w:rsidRDefault="009E269B" w:rsidP="009E26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6"/>
          <w:rFonts w:ascii="Times New Roman" w:hAnsi="Times New Roman" w:cs="Times New Roman"/>
          <w:lang w:val="ru-RU"/>
        </w:rPr>
        <w:footnoteReference w:id="2"/>
      </w:r>
      <w:r>
        <w:rPr>
          <w:rFonts w:ascii="Times New Roman" w:hAnsi="Times New Roman" w:cs="Times New Roman"/>
          <w:lang w:val="ru-RU"/>
        </w:rPr>
        <w:t xml:space="preserve">: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адаптации.</w:t>
      </w:r>
    </w:p>
    <w:p w:rsidR="009E269B" w:rsidRDefault="009E269B" w:rsidP="009E269B">
      <w:pPr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9E269B" w:rsidRDefault="009E269B" w:rsidP="009E269B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9E269B" w:rsidRDefault="009E269B" w:rsidP="009E269B">
      <w:pPr>
        <w:ind w:firstLine="567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lastRenderedPageBreak/>
        <w:t xml:space="preserve">Компетенции обучающегося как совокупный ожидаемый результат </w:t>
      </w:r>
      <w:proofErr w:type="spellStart"/>
      <w:r w:rsidRPr="00E43C17">
        <w:rPr>
          <w:rFonts w:ascii="Times New Roman" w:hAnsi="Times New Roman" w:cs="Times New Roman"/>
          <w:lang w:val="ru-RU"/>
        </w:rPr>
        <w:t>обучения</w:t>
      </w:r>
      <w:r w:rsidRPr="00CD30A9">
        <w:rPr>
          <w:rFonts w:ascii="Times New Roman" w:hAnsi="Times New Roman" w:cs="Times New Roman"/>
          <w:lang w:val="ru-RU"/>
        </w:rPr>
        <w:t>по</w:t>
      </w:r>
      <w:proofErr w:type="spellEnd"/>
      <w:r w:rsidRPr="00CD30A9">
        <w:rPr>
          <w:rFonts w:ascii="Times New Roman" w:hAnsi="Times New Roman" w:cs="Times New Roman"/>
          <w:lang w:val="ru-RU"/>
        </w:rPr>
        <w:t xml:space="preserve"> завершению освоения модуля</w:t>
      </w:r>
    </w:p>
    <w:tbl>
      <w:tblPr>
        <w:tblpPr w:leftFromText="180" w:rightFromText="180" w:vertAnchor="text" w:tblpX="18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913"/>
      </w:tblGrid>
      <w:tr w:rsidR="009E269B" w:rsidRPr="00546CDF" w:rsidTr="00C21DF6">
        <w:trPr>
          <w:cantSplit/>
          <w:trHeight w:val="834"/>
        </w:trPr>
        <w:tc>
          <w:tcPr>
            <w:tcW w:w="2308" w:type="dxa"/>
            <w:shd w:val="clear" w:color="auto" w:fill="FFFFFF"/>
            <w:vAlign w:val="center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E269B" w:rsidRPr="00F93560" w:rsidRDefault="009E269B" w:rsidP="00C21D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9E269B" w:rsidRPr="00F93560" w:rsidRDefault="009E269B" w:rsidP="00C21D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9E269B" w:rsidRPr="00546CDF" w:rsidTr="00C21DF6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9E269B" w:rsidRPr="00E43C17" w:rsidRDefault="009E269B" w:rsidP="00C21DF6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9E269B" w:rsidRPr="00A76E18" w:rsidTr="00C21DF6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9E269B" w:rsidRPr="00236878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14F9A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3"/>
            </w:r>
            <w:r w:rsidRPr="001105A1">
              <w:rPr>
                <w:rFonts w:ascii="Times New Roman" w:eastAsia="Calibri" w:hAnsi="Times New Roman" w:cs="Times New Roman"/>
                <w:b/>
                <w:lang w:val="ru-RU"/>
              </w:rPr>
      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9E269B" w:rsidRPr="00A76E18" w:rsidTr="00C21DF6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9E269B" w:rsidRPr="00514F9A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36878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236878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4"/>
            </w:r>
            <w:r w:rsidRPr="001105A1">
              <w:rPr>
                <w:rFonts w:ascii="Times New Roman" w:hAnsi="Times New Roman" w:cs="Times New Roman"/>
                <w:b/>
                <w:lang w:val="ru-RU"/>
              </w:rPr>
              <w:t>3.1.1. Общепедагогическая функция. Обучение.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9E269B" w:rsidRPr="00530980" w:rsidRDefault="009E269B" w:rsidP="00C21DF6">
            <w:pPr>
              <w:pStyle w:val="a7"/>
              <w:tabs>
                <w:tab w:val="left" w:pos="426"/>
              </w:tabs>
              <w:ind w:left="0" w:right="-73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1.2. </w:t>
            </w:r>
            <w:r w:rsidRPr="00530980">
              <w:rPr>
                <w:rFonts w:ascii="Times New Roman" w:hAnsi="Times New Roman" w:cs="Times New Roman"/>
                <w:spacing w:val="-4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</w:p>
          <w:p w:rsidR="009E269B" w:rsidRPr="00530980" w:rsidRDefault="009E269B" w:rsidP="00C21DF6">
            <w:pPr>
              <w:pStyle w:val="a7"/>
              <w:tabs>
                <w:tab w:val="left" w:pos="426"/>
              </w:tabs>
              <w:ind w:left="0" w:right="-73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530980">
              <w:rPr>
                <w:rFonts w:ascii="Times New Roman" w:hAnsi="Times New Roman" w:cs="Times New Roman"/>
                <w:spacing w:val="-4"/>
                <w:lang w:val="ru-RU"/>
              </w:rPr>
              <w:t>образования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073A4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9E269B" w:rsidRPr="00196F8A" w:rsidRDefault="009E269B" w:rsidP="00C21DF6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E51CA9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9B54BC" w:rsidTr="00C21DF6">
        <w:trPr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598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9E269B" w:rsidRPr="00A76E18" w:rsidTr="00C21DF6">
        <w:trPr>
          <w:cantSplit/>
          <w:trHeight w:val="570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</w:p>
        </w:tc>
      </w:tr>
      <w:tr w:rsidR="009E269B" w:rsidRPr="009B54BC" w:rsidTr="00C21DF6">
        <w:trPr>
          <w:cantSplit/>
          <w:trHeight w:val="1111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9E269B" w:rsidRPr="00A76E18" w:rsidTr="00C21DF6">
        <w:trPr>
          <w:cantSplit/>
          <w:trHeight w:val="785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14F88" w:rsidRDefault="009E269B" w:rsidP="00C21DF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использовать 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9E269B" w:rsidRPr="00BE558A" w:rsidRDefault="009E269B" w:rsidP="00C21DF6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9E269B" w:rsidRPr="009B54BC" w:rsidTr="00C21DF6">
        <w:trPr>
          <w:cantSplit/>
          <w:trHeight w:val="591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 знания по теории обучения в практической деятельности;</w:t>
            </w:r>
          </w:p>
        </w:tc>
      </w:tr>
      <w:tr w:rsidR="009E269B" w:rsidRPr="009B54BC" w:rsidTr="00C21DF6">
        <w:trPr>
          <w:cantSplit/>
          <w:trHeight w:val="1300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E269B" w:rsidRPr="00A76E18" w:rsidTr="00C21DF6">
        <w:trPr>
          <w:cantSplit/>
          <w:trHeight w:val="1130"/>
        </w:trPr>
        <w:tc>
          <w:tcPr>
            <w:tcW w:w="2308" w:type="dxa"/>
            <w:vMerge w:val="restart"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ОПК-5: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Готов 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организовывать различные виды </w:t>
            </w:r>
            <w:r w:rsidRPr="00327128">
              <w:rPr>
                <w:rFonts w:ascii="Times New Roman" w:hAnsi="Times New Roman" w:cs="Times New Roman"/>
                <w:spacing w:val="-6"/>
                <w:lang w:val="ru-RU"/>
              </w:rPr>
              <w:t>деятельности: игровую, учебную,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 предметную, продуктивную, 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культурно-досуговую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9E269B" w:rsidRPr="00215862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215862">
              <w:rPr>
                <w:rFonts w:ascii="Times New Roman" w:hAnsi="Times New Roman" w:cs="Times New Roman"/>
                <w:lang w:val="ru-RU"/>
              </w:rPr>
              <w:t>виды деятельности обучающихся (игровую, учебную, предметную, продуктивную, культурно-досуговую).</w:t>
            </w:r>
          </w:p>
        </w:tc>
      </w:tr>
      <w:tr w:rsidR="009E269B" w:rsidRPr="00A76E18" w:rsidTr="00C21DF6">
        <w:trPr>
          <w:cantSplit/>
          <w:trHeight w:val="807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215862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215862">
              <w:rPr>
                <w:rFonts w:ascii="Times New Roman" w:hAnsi="Times New Roman" w:cs="Times New Roman"/>
                <w:lang w:val="ru-RU"/>
              </w:rPr>
              <w:t xml:space="preserve">организовывать различные виды деятельности: игровую, учебную, предметную, продуктивную, культурно-досуговую </w:t>
            </w:r>
          </w:p>
        </w:tc>
      </w:tr>
      <w:tr w:rsidR="009E269B" w:rsidRPr="00A76E18" w:rsidTr="00C21DF6">
        <w:trPr>
          <w:cantSplit/>
          <w:trHeight w:val="918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</w:t>
            </w:r>
            <w:r w:rsidRPr="0079033E">
              <w:rPr>
                <w:rFonts w:ascii="Times New Roman" w:hAnsi="Times New Roman" w:cs="Times New Roman"/>
                <w:lang w:val="ru-RU"/>
              </w:rPr>
              <w:t xml:space="preserve">деятельности): </w:t>
            </w:r>
            <w:r w:rsidRPr="00215862">
              <w:rPr>
                <w:rFonts w:ascii="Times New Roman" w:hAnsi="Times New Roman" w:cs="Times New Roman"/>
                <w:lang w:val="ru-RU"/>
              </w:rPr>
              <w:t>способами организации видов деятельности младших школьников</w:t>
            </w:r>
          </w:p>
        </w:tc>
      </w:tr>
      <w:tr w:rsidR="009E269B" w:rsidRPr="00A76E18" w:rsidTr="00C21DF6">
        <w:trPr>
          <w:cantSplit/>
          <w:trHeight w:val="1116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9E269B" w:rsidRPr="00A76E18" w:rsidTr="00C21DF6">
        <w:trPr>
          <w:cantSplit/>
          <w:trHeight w:val="1076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5E2B12" w:rsidRDefault="009E269B" w:rsidP="00C21DF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9E269B" w:rsidRPr="00A76E18" w:rsidTr="00C21DF6">
        <w:trPr>
          <w:cantSplit/>
          <w:trHeight w:val="1300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5E2B12" w:rsidRDefault="009E269B" w:rsidP="00C21DF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A3A42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9E269B" w:rsidRPr="00A76E18" w:rsidTr="00C21DF6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AB1EDC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E307AE" w:rsidRDefault="009E269B" w:rsidP="00C21DF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9E269B" w:rsidRPr="00A76E18" w:rsidTr="00C21DF6">
        <w:trPr>
          <w:cantSplit/>
          <w:trHeight w:val="849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9E269B" w:rsidRPr="00A76E18" w:rsidTr="00C21DF6">
        <w:trPr>
          <w:cantSplit/>
          <w:trHeight w:val="1180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9E269B" w:rsidRPr="009B54BC" w:rsidTr="00C21DF6">
        <w:trPr>
          <w:cantSplit/>
          <w:trHeight w:val="847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8D4EC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9E269B" w:rsidRPr="00A76E18" w:rsidTr="00C21DF6">
        <w:trPr>
          <w:cantSplit/>
          <w:trHeight w:val="760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9E269B" w:rsidRPr="009B54BC" w:rsidTr="00C21DF6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414F88" w:rsidRDefault="009E269B" w:rsidP="00C21DF6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6838E4" w:rsidRDefault="009E269B" w:rsidP="00C21DF6">
            <w:pPr>
              <w:pStyle w:val="ac"/>
              <w:suppressAutoHyphens/>
              <w:spacing w:after="0"/>
              <w:ind w:left="0"/>
              <w:rPr>
                <w:szCs w:val="28"/>
              </w:rPr>
            </w:pPr>
            <w:r w:rsidRPr="005A5883">
              <w:rPr>
                <w:rFonts w:eastAsiaTheme="minorEastAsia"/>
                <w:b/>
                <w:sz w:val="22"/>
                <w:szCs w:val="22"/>
                <w:lang w:eastAsia="en-US"/>
              </w:rPr>
              <w:t>ОПК-11:</w:t>
            </w:r>
            <w:r w:rsidRPr="005A5883">
              <w:rPr>
                <w:rFonts w:eastAsiaTheme="minorEastAsia"/>
                <w:sz w:val="22"/>
                <w:szCs w:val="22"/>
                <w:lang w:eastAsia="en-US"/>
              </w:rPr>
              <w:t xml:space="preserve">Готов применять в профессиональной деятельности основные международные и отечественные документы о правах ребенка и правах </w:t>
            </w:r>
            <w:r w:rsidRPr="005A5883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инвалидов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9E269B" w:rsidRPr="009B54BC" w:rsidTr="00C21DF6">
        <w:trPr>
          <w:cantSplit/>
          <w:trHeight w:val="731"/>
        </w:trPr>
        <w:tc>
          <w:tcPr>
            <w:tcW w:w="2308" w:type="dxa"/>
            <w:vMerge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опытом применения 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 w:rsidR="009E269B" w:rsidRPr="00FC08B3" w:rsidTr="00C21DF6">
        <w:trPr>
          <w:cantSplit/>
          <w:trHeight w:val="345"/>
        </w:trPr>
        <w:tc>
          <w:tcPr>
            <w:tcW w:w="10198" w:type="dxa"/>
            <w:gridSpan w:val="3"/>
            <w:shd w:val="clear" w:color="auto" w:fill="FFFFFF"/>
          </w:tcPr>
          <w:p w:rsidR="009E269B" w:rsidRPr="00E53935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E53935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Трудовая функция 3.1.2. Воспитательная деятельность.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2.10. </w:t>
            </w: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культуры здорового </w:t>
            </w:r>
          </w:p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и безопасного </w:t>
            </w:r>
          </w:p>
          <w:p w:rsidR="009E269B" w:rsidRPr="00CA2390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>образа жизни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073A4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9E269B" w:rsidRPr="00196F8A" w:rsidRDefault="009E269B" w:rsidP="00C21DF6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E307AE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14F88" w:rsidRDefault="009E269B" w:rsidP="00C21DF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использовать 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9E269B" w:rsidRPr="00BE558A" w:rsidRDefault="009E269B" w:rsidP="00C21DF6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 знания по теории обучения в практической деятельности;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ОПК-5: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Готов 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организовывать различные виды </w:t>
            </w:r>
            <w:r w:rsidRPr="00327128">
              <w:rPr>
                <w:rFonts w:ascii="Times New Roman" w:hAnsi="Times New Roman" w:cs="Times New Roman"/>
                <w:spacing w:val="-6"/>
                <w:lang w:val="ru-RU"/>
              </w:rPr>
              <w:t xml:space="preserve">деятельности: игровую, </w:t>
            </w:r>
            <w:proofErr w:type="spellStart"/>
            <w:r w:rsidRPr="00327128">
              <w:rPr>
                <w:rFonts w:ascii="Times New Roman" w:hAnsi="Times New Roman" w:cs="Times New Roman"/>
                <w:spacing w:val="-6"/>
                <w:lang w:val="ru-RU"/>
              </w:rPr>
              <w:t>учебную,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>предметную</w:t>
            </w:r>
            <w:proofErr w:type="spellEnd"/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>, продуктивную, культурно-досуговую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215862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215862">
              <w:rPr>
                <w:rFonts w:ascii="Times New Roman" w:hAnsi="Times New Roman" w:cs="Times New Roman"/>
                <w:lang w:val="ru-RU"/>
              </w:rPr>
              <w:t>виды деятельности обучающихся (игровую, учебную, предметную, продуктивную, культурно-досуговую).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215862">
              <w:rPr>
                <w:rFonts w:ascii="Times New Roman" w:hAnsi="Times New Roman" w:cs="Times New Roman"/>
                <w:lang w:val="ru-RU"/>
              </w:rPr>
              <w:t xml:space="preserve">организовывать различные виды деятельности: игровую, учебную, предметную, продуктивную, культурно-досуговую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</w:t>
            </w:r>
            <w:r w:rsidRPr="0079033E">
              <w:rPr>
                <w:rFonts w:ascii="Times New Roman" w:hAnsi="Times New Roman" w:cs="Times New Roman"/>
                <w:lang w:val="ru-RU"/>
              </w:rPr>
              <w:t xml:space="preserve">деятельности): </w:t>
            </w:r>
            <w:r w:rsidRPr="00215862">
              <w:rPr>
                <w:rFonts w:ascii="Times New Roman" w:hAnsi="Times New Roman" w:cs="Times New Roman"/>
                <w:lang w:val="ru-RU"/>
              </w:rPr>
              <w:t>способами организации видов деятельности младших школьников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A3A42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AB1EDC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E307AE" w:rsidRDefault="009E269B" w:rsidP="00C21DF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8D4EC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ОПК-10: 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6838E4" w:rsidRDefault="009E269B" w:rsidP="00C21DF6">
            <w:pPr>
              <w:pStyle w:val="ac"/>
              <w:suppressAutoHyphens/>
              <w:spacing w:after="0"/>
              <w:ind w:left="0"/>
              <w:rPr>
                <w:szCs w:val="28"/>
              </w:rPr>
            </w:pPr>
            <w:r w:rsidRPr="005A5883">
              <w:rPr>
                <w:rFonts w:eastAsiaTheme="minorEastAsia"/>
                <w:b/>
                <w:sz w:val="22"/>
                <w:szCs w:val="22"/>
                <w:lang w:eastAsia="en-US"/>
              </w:rPr>
              <w:t>ОПК-11: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Pr="005A5883">
              <w:rPr>
                <w:rFonts w:eastAsiaTheme="minorEastAsia"/>
                <w:sz w:val="22"/>
                <w:szCs w:val="22"/>
                <w:lang w:eastAsia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опытом применения 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</w:tbl>
    <w:p w:rsidR="009E269B" w:rsidRPr="008A7B57" w:rsidRDefault="009E269B" w:rsidP="009E269B">
      <w:pPr>
        <w:rPr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913"/>
      </w:tblGrid>
      <w:tr w:rsidR="009E269B" w:rsidRPr="00514F9A" w:rsidTr="00C21DF6">
        <w:trPr>
          <w:cantSplit/>
          <w:trHeight w:val="376"/>
        </w:trPr>
        <w:tc>
          <w:tcPr>
            <w:tcW w:w="10198" w:type="dxa"/>
            <w:gridSpan w:val="3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031B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Т</w:t>
            </w:r>
            <w:r w:rsidRPr="004D031B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E43C17"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  <w:r w:rsidRPr="001105A1">
              <w:rPr>
                <w:rFonts w:ascii="Times New Roman" w:hAnsi="Times New Roman" w:cs="Times New Roman"/>
                <w:b/>
                <w:lang w:val="ru-RU"/>
              </w:rPr>
              <w:t>3.1.3. Развивающая деятельность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3.9. </w:t>
            </w: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культуры здорового </w:t>
            </w:r>
          </w:p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и безопасного </w:t>
            </w:r>
          </w:p>
          <w:p w:rsidR="009E269B" w:rsidRPr="008C0168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>образа жизни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073A4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9E269B" w:rsidRPr="00196F8A" w:rsidRDefault="009E269B" w:rsidP="00C21DF6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322BB5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215862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</w:p>
        </w:tc>
      </w:tr>
      <w:tr w:rsidR="009E269B" w:rsidRPr="009B54BC" w:rsidTr="00C21DF6">
        <w:trPr>
          <w:cantSplit/>
          <w:trHeight w:val="766"/>
        </w:trPr>
        <w:tc>
          <w:tcPr>
            <w:tcW w:w="2308" w:type="dxa"/>
            <w:vMerge/>
            <w:shd w:val="clear" w:color="auto" w:fill="FFFFFF"/>
          </w:tcPr>
          <w:p w:rsidR="009E269B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C63F86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414F88" w:rsidRDefault="009E269B" w:rsidP="00C21DF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использовать 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9E269B" w:rsidRPr="00BE558A" w:rsidRDefault="009E269B" w:rsidP="00C21DF6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5E2B12" w:rsidRDefault="009E269B" w:rsidP="00C21DF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 знания по теории обучения в практической деятельности;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5E2B12" w:rsidRDefault="009E269B" w:rsidP="00C21DF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B1EDC" w:rsidRDefault="009E269B" w:rsidP="00C21DF6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ОПК-5: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Готов 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организовывать различные виды </w:t>
            </w:r>
            <w:r w:rsidRPr="00327128">
              <w:rPr>
                <w:rFonts w:ascii="Times New Roman" w:hAnsi="Times New Roman" w:cs="Times New Roman"/>
                <w:spacing w:val="-6"/>
                <w:lang w:val="ru-RU"/>
              </w:rPr>
              <w:t>деятельности: игровую, учебную,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 предметную, продуктивную, культурно-досуговую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215862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215862">
              <w:rPr>
                <w:rFonts w:ascii="Times New Roman" w:hAnsi="Times New Roman" w:cs="Times New Roman"/>
                <w:lang w:val="ru-RU"/>
              </w:rPr>
              <w:t>виды деятельности обучающихся (игровую, учебную, предметную, продуктивную, культурно-досуговую).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215862">
              <w:rPr>
                <w:rFonts w:ascii="Times New Roman" w:hAnsi="Times New Roman" w:cs="Times New Roman"/>
                <w:lang w:val="ru-RU"/>
              </w:rPr>
              <w:t xml:space="preserve">организовывать различные виды деятельности: игровую, учебную, предметную, продуктивную, культурно-досуговую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</w:t>
            </w:r>
            <w:r w:rsidRPr="0079033E">
              <w:rPr>
                <w:rFonts w:ascii="Times New Roman" w:hAnsi="Times New Roman" w:cs="Times New Roman"/>
                <w:lang w:val="ru-RU"/>
              </w:rPr>
              <w:t xml:space="preserve">деятельности): </w:t>
            </w:r>
            <w:r w:rsidRPr="00215862">
              <w:rPr>
                <w:rFonts w:ascii="Times New Roman" w:hAnsi="Times New Roman" w:cs="Times New Roman"/>
                <w:lang w:val="ru-RU"/>
              </w:rPr>
              <w:t>способами организации видов деятельности младших школьников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EC1E55" w:rsidRDefault="009E269B" w:rsidP="00C21DF6">
            <w:pPr>
              <w:pStyle w:val="a7"/>
              <w:tabs>
                <w:tab w:val="left" w:pos="445"/>
              </w:tabs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9E269B" w:rsidRPr="00A76E18" w:rsidTr="00C21DF6">
        <w:trPr>
          <w:cantSplit/>
          <w:trHeight w:val="2365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C30BD2" w:rsidRDefault="009E269B" w:rsidP="00C21DF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A3A42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9E269B" w:rsidRPr="00E51CA9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9E269B" w:rsidRPr="00C30F39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C30F39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C30F39"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 w:rsidRPr="00C30F39">
              <w:rPr>
                <w:rFonts w:ascii="Times New Roman" w:hAnsi="Times New Roman" w:cs="Times New Roman"/>
                <w:lang w:val="ru-RU"/>
              </w:rPr>
              <w:t>: Способен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E307AE" w:rsidRDefault="009E269B" w:rsidP="00C21DF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BB62A7" w:rsidRDefault="009E269B" w:rsidP="00C21DF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8D4EC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E269B" w:rsidRPr="006838E4" w:rsidRDefault="009E269B" w:rsidP="00C21DF6">
            <w:pPr>
              <w:pStyle w:val="ac"/>
              <w:suppressAutoHyphens/>
              <w:spacing w:after="0"/>
              <w:ind w:left="0"/>
              <w:rPr>
                <w:szCs w:val="28"/>
              </w:rPr>
            </w:pPr>
            <w:r w:rsidRPr="005A5883">
              <w:rPr>
                <w:rFonts w:eastAsiaTheme="minorEastAsia"/>
                <w:b/>
                <w:sz w:val="22"/>
                <w:szCs w:val="22"/>
                <w:lang w:eastAsia="en-US"/>
              </w:rPr>
              <w:t>ОПК-11: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Pr="005A5883">
              <w:rPr>
                <w:rFonts w:eastAsiaTheme="minorEastAsia"/>
                <w:sz w:val="22"/>
                <w:szCs w:val="22"/>
                <w:lang w:eastAsia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9E269B" w:rsidRPr="00A76E18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9E269B" w:rsidRPr="009B54BC" w:rsidTr="00C21DF6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269B" w:rsidRPr="00A77AC2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9E269B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9E269B" w:rsidRPr="00F93560" w:rsidRDefault="009E269B" w:rsidP="00C21DF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опытом применения 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</w:tbl>
    <w:p w:rsidR="009E269B" w:rsidRDefault="009E269B" w:rsidP="009E269B">
      <w:pPr>
        <w:spacing w:after="0"/>
        <w:rPr>
          <w:rFonts w:ascii="Times New Roman" w:hAnsi="Times New Roman" w:cs="Times New Roman"/>
          <w:lang w:val="ru-RU"/>
        </w:rPr>
      </w:pPr>
    </w:p>
    <w:p w:rsidR="009E269B" w:rsidRDefault="009E269B" w:rsidP="009E269B">
      <w:pPr>
        <w:spacing w:after="0"/>
        <w:rPr>
          <w:rFonts w:ascii="Times New Roman" w:hAnsi="Times New Roman" w:cs="Times New Roman"/>
          <w:lang w:val="ru-RU"/>
        </w:rPr>
      </w:pPr>
    </w:p>
    <w:p w:rsidR="009E269B" w:rsidRPr="00E43C17" w:rsidRDefault="009E269B" w:rsidP="009E269B">
      <w:pPr>
        <w:spacing w:after="0"/>
        <w:rPr>
          <w:rFonts w:ascii="Times New Roman" w:hAnsi="Times New Roman" w:cs="Times New Roman"/>
          <w:lang w:val="ru-RU"/>
        </w:rPr>
      </w:pPr>
    </w:p>
    <w:p w:rsidR="009E269B" w:rsidRPr="00F93560" w:rsidRDefault="009E269B" w:rsidP="009E269B">
      <w:pPr>
        <w:rPr>
          <w:rFonts w:ascii="Times New Roman" w:hAnsi="Times New Roman" w:cs="Times New Roman"/>
          <w:lang w:val="ru-RU"/>
        </w:rPr>
        <w:sectPr w:rsidR="009E269B" w:rsidRPr="00F93560" w:rsidSect="00C21DF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E269B" w:rsidRPr="0049308E" w:rsidRDefault="009E269B" w:rsidP="00C31242">
      <w:pPr>
        <w:pStyle w:val="a7"/>
        <w:numPr>
          <w:ilvl w:val="0"/>
          <w:numId w:val="3"/>
        </w:numPr>
        <w:tabs>
          <w:tab w:val="left" w:pos="284"/>
        </w:tabs>
        <w:ind w:left="-567" w:firstLine="567"/>
        <w:rPr>
          <w:rFonts w:ascii="Times New Roman" w:hAnsi="Times New Roman" w:cs="Times New Roman"/>
          <w:b/>
          <w:lang w:val="ru-RU"/>
        </w:rPr>
      </w:pPr>
      <w:r w:rsidRPr="0049308E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6"/>
          <w:rFonts w:ascii="Times New Roman" w:hAnsi="Times New Roman" w:cs="Times New Roman"/>
          <w:b/>
          <w:lang w:val="ru-RU"/>
        </w:rPr>
        <w:footnoteReference w:id="6"/>
      </w:r>
      <w:r w:rsidRPr="0049308E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9"/>
        <w:tblW w:w="14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46"/>
        <w:gridCol w:w="2930"/>
        <w:gridCol w:w="650"/>
        <w:gridCol w:w="652"/>
        <w:gridCol w:w="6"/>
        <w:gridCol w:w="646"/>
        <w:gridCol w:w="657"/>
        <w:gridCol w:w="657"/>
        <w:gridCol w:w="775"/>
        <w:gridCol w:w="776"/>
        <w:gridCol w:w="776"/>
        <w:gridCol w:w="776"/>
        <w:gridCol w:w="776"/>
        <w:gridCol w:w="704"/>
        <w:gridCol w:w="704"/>
        <w:gridCol w:w="705"/>
        <w:gridCol w:w="782"/>
        <w:gridCol w:w="783"/>
      </w:tblGrid>
      <w:tr w:rsidR="009E269B" w:rsidRPr="00A76E18" w:rsidTr="00C21DF6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69B" w:rsidRPr="001643BE" w:rsidRDefault="009E269B" w:rsidP="00C21DF6">
            <w:pPr>
              <w:jc w:val="center"/>
              <w:rPr>
                <w:rFonts w:ascii="Times New Roman" w:hAnsi="Times New Roman" w:cs="Times New Roman"/>
                <w:spacing w:val="-10"/>
                <w:lang w:val="ru-RU"/>
              </w:rPr>
            </w:pPr>
            <w:r w:rsidRPr="001643BE">
              <w:rPr>
                <w:rFonts w:ascii="Times New Roman" w:hAnsi="Times New Roman" w:cs="Times New Roman"/>
                <w:spacing w:val="-16"/>
                <w:lang w:val="ru-RU"/>
              </w:rPr>
              <w:t>№№</w:t>
            </w:r>
            <w:r w:rsidRPr="001643BE">
              <w:rPr>
                <w:rFonts w:ascii="Times New Roman" w:hAnsi="Times New Roman" w:cs="Times New Roman"/>
                <w:spacing w:val="-10"/>
                <w:lang w:val="ru-RU"/>
              </w:rPr>
              <w:t xml:space="preserve"> п/п</w:t>
            </w:r>
          </w:p>
        </w:tc>
        <w:tc>
          <w:tcPr>
            <w:tcW w:w="2931" w:type="dxa"/>
            <w:vMerge w:val="restart"/>
            <w:tcBorders>
              <w:top w:val="single" w:sz="12" w:space="0" w:color="auto"/>
            </w:tcBorders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Название дисциплины</w:t>
            </w:r>
            <w:r w:rsidRPr="00270FF6">
              <w:rPr>
                <w:rFonts w:ascii="Times New Roman" w:hAnsi="Times New Roman" w:cs="Times New Roman"/>
              </w:rPr>
              <w:t>, практики, НИР</w:t>
            </w:r>
          </w:p>
        </w:tc>
        <w:tc>
          <w:tcPr>
            <w:tcW w:w="2609" w:type="dxa"/>
            <w:gridSpan w:val="5"/>
            <w:tcBorders>
              <w:top w:val="single" w:sz="12" w:space="0" w:color="auto"/>
            </w:tcBorders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</w:t>
            </w:r>
            <w:r w:rsidRPr="00CD239A">
              <w:rPr>
                <w:rFonts w:ascii="Times New Roman" w:hAnsi="Times New Roman" w:cs="Times New Roman"/>
                <w:spacing w:val="-4"/>
              </w:rPr>
              <w:t>аспределение</w:t>
            </w:r>
            <w:r w:rsidRPr="00270FF6">
              <w:rPr>
                <w:rFonts w:ascii="Times New Roman" w:hAnsi="Times New Roman" w:cs="Times New Roman"/>
              </w:rPr>
              <w:t xml:space="preserve"> по семестрам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Трудоемкость(з.е.)</w:t>
            </w:r>
          </w:p>
        </w:tc>
        <w:tc>
          <w:tcPr>
            <w:tcW w:w="3879" w:type="dxa"/>
            <w:gridSpan w:val="5"/>
            <w:tcBorders>
              <w:top w:val="single" w:sz="12" w:space="0" w:color="auto"/>
            </w:tcBorders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36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9E269B" w:rsidRPr="00270FF6" w:rsidTr="00C21DF6">
        <w:trPr>
          <w:cantSplit/>
          <w:trHeight w:val="607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1" w:type="dxa"/>
            <w:vMerge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58" w:type="dxa"/>
            <w:gridSpan w:val="2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57" w:type="dxa"/>
            <w:vMerge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9E269B" w:rsidRPr="00CD239A" w:rsidRDefault="009E269B" w:rsidP="00C21D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69B" w:rsidRPr="00546CDF" w:rsidTr="00C21DF6">
        <w:trPr>
          <w:cantSplit/>
          <w:trHeight w:val="1673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9E269B" w:rsidRPr="00270FF6" w:rsidRDefault="009E269B" w:rsidP="00C2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E269B" w:rsidRPr="00270FF6" w:rsidRDefault="009E269B" w:rsidP="00C2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textDirection w:val="btLr"/>
            <w:vAlign w:val="center"/>
          </w:tcPr>
          <w:p w:rsidR="009E269B" w:rsidRPr="00270FF6" w:rsidRDefault="009E269B" w:rsidP="00C2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</w:tr>
      <w:tr w:rsidR="009E269B" w:rsidRPr="00546CDF" w:rsidTr="00C21DF6">
        <w:trPr>
          <w:trHeight w:val="469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51055E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31" w:type="dxa"/>
          </w:tcPr>
          <w:p w:rsidR="009E269B" w:rsidRPr="0051055E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педагогика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2" w:type="dxa"/>
            <w:vAlign w:val="center"/>
          </w:tcPr>
          <w:p w:rsidR="009E269B" w:rsidRPr="002F20C3" w:rsidRDefault="009E269B" w:rsidP="00C21DF6">
            <w:pPr>
              <w:jc w:val="center"/>
              <w:rPr>
                <w:rFonts w:ascii="Times New Roman" w:hAnsi="Times New Roman" w:cs="Times New Roman"/>
                <w:color w:val="FF0000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Pr="005A5883">
              <w:rPr>
                <w:rFonts w:ascii="Times New Roman" w:hAnsi="Times New Roman" w:cs="Times New Roman"/>
                <w:spacing w:val="-6"/>
                <w:lang w:val="ru-RU"/>
              </w:rPr>
              <w:t>д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4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144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10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2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E269B" w:rsidRPr="00546CDF" w:rsidTr="00C21DF6">
        <w:trPr>
          <w:trHeight w:val="469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546CDF" w:rsidRDefault="009E269B" w:rsidP="00C2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</w:tcPr>
          <w:p w:rsidR="009E269B" w:rsidRPr="00F91155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психология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9E269B" w:rsidRPr="002F20C3" w:rsidRDefault="009E269B" w:rsidP="00C21DF6">
            <w:pPr>
              <w:jc w:val="center"/>
              <w:rPr>
                <w:rFonts w:ascii="Times New Roman" w:hAnsi="Times New Roman" w:cs="Times New Roman"/>
                <w:color w:val="FF0000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Pr="005A5883">
              <w:rPr>
                <w:rFonts w:ascii="Times New Roman" w:hAnsi="Times New Roman" w:cs="Times New Roman"/>
                <w:spacing w:val="-6"/>
                <w:lang w:val="ru-RU"/>
              </w:rPr>
              <w:t>д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5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>80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5530CF">
              <w:rPr>
                <w:rFonts w:ascii="Times New Roman" w:hAnsi="Times New Roman" w:cs="Times New Roman"/>
                <w:spacing w:val="-6"/>
                <w:lang w:val="ru-RU"/>
              </w:rPr>
              <w:t>44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5530CF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5530CF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5530CF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5530CF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2" w:type="dxa"/>
            <w:vAlign w:val="center"/>
          </w:tcPr>
          <w:p w:rsidR="009E269B" w:rsidRPr="00E03CAA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E269B" w:rsidRPr="00FC07C3" w:rsidTr="00C21DF6">
        <w:tc>
          <w:tcPr>
            <w:tcW w:w="647" w:type="dxa"/>
            <w:tcBorders>
              <w:left w:val="single" w:sz="12" w:space="0" w:color="auto"/>
            </w:tcBorders>
          </w:tcPr>
          <w:p w:rsidR="009E269B" w:rsidRPr="00546CDF" w:rsidRDefault="009E269B" w:rsidP="00C2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</w:tcPr>
          <w:p w:rsidR="009E269B" w:rsidRPr="007E41F3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3955E0">
              <w:rPr>
                <w:rFonts w:ascii="Times New Roman" w:hAnsi="Times New Roman" w:cs="Times New Roman"/>
                <w:lang w:val="ru-RU"/>
              </w:rPr>
              <w:t>Коммуникации в профессиональной  деятельности педагога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2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546CDF" w:rsidRDefault="009E269B" w:rsidP="00C2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</w:tcPr>
          <w:p w:rsidR="009E269B" w:rsidRPr="00DF726D" w:rsidRDefault="009E269B" w:rsidP="00C21DF6">
            <w:pPr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DF726D">
              <w:rPr>
                <w:rFonts w:ascii="Times New Roman" w:hAnsi="Times New Roman" w:cs="Times New Roman"/>
                <w:spacing w:val="-4"/>
                <w:lang w:val="ru-RU"/>
              </w:rPr>
              <w:t>Возрастная и педагогическая психология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5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180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108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5530CF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5530CF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9E269B" w:rsidP="005530CF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5530CF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7F7D32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2" w:type="dxa"/>
            <w:vAlign w:val="center"/>
          </w:tcPr>
          <w:p w:rsidR="009E269B" w:rsidRPr="007F7D32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7E41F3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1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Педагогическая риторика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108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2" w:type="dxa"/>
            <w:vAlign w:val="center"/>
          </w:tcPr>
          <w:p w:rsidR="009E269B" w:rsidRPr="007F7D32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7E41F3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31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Профессиональная этика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2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Pr="007E41F3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1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История п</w:t>
            </w:r>
            <w:r>
              <w:rPr>
                <w:rFonts w:ascii="Times New Roman" w:hAnsi="Times New Roman" w:cs="Times New Roman"/>
                <w:lang w:val="ru-RU"/>
              </w:rPr>
              <w:t>сихологии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9E269B">
              <w:rPr>
                <w:rFonts w:ascii="Times New Roman" w:hAnsi="Times New Roman" w:cs="Times New Roman"/>
                <w:spacing w:val="-6"/>
                <w:lang w:val="ru-RU"/>
              </w:rPr>
              <w:t>8</w:t>
            </w:r>
          </w:p>
        </w:tc>
        <w:tc>
          <w:tcPr>
            <w:tcW w:w="776" w:type="dxa"/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2" w:type="dxa"/>
            <w:vAlign w:val="center"/>
          </w:tcPr>
          <w:p w:rsidR="009E269B" w:rsidRPr="00F65B9E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5530CF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</w:tcBorders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1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48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52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7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77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6" w:type="dxa"/>
            <w:vAlign w:val="center"/>
          </w:tcPr>
          <w:p w:rsidR="009E269B" w:rsidRPr="001C5F9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4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5" w:type="dxa"/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2" w:type="dxa"/>
            <w:vAlign w:val="center"/>
          </w:tcPr>
          <w:p w:rsidR="009E269B" w:rsidRPr="00153BA0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vAlign w:val="center"/>
          </w:tcPr>
          <w:p w:rsidR="009E269B" w:rsidRPr="00AC4907" w:rsidRDefault="009E269B" w:rsidP="00C21DF6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*</w:t>
            </w:r>
          </w:p>
        </w:tc>
      </w:tr>
      <w:tr w:rsidR="009E269B" w:rsidRPr="00546CDF" w:rsidTr="00C21DF6">
        <w:trPr>
          <w:trHeight w:val="506"/>
        </w:trPr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</w:tcPr>
          <w:p w:rsidR="009E269B" w:rsidRDefault="009E269B" w:rsidP="00C2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</w:tcPr>
          <w:p w:rsidR="009E269B" w:rsidRPr="00A84EB3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52" w:type="dxa"/>
            <w:gridSpan w:val="2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24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864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5530CF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540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5530CF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252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5530CF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108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5530CF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108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9E269B" w:rsidRPr="001C4605" w:rsidRDefault="005530CF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36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9E269B" w:rsidRPr="001C4605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72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269B" w:rsidRPr="00A84EB3" w:rsidRDefault="009E269B" w:rsidP="00C21DF6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</w:tbl>
    <w:p w:rsidR="009E269B" w:rsidRPr="00E43C17" w:rsidRDefault="009E269B" w:rsidP="009E269B">
      <w:pPr>
        <w:tabs>
          <w:tab w:val="left" w:pos="3402"/>
        </w:tabs>
        <w:rPr>
          <w:rFonts w:ascii="Times New Roman" w:hAnsi="Times New Roman" w:cs="Times New Roman"/>
          <w:b/>
          <w:lang w:val="ru-RU"/>
        </w:rPr>
      </w:pPr>
      <w:r w:rsidRPr="00B457AC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9"/>
        <w:tblW w:w="15289" w:type="dxa"/>
        <w:tblLayout w:type="fixed"/>
        <w:tblLook w:val="04A0" w:firstRow="1" w:lastRow="0" w:firstColumn="1" w:lastColumn="0" w:noHBand="0" w:noVBand="1"/>
      </w:tblPr>
      <w:tblGrid>
        <w:gridCol w:w="2866"/>
        <w:gridCol w:w="4472"/>
        <w:gridCol w:w="3118"/>
        <w:gridCol w:w="2740"/>
        <w:gridCol w:w="2093"/>
      </w:tblGrid>
      <w:tr w:rsidR="009E269B" w:rsidRPr="00546CDF" w:rsidTr="00C21DF6">
        <w:tc>
          <w:tcPr>
            <w:tcW w:w="2866" w:type="dxa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4472" w:type="dxa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3118" w:type="dxa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740" w:type="dxa"/>
          </w:tcPr>
          <w:p w:rsidR="009E269B" w:rsidRPr="00420479" w:rsidRDefault="009E269B" w:rsidP="00C21D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093" w:type="dxa"/>
          </w:tcPr>
          <w:p w:rsidR="009E269B" w:rsidRPr="00E43C17" w:rsidRDefault="009E269B" w:rsidP="00C21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9E269B" w:rsidRPr="00DC32BC" w:rsidTr="00C21DF6">
        <w:tc>
          <w:tcPr>
            <w:tcW w:w="2866" w:type="dxa"/>
          </w:tcPr>
          <w:p w:rsidR="009E269B" w:rsidRPr="007535E8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педагогика</w:t>
            </w:r>
          </w:p>
        </w:tc>
        <w:tc>
          <w:tcPr>
            <w:tcW w:w="4472" w:type="dxa"/>
          </w:tcPr>
          <w:p w:rsidR="009E269B" w:rsidRDefault="009E269B" w:rsidP="009E269B">
            <w:pPr>
              <w:pStyle w:val="a7"/>
              <w:numPr>
                <w:ilvl w:val="1"/>
                <w:numId w:val="1"/>
              </w:numPr>
              <w:tabs>
                <w:tab w:val="left" w:pos="459"/>
              </w:tabs>
              <w:ind w:left="0" w:right="-73" w:firstLine="34"/>
              <w:rPr>
                <w:rFonts w:ascii="Times New Roman" w:hAnsi="Times New Roman" w:cs="Times New Roman"/>
                <w:lang w:val="ru-RU"/>
              </w:rPr>
            </w:pPr>
            <w:r w:rsidRPr="005B01CC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AB1EDC" w:rsidRDefault="009E269B" w:rsidP="00C21DF6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9E269B" w:rsidRPr="00AB1EDC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2740" w:type="dxa"/>
          </w:tcPr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>Интерактивные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>Проектные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9E269B" w:rsidRPr="00C04B3A" w:rsidRDefault="009E269B" w:rsidP="00C21DF6">
            <w:pPr>
              <w:widowControl w:val="0"/>
              <w:suppressAutoHyphens/>
              <w:rPr>
                <w:bCs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>Информационные и мультимедийные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</w:p>
        </w:tc>
        <w:tc>
          <w:tcPr>
            <w:tcW w:w="2093" w:type="dxa"/>
          </w:tcPr>
          <w:p w:rsidR="009E269B" w:rsidRPr="00D84107" w:rsidRDefault="009E269B" w:rsidP="00C21D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E269B" w:rsidRDefault="009E269B" w:rsidP="00C21DF6">
            <w:pPr>
              <w:pStyle w:val="Default"/>
              <w:rPr>
                <w:lang w:val="ru-RU"/>
              </w:rPr>
            </w:pPr>
          </w:p>
          <w:p w:rsidR="009E269B" w:rsidRPr="00236878" w:rsidRDefault="009E269B" w:rsidP="00C21DF6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9E269B" w:rsidRPr="00DC32BC" w:rsidTr="00C21DF6">
        <w:tc>
          <w:tcPr>
            <w:tcW w:w="2866" w:type="dxa"/>
          </w:tcPr>
          <w:p w:rsidR="009E269B" w:rsidRPr="00203BD0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психология</w:t>
            </w:r>
          </w:p>
        </w:tc>
        <w:tc>
          <w:tcPr>
            <w:tcW w:w="4472" w:type="dxa"/>
          </w:tcPr>
          <w:p w:rsidR="009E269B" w:rsidRDefault="009E269B" w:rsidP="00C21DF6">
            <w:pPr>
              <w:tabs>
                <w:tab w:val="left" w:pos="459"/>
              </w:tabs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5B01CC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 xml:space="preserve">Развитие у обучающихся </w:t>
            </w:r>
            <w:r w:rsidRPr="00617AC1">
              <w:rPr>
                <w:rFonts w:ascii="Times New Roman" w:hAnsi="Times New Roman" w:cs="Times New Roman"/>
                <w:lang w:val="ru-RU"/>
              </w:rPr>
              <w:lastRenderedPageBreak/>
              <w:t>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2B6F7F" w:rsidRDefault="009E269B" w:rsidP="00C21DF6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9E269B" w:rsidRPr="00C27D25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ОПК-8</w:t>
            </w:r>
            <w:r w:rsidRPr="00AC4B9B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</w:t>
            </w:r>
            <w:r w:rsidRPr="00C27D25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профессиональной этики</w:t>
            </w:r>
          </w:p>
        </w:tc>
        <w:tc>
          <w:tcPr>
            <w:tcW w:w="2740" w:type="dxa"/>
          </w:tcPr>
          <w:p w:rsidR="009E269B" w:rsidRPr="00657316" w:rsidRDefault="009E269B" w:rsidP="00C21DF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657316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 xml:space="preserve">Мультимедийные технологии 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33C6">
              <w:rPr>
                <w:rFonts w:ascii="Times New Roman" w:hAnsi="Times New Roman" w:cs="Times New Roman"/>
                <w:lang w:val="ru-RU"/>
              </w:rPr>
              <w:t xml:space="preserve">Лекция-визуализация 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657316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657316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9E269B" w:rsidRPr="005C33C6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33C6">
              <w:rPr>
                <w:rFonts w:ascii="Times New Roman" w:hAnsi="Times New Roman" w:cs="Times New Roman"/>
                <w:lang w:val="ru-RU"/>
              </w:rPr>
              <w:t xml:space="preserve">Дискуссия </w:t>
            </w:r>
          </w:p>
          <w:p w:rsidR="009E269B" w:rsidRPr="00AE4EE6" w:rsidRDefault="009E269B" w:rsidP="00C21DF6">
            <w:pPr>
              <w:widowControl w:val="0"/>
              <w:suppressAutoHyphens/>
              <w:rPr>
                <w:b/>
                <w:bCs/>
                <w:lang w:val="ru-RU"/>
              </w:rPr>
            </w:pPr>
          </w:p>
        </w:tc>
        <w:tc>
          <w:tcPr>
            <w:tcW w:w="2093" w:type="dxa"/>
          </w:tcPr>
          <w:p w:rsidR="009E269B" w:rsidRPr="00A17791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A17791">
              <w:rPr>
                <w:rFonts w:ascii="Times New Roman" w:hAnsi="Times New Roman" w:cs="Times New Roman"/>
                <w:lang w:val="ru-RU"/>
              </w:rPr>
              <w:lastRenderedPageBreak/>
              <w:t>Коллоквиум</w:t>
            </w:r>
          </w:p>
          <w:p w:rsidR="009E269B" w:rsidRDefault="009E269B" w:rsidP="00C21DF6">
            <w:pPr>
              <w:rPr>
                <w:sz w:val="24"/>
                <w:szCs w:val="24"/>
                <w:lang w:val="ru-RU"/>
              </w:rPr>
            </w:pPr>
          </w:p>
          <w:p w:rsidR="009E269B" w:rsidRPr="00D84107" w:rsidRDefault="009E269B" w:rsidP="00C21D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Pr="00B63EE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9E269B" w:rsidRPr="000427A8" w:rsidTr="00C21DF6">
        <w:tc>
          <w:tcPr>
            <w:tcW w:w="2866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3955E0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Коммуникации в профессиональной  деятельности педагога </w:t>
            </w:r>
          </w:p>
        </w:tc>
        <w:tc>
          <w:tcPr>
            <w:tcW w:w="4472" w:type="dxa"/>
          </w:tcPr>
          <w:p w:rsidR="009E269B" w:rsidRDefault="009E269B" w:rsidP="00C21DF6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2B6F7F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9E269B" w:rsidRPr="008D4EC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2740" w:type="dxa"/>
          </w:tcPr>
          <w:p w:rsidR="009E269B" w:rsidRDefault="009E269B" w:rsidP="00C21DF6">
            <w:pPr>
              <w:widowControl w:val="0"/>
              <w:suppressAutoHyphens/>
              <w:rPr>
                <w:b/>
                <w:bCs/>
                <w:lang w:val="ru-RU"/>
              </w:rPr>
            </w:pPr>
            <w:r w:rsidRPr="0026179C">
              <w:rPr>
                <w:rFonts w:ascii="Times New Roman" w:hAnsi="Times New Roman" w:cs="Times New Roman"/>
                <w:spacing w:val="-6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9E269B" w:rsidRDefault="009E269B" w:rsidP="00C21DF6">
            <w:pPr>
              <w:widowControl w:val="0"/>
              <w:suppressAutoHyphens/>
              <w:jc w:val="center"/>
              <w:rPr>
                <w:b/>
                <w:bCs/>
                <w:lang w:val="ru-RU"/>
              </w:rPr>
            </w:pP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Групповое обучение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D76D5">
              <w:rPr>
                <w:rFonts w:ascii="Times New Roman" w:hAnsi="Times New Roman" w:cs="Times New Roman"/>
                <w:spacing w:val="-6"/>
                <w:lang w:val="ru-RU"/>
              </w:rPr>
              <w:t>Педагогическое проектирования</w:t>
            </w:r>
          </w:p>
          <w:p w:rsidR="009E269B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AB179F" w:rsidRDefault="009E269B" w:rsidP="00C21DF6">
            <w:pPr>
              <w:widowControl w:val="0"/>
              <w:suppressAutoHyphens/>
              <w:rPr>
                <w:b/>
                <w:bCs/>
                <w:lang w:val="ru-RU"/>
              </w:rPr>
            </w:pPr>
          </w:p>
        </w:tc>
        <w:tc>
          <w:tcPr>
            <w:tcW w:w="2093" w:type="dxa"/>
          </w:tcPr>
          <w:p w:rsidR="009E269B" w:rsidRPr="00635223" w:rsidRDefault="009E269B" w:rsidP="00C21DF6">
            <w:pPr>
              <w:widowControl w:val="0"/>
              <w:suppressAutoHyphens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635223">
              <w:rPr>
                <w:rFonts w:ascii="Times New Roman" w:hAnsi="Times New Roman" w:cs="Times New Roman"/>
                <w:spacing w:val="-6"/>
                <w:lang w:val="ru-RU"/>
              </w:rPr>
              <w:t xml:space="preserve">Выполнение индивидуальных творческих заданий </w:t>
            </w:r>
          </w:p>
        </w:tc>
      </w:tr>
      <w:tr w:rsidR="009E269B" w:rsidRPr="00EA4623" w:rsidTr="00C21DF6">
        <w:tc>
          <w:tcPr>
            <w:tcW w:w="2866" w:type="dxa"/>
            <w:vMerge w:val="restart"/>
          </w:tcPr>
          <w:p w:rsidR="009E269B" w:rsidRPr="003955E0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Возрастная и педагогическая психология</w:t>
            </w:r>
          </w:p>
        </w:tc>
        <w:tc>
          <w:tcPr>
            <w:tcW w:w="4472" w:type="dxa"/>
            <w:vMerge w:val="restart"/>
          </w:tcPr>
          <w:p w:rsidR="009E269B" w:rsidRDefault="009E269B" w:rsidP="00C21DF6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AA0226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Pr="004073A4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</w:t>
            </w:r>
            <w:r w:rsidRPr="00002F11">
              <w:rPr>
                <w:rFonts w:ascii="Times New Roman" w:hAnsi="Times New Roman" w:cs="Times New Roman"/>
                <w:lang w:val="ru-RU"/>
              </w:rPr>
              <w:lastRenderedPageBreak/>
              <w:t>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2740" w:type="dxa"/>
          </w:tcPr>
          <w:p w:rsidR="009E269B" w:rsidRPr="004C2108" w:rsidRDefault="009E269B" w:rsidP="00C21DF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 xml:space="preserve">Мультимедийные технологии </w:t>
            </w: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9E269B" w:rsidRPr="004C2108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2093" w:type="dxa"/>
          </w:tcPr>
          <w:p w:rsidR="009E269B" w:rsidRPr="00D84107" w:rsidRDefault="009E269B" w:rsidP="00C21D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E269B" w:rsidRPr="00F3552B" w:rsidRDefault="009E269B" w:rsidP="00C21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269B" w:rsidRPr="00EA4623" w:rsidTr="00C21DF6">
        <w:tc>
          <w:tcPr>
            <w:tcW w:w="2866" w:type="dxa"/>
            <w:vMerge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9E269B" w:rsidRPr="00414F88" w:rsidRDefault="009E269B" w:rsidP="00C21DF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Pr="00E51CA9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2740" w:type="dxa"/>
          </w:tcPr>
          <w:p w:rsidR="009E269B" w:rsidRPr="004C2108" w:rsidRDefault="009E269B" w:rsidP="00C21DF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9E269B" w:rsidRPr="004C2108" w:rsidRDefault="009E269B" w:rsidP="00C21DF6">
            <w:pPr>
              <w:pStyle w:val="Default"/>
              <w:rPr>
                <w:bCs/>
                <w:color w:val="auto"/>
                <w:spacing w:val="-6"/>
                <w:lang w:val="ru-RU"/>
              </w:rPr>
            </w:pPr>
          </w:p>
        </w:tc>
        <w:tc>
          <w:tcPr>
            <w:tcW w:w="2093" w:type="dxa"/>
          </w:tcPr>
          <w:p w:rsidR="009E269B" w:rsidRPr="00D84107" w:rsidRDefault="009E269B" w:rsidP="00C21D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69B" w:rsidRPr="00A76E18" w:rsidTr="00C21DF6">
        <w:tc>
          <w:tcPr>
            <w:tcW w:w="2866" w:type="dxa"/>
            <w:vMerge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9E269B" w:rsidRPr="00414F88" w:rsidRDefault="009E269B" w:rsidP="00C21DF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использовать 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2740" w:type="dxa"/>
          </w:tcPr>
          <w:p w:rsidR="009E269B" w:rsidRPr="004C2108" w:rsidRDefault="009E269B" w:rsidP="00C21DF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9E269B" w:rsidRPr="004C2108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Решение методических задач. </w:t>
            </w:r>
          </w:p>
          <w:p w:rsidR="009E269B" w:rsidRPr="004C2108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bCs/>
                <w:spacing w:val="-6"/>
                <w:lang w:val="ru-RU"/>
              </w:rPr>
              <w:t>Дискуссионные технологии</w:t>
            </w:r>
          </w:p>
        </w:tc>
        <w:tc>
          <w:tcPr>
            <w:tcW w:w="2093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Pr="00414F88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026C59">
              <w:rPr>
                <w:rFonts w:ascii="Times New Roman" w:hAnsi="Times New Roman" w:cs="Times New Roman"/>
                <w:lang w:val="ru-RU"/>
              </w:rPr>
              <w:t>Решение методических задач</w:t>
            </w:r>
          </w:p>
        </w:tc>
      </w:tr>
      <w:tr w:rsidR="009E269B" w:rsidRPr="000427A8" w:rsidTr="00C21DF6">
        <w:tc>
          <w:tcPr>
            <w:tcW w:w="2866" w:type="dxa"/>
            <w:vMerge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9E269B" w:rsidRPr="00414F88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ОПК-5: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Готов 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организовывать различные виды </w:t>
            </w:r>
            <w:r w:rsidRPr="00327128">
              <w:rPr>
                <w:rFonts w:ascii="Times New Roman" w:hAnsi="Times New Roman" w:cs="Times New Roman"/>
                <w:spacing w:val="-6"/>
                <w:lang w:val="ru-RU"/>
              </w:rPr>
              <w:t>деятельности: игровую, учебную,</w:t>
            </w:r>
            <w:r w:rsidRPr="0051059D">
              <w:rPr>
                <w:rFonts w:ascii="Times New Roman" w:hAnsi="Times New Roman" w:cs="Times New Roman"/>
                <w:spacing w:val="-2"/>
                <w:lang w:val="ru-RU"/>
              </w:rPr>
              <w:t xml:space="preserve"> предметную, продуктивную, культурно-досуговую</w:t>
            </w:r>
          </w:p>
        </w:tc>
        <w:tc>
          <w:tcPr>
            <w:tcW w:w="2740" w:type="dxa"/>
          </w:tcPr>
          <w:p w:rsidR="009E269B" w:rsidRPr="004C2108" w:rsidRDefault="009E269B" w:rsidP="00C21DF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9E269B" w:rsidRPr="004C2108" w:rsidRDefault="009E269B" w:rsidP="00C21DF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9E269B" w:rsidRPr="004C2108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2093" w:type="dxa"/>
          </w:tcPr>
          <w:p w:rsidR="009E269B" w:rsidRPr="00414F88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026C59">
              <w:rPr>
                <w:rFonts w:ascii="Times New Roman" w:hAnsi="Times New Roman" w:cs="Times New Roman"/>
                <w:lang w:val="ru-RU"/>
              </w:rPr>
              <w:t>Решение методических задач</w:t>
            </w:r>
          </w:p>
        </w:tc>
      </w:tr>
      <w:tr w:rsidR="009E269B" w:rsidRPr="00A76E18" w:rsidTr="00C21DF6">
        <w:tc>
          <w:tcPr>
            <w:tcW w:w="2866" w:type="dxa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Педагогическая риторика</w:t>
            </w:r>
          </w:p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9E269B" w:rsidRPr="002608F3" w:rsidRDefault="009E269B" w:rsidP="00C21DF6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350927" w:rsidRDefault="009E269B" w:rsidP="00C21DF6">
            <w:pPr>
              <w:ind w:right="-73" w:hanging="31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9E269B" w:rsidRPr="00264469" w:rsidRDefault="009E269B" w:rsidP="00C21DF6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617AC1">
              <w:rPr>
                <w:rFonts w:ascii="Times New Roman" w:hAnsi="Times New Roman" w:cs="Times New Roman"/>
                <w:lang w:val="ru-RU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lastRenderedPageBreak/>
              <w:t>ОПК-6: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2740" w:type="dxa"/>
          </w:tcPr>
          <w:p w:rsidR="009E269B" w:rsidRPr="004C2108" w:rsidRDefault="009E269B" w:rsidP="00C21DF6">
            <w:pPr>
              <w:pStyle w:val="Default"/>
              <w:rPr>
                <w:spacing w:val="-6"/>
                <w:lang w:val="ru-RU" w:eastAsia="en-US"/>
              </w:rPr>
            </w:pPr>
            <w:r w:rsidRPr="004C2108">
              <w:rPr>
                <w:spacing w:val="-6"/>
                <w:lang w:val="ru-RU" w:eastAsia="en-US"/>
              </w:rPr>
              <w:t>Технология риторизации</w:t>
            </w:r>
          </w:p>
          <w:p w:rsidR="009E269B" w:rsidRPr="004C2108" w:rsidRDefault="009E269B" w:rsidP="00C21DF6">
            <w:pPr>
              <w:pStyle w:val="Default"/>
              <w:rPr>
                <w:spacing w:val="-6"/>
                <w:lang w:val="ru-RU" w:eastAsia="en-US"/>
              </w:rPr>
            </w:pPr>
          </w:p>
          <w:p w:rsidR="009E269B" w:rsidRPr="004C2108" w:rsidRDefault="009E269B" w:rsidP="00C21DF6">
            <w:pPr>
              <w:pStyle w:val="Default"/>
              <w:rPr>
                <w:spacing w:val="-6"/>
                <w:lang w:val="ru-RU" w:eastAsia="en-US"/>
              </w:rPr>
            </w:pPr>
            <w:r w:rsidRPr="004C2108">
              <w:rPr>
                <w:spacing w:val="-6"/>
                <w:lang w:val="ru-RU" w:eastAsia="en-US"/>
              </w:rPr>
              <w:t>Решение методических задач</w:t>
            </w:r>
          </w:p>
          <w:p w:rsidR="009E269B" w:rsidRPr="004C2108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  <w:lang w:val="ru-RU"/>
              </w:rPr>
            </w:pPr>
          </w:p>
          <w:p w:rsidR="009E269B" w:rsidRPr="004C2108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bCs/>
                <w:spacing w:val="-6"/>
                <w:lang w:val="ru-RU"/>
              </w:rPr>
              <w:t>Дискуссионные технологии</w:t>
            </w:r>
          </w:p>
          <w:p w:rsidR="009E269B" w:rsidRPr="004C2108" w:rsidRDefault="009E269B" w:rsidP="00C21DF6">
            <w:pPr>
              <w:pStyle w:val="Default"/>
              <w:rPr>
                <w:spacing w:val="-6"/>
                <w:lang w:val="ru-RU" w:eastAsia="en-US"/>
              </w:rPr>
            </w:pPr>
          </w:p>
        </w:tc>
        <w:tc>
          <w:tcPr>
            <w:tcW w:w="2093" w:type="dxa"/>
          </w:tcPr>
          <w:p w:rsidR="009E269B" w:rsidRPr="00AB179F" w:rsidRDefault="009E269B" w:rsidP="00C21DF6">
            <w:pPr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AB179F">
              <w:rPr>
                <w:rFonts w:ascii="Times New Roman" w:hAnsi="Times New Roman" w:cs="Times New Roman"/>
                <w:spacing w:val="-4"/>
                <w:lang w:val="ru-RU"/>
              </w:rPr>
              <w:t>Сценирование  и показ фрагмента урока (определенная учебно-речевая ситуация)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AB179F">
              <w:rPr>
                <w:rFonts w:ascii="Times New Roman" w:hAnsi="Times New Roman" w:cs="Times New Roman"/>
                <w:lang w:val="ru-RU"/>
              </w:rPr>
              <w:t>убличное выступление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Редактирование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B179F">
              <w:rPr>
                <w:rFonts w:ascii="Times New Roman" w:hAnsi="Times New Roman" w:cs="Times New Roman"/>
                <w:lang w:val="ru-RU"/>
              </w:rPr>
              <w:t>ворческая работа</w:t>
            </w:r>
          </w:p>
        </w:tc>
      </w:tr>
      <w:tr w:rsidR="009E269B" w:rsidRPr="00DC32BC" w:rsidTr="00C21DF6">
        <w:tc>
          <w:tcPr>
            <w:tcW w:w="2866" w:type="dxa"/>
            <w:vMerge w:val="restart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Профессиональная этика</w:t>
            </w:r>
          </w:p>
        </w:tc>
        <w:tc>
          <w:tcPr>
            <w:tcW w:w="4472" w:type="dxa"/>
            <w:vMerge w:val="restart"/>
          </w:tcPr>
          <w:p w:rsidR="009E269B" w:rsidRPr="002608F3" w:rsidRDefault="009E269B" w:rsidP="00C21DF6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350927" w:rsidRDefault="009E269B" w:rsidP="00C21DF6">
            <w:pPr>
              <w:shd w:val="clear" w:color="auto" w:fill="FFFFFF"/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9E269B" w:rsidRDefault="009E269B" w:rsidP="00C21DF6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Способен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организовать совместную деятельность и межличностное взаимодействие субъектов образовательной среды</w:t>
            </w:r>
          </w:p>
          <w:p w:rsidR="009E269B" w:rsidRDefault="009E269B" w:rsidP="00C21DF6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:rsidR="009E269B" w:rsidRPr="00BB62A7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40" w:type="dxa"/>
          </w:tcPr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126C5A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Кейс-стади </w:t>
            </w:r>
          </w:p>
          <w:p w:rsidR="009E269B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E269B" w:rsidRPr="00126C5A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  <w:tc>
          <w:tcPr>
            <w:tcW w:w="2093" w:type="dxa"/>
          </w:tcPr>
          <w:p w:rsidR="009E269B" w:rsidRPr="00D84107" w:rsidRDefault="009E269B" w:rsidP="00C21D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Pr="00B63EE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9E269B" w:rsidRPr="00DC32BC" w:rsidTr="00C21DF6">
        <w:tc>
          <w:tcPr>
            <w:tcW w:w="2866" w:type="dxa"/>
            <w:vMerge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9E269B" w:rsidRPr="003C29A7" w:rsidRDefault="009E269B" w:rsidP="00C21DF6">
            <w:pPr>
              <w:shd w:val="clear" w:color="auto" w:fill="FFFFFF"/>
              <w:ind w:left="-17" w:right="-73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18" w:type="dxa"/>
          </w:tcPr>
          <w:p w:rsidR="009E269B" w:rsidRPr="003C29A7" w:rsidRDefault="009E269B" w:rsidP="00C21DF6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ОПК-8: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3C29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2740" w:type="dxa"/>
          </w:tcPr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9E269B" w:rsidRPr="00126C5A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Кейс-стади </w:t>
            </w:r>
          </w:p>
          <w:p w:rsidR="009E269B" w:rsidRPr="00C67722" w:rsidRDefault="009E269B" w:rsidP="00C21DF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  <w:tc>
          <w:tcPr>
            <w:tcW w:w="2093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Проблемное задание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9E269B" w:rsidRPr="00EA4623" w:rsidTr="00C21DF6">
        <w:tc>
          <w:tcPr>
            <w:tcW w:w="2866" w:type="dxa"/>
            <w:vMerge w:val="restart"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  <w:r>
              <w:rPr>
                <w:rFonts w:ascii="Times New Roman" w:hAnsi="Times New Roman" w:cs="Times New Roman"/>
                <w:lang w:val="ru-RU"/>
              </w:rPr>
              <w:t>психологии</w:t>
            </w:r>
          </w:p>
        </w:tc>
        <w:tc>
          <w:tcPr>
            <w:tcW w:w="4472" w:type="dxa"/>
            <w:vMerge w:val="restart"/>
          </w:tcPr>
          <w:p w:rsidR="009E269B" w:rsidRPr="002608F3" w:rsidRDefault="009E269B" w:rsidP="00C21DF6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  <w:p w:rsidR="009E269B" w:rsidRDefault="009E269B" w:rsidP="00C21DF6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Default="009E269B" w:rsidP="00C21DF6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 xml:space="preserve">Развитие у обучающихся познавательной </w:t>
            </w:r>
            <w:r w:rsidRPr="00617AC1">
              <w:rPr>
                <w:rFonts w:ascii="Times New Roman" w:hAnsi="Times New Roman" w:cs="Times New Roman"/>
                <w:lang w:val="ru-RU"/>
              </w:rPr>
              <w:lastRenderedPageBreak/>
              <w:t>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9E269B" w:rsidRPr="00414F88" w:rsidRDefault="009E269B" w:rsidP="00C21DF6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  <w:p w:rsidR="009E269B" w:rsidRPr="004073A4" w:rsidRDefault="009E269B" w:rsidP="00C21D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40" w:type="dxa"/>
          </w:tcPr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9E269B" w:rsidRPr="00126C5A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9E269B" w:rsidRPr="00AE6E00" w:rsidRDefault="009E269B" w:rsidP="00C21DF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E6E00">
              <w:rPr>
                <w:rFonts w:ascii="Times New Roman" w:hAnsi="Times New Roman" w:cs="Times New Roman"/>
                <w:spacing w:val="-6"/>
                <w:lang w:val="ru-RU"/>
              </w:rPr>
              <w:t>Дискуссионные технологи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>и</w:t>
            </w:r>
          </w:p>
        </w:tc>
        <w:tc>
          <w:tcPr>
            <w:tcW w:w="2093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B63EE4">
              <w:rPr>
                <w:rFonts w:ascii="Times New Roman" w:hAnsi="Times New Roman" w:cs="Times New Roman"/>
                <w:lang w:val="ru-RU"/>
              </w:rPr>
              <w:t>ест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9E269B" w:rsidRDefault="009E269B" w:rsidP="00C21DF6">
            <w:pPr>
              <w:pStyle w:val="Default"/>
              <w:spacing w:line="276" w:lineRule="auto"/>
              <w:rPr>
                <w:lang w:val="ru-RU"/>
              </w:rPr>
            </w:pPr>
          </w:p>
          <w:p w:rsidR="009E269B" w:rsidRDefault="009E269B" w:rsidP="00C21DF6">
            <w:pPr>
              <w:pStyle w:val="Default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Реферат </w:t>
            </w:r>
          </w:p>
          <w:p w:rsidR="009E269B" w:rsidRPr="00B63EE4" w:rsidRDefault="009E269B" w:rsidP="00C21DF6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  <w:tr w:rsidR="009E269B" w:rsidRPr="00EA4623" w:rsidTr="00C21DF6">
        <w:tc>
          <w:tcPr>
            <w:tcW w:w="2866" w:type="dxa"/>
            <w:vMerge/>
          </w:tcPr>
          <w:p w:rsidR="009E269B" w:rsidRPr="002E3B24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9E269B" w:rsidRPr="00EC1E55" w:rsidRDefault="009E269B" w:rsidP="00C21DF6">
            <w:pPr>
              <w:pStyle w:val="a7"/>
              <w:tabs>
                <w:tab w:val="left" w:pos="445"/>
              </w:tabs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9E269B" w:rsidRPr="006838E4" w:rsidRDefault="009E269B" w:rsidP="00C21DF6">
            <w:pPr>
              <w:pStyle w:val="ac"/>
              <w:suppressAutoHyphens/>
              <w:spacing w:after="0"/>
              <w:ind w:left="0"/>
              <w:rPr>
                <w:szCs w:val="28"/>
              </w:rPr>
            </w:pPr>
            <w:r w:rsidRPr="00C21DF6">
              <w:rPr>
                <w:rFonts w:eastAsiaTheme="minorEastAsia"/>
                <w:b/>
                <w:sz w:val="22"/>
                <w:szCs w:val="22"/>
                <w:lang w:eastAsia="en-US"/>
              </w:rPr>
              <w:t>ОПК-11:</w:t>
            </w:r>
            <w:r w:rsidRPr="001C5F97">
              <w:rPr>
                <w:rFonts w:eastAsiaTheme="minorEastAsia"/>
                <w:sz w:val="22"/>
                <w:szCs w:val="22"/>
                <w:lang w:eastAsia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2740" w:type="dxa"/>
          </w:tcPr>
          <w:p w:rsidR="009E269B" w:rsidRPr="00C67722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126C5A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9E269B" w:rsidRPr="00AB179F" w:rsidRDefault="009E269B" w:rsidP="00C21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E00">
              <w:rPr>
                <w:rFonts w:ascii="Times New Roman" w:hAnsi="Times New Roman" w:cs="Times New Roman"/>
                <w:spacing w:val="-6"/>
                <w:lang w:val="ru-RU"/>
              </w:rPr>
              <w:t>Дискуссионные технологии</w:t>
            </w:r>
          </w:p>
        </w:tc>
        <w:tc>
          <w:tcPr>
            <w:tcW w:w="2093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B63EE4">
              <w:rPr>
                <w:rFonts w:ascii="Times New Roman" w:hAnsi="Times New Roman" w:cs="Times New Roman"/>
                <w:lang w:val="ru-RU"/>
              </w:rPr>
              <w:t>ест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</w:p>
          <w:p w:rsidR="009E269B" w:rsidRPr="00414F88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9E269B" w:rsidRPr="00A76E18" w:rsidTr="00C21DF6">
        <w:tc>
          <w:tcPr>
            <w:tcW w:w="13196" w:type="dxa"/>
            <w:gridSpan w:val="4"/>
          </w:tcPr>
          <w:p w:rsidR="009E269B" w:rsidRPr="00203BD0" w:rsidRDefault="009E269B" w:rsidP="00C21DF6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 w:rsidRPr="00203BD0">
              <w:rPr>
                <w:rStyle w:val="a6"/>
                <w:rFonts w:ascii="Times New Roman" w:hAnsi="Times New Roman" w:cs="Times New Roman"/>
                <w:b/>
                <w:lang w:val="ru-RU"/>
              </w:rPr>
              <w:footnoteReference w:id="12"/>
            </w:r>
          </w:p>
        </w:tc>
        <w:tc>
          <w:tcPr>
            <w:tcW w:w="2093" w:type="dxa"/>
          </w:tcPr>
          <w:p w:rsidR="009E269B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E269B" w:rsidRPr="00203BD0" w:rsidRDefault="009E269B" w:rsidP="00C21DF6">
            <w:pPr>
              <w:rPr>
                <w:rFonts w:ascii="Times New Roman" w:hAnsi="Times New Roman" w:cs="Times New Roman"/>
                <w:lang w:val="ru-RU"/>
              </w:rPr>
            </w:pPr>
            <w:r w:rsidRPr="00203BD0">
              <w:rPr>
                <w:rFonts w:ascii="Times New Roman" w:hAnsi="Times New Roman" w:cs="Times New Roman"/>
                <w:lang w:val="ru-RU"/>
              </w:rPr>
              <w:t>Решение имитационной задачи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(педагогическая ситуация)</w:t>
            </w:r>
          </w:p>
        </w:tc>
      </w:tr>
    </w:tbl>
    <w:p w:rsidR="009E269B" w:rsidRPr="00203BD0" w:rsidRDefault="009E269B" w:rsidP="009E269B">
      <w:pPr>
        <w:rPr>
          <w:lang w:val="ru-RU"/>
        </w:rPr>
      </w:pPr>
    </w:p>
    <w:p w:rsidR="009E269B" w:rsidRPr="006838E4" w:rsidRDefault="009E269B" w:rsidP="009E269B">
      <w:pPr>
        <w:rPr>
          <w:lang w:val="ru-RU"/>
        </w:rPr>
        <w:sectPr w:rsidR="009E269B" w:rsidRPr="006838E4" w:rsidSect="00C21DF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9E269B" w:rsidRPr="00397823" w:rsidRDefault="009E269B" w:rsidP="009E26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44B72" w:rsidRPr="00203BD0" w:rsidRDefault="00C44B72" w:rsidP="009E269B">
      <w:pPr>
        <w:rPr>
          <w:lang w:val="ru-RU"/>
        </w:rPr>
      </w:pPr>
    </w:p>
    <w:sectPr w:rsidR="00C44B72" w:rsidRPr="00203BD0" w:rsidSect="009E26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03" w:rsidRDefault="00151303" w:rsidP="005F6488">
      <w:pPr>
        <w:spacing w:after="0" w:line="240" w:lineRule="auto"/>
      </w:pPr>
      <w:r>
        <w:separator/>
      </w:r>
    </w:p>
  </w:endnote>
  <w:endnote w:type="continuationSeparator" w:id="0">
    <w:p w:rsidR="00151303" w:rsidRDefault="00151303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03" w:rsidRDefault="00151303" w:rsidP="005F6488">
      <w:pPr>
        <w:spacing w:after="0" w:line="240" w:lineRule="auto"/>
      </w:pPr>
      <w:r>
        <w:separator/>
      </w:r>
    </w:p>
  </w:footnote>
  <w:footnote w:type="continuationSeparator" w:id="0">
    <w:p w:rsidR="00151303" w:rsidRDefault="00151303" w:rsidP="005F6488">
      <w:pPr>
        <w:spacing w:after="0" w:line="240" w:lineRule="auto"/>
      </w:pPr>
      <w:r>
        <w:continuationSeparator/>
      </w:r>
    </w:p>
  </w:footnote>
  <w:footnote w:id="1">
    <w:p w:rsidR="00C21DF6" w:rsidRPr="00F93560" w:rsidRDefault="00C21DF6" w:rsidP="009E269B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C21DF6" w:rsidRDefault="00C21DF6" w:rsidP="009E269B">
      <w:pPr>
        <w:pStyle w:val="a4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3">
    <w:p w:rsidR="00C21DF6" w:rsidRDefault="00C21DF6" w:rsidP="009E269B">
      <w:pPr>
        <w:pStyle w:val="a4"/>
        <w:jc w:val="both"/>
        <w:rPr>
          <w:rFonts w:ascii="Times New Roman" w:hAnsi="Times New Roman" w:cs="Times New Roman"/>
          <w:lang w:val="ru-RU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C21DF6" w:rsidRDefault="00C21DF6" w:rsidP="009E269B">
      <w:pPr>
        <w:pStyle w:val="a4"/>
        <w:jc w:val="both"/>
        <w:rPr>
          <w:rFonts w:ascii="Times New Roman" w:hAnsi="Times New Roman" w:cs="Times New Roman"/>
          <w:lang w:val="ru-RU"/>
        </w:rPr>
      </w:pPr>
    </w:p>
  </w:footnote>
  <w:footnote w:id="5">
    <w:p w:rsidR="00C21DF6" w:rsidRPr="00F93560" w:rsidRDefault="00C21DF6" w:rsidP="009E269B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6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C21DF6" w:rsidRPr="00420479" w:rsidRDefault="00C21DF6" w:rsidP="009E269B">
      <w:pPr>
        <w:pStyle w:val="a4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C21DF6" w:rsidRPr="00420479" w:rsidRDefault="00C21DF6" w:rsidP="009E269B">
      <w:pPr>
        <w:pStyle w:val="a4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C21DF6" w:rsidRPr="00420479" w:rsidRDefault="00C21DF6" w:rsidP="009E269B">
      <w:pPr>
        <w:pStyle w:val="a4"/>
        <w:rPr>
          <w:rFonts w:ascii="Times New Roman" w:hAnsi="Times New Roman" w:cs="Times New Roman"/>
          <w:lang w:val="ru-RU"/>
        </w:rPr>
      </w:pPr>
      <w:r w:rsidRPr="00420479">
        <w:rPr>
          <w:rStyle w:val="a6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C21DF6" w:rsidRPr="00420479" w:rsidRDefault="00C21DF6" w:rsidP="009E269B">
      <w:pPr>
        <w:pStyle w:val="a4"/>
        <w:rPr>
          <w:lang w:val="ru-RU"/>
        </w:rPr>
      </w:pPr>
      <w:r>
        <w:rPr>
          <w:rStyle w:val="a6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C21DF6" w:rsidRPr="00F93560" w:rsidRDefault="00C21DF6" w:rsidP="009E269B">
      <w:pPr>
        <w:pStyle w:val="a4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6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C21DF6" w:rsidRPr="00F93560" w:rsidRDefault="00C21DF6" w:rsidP="009E269B">
      <w:pPr>
        <w:pStyle w:val="a4"/>
        <w:spacing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профессионально-ориентированный тест</w:t>
      </w:r>
    </w:p>
  </w:footnote>
  <w:footnote w:id="12">
    <w:p w:rsidR="00C21DF6" w:rsidRPr="00CC6EB1" w:rsidRDefault="00C21DF6" w:rsidP="009E269B">
      <w:pPr>
        <w:pStyle w:val="a4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D77"/>
    <w:multiLevelType w:val="multilevel"/>
    <w:tmpl w:val="98300D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4636"/>
    <w:rsid w:val="00006A39"/>
    <w:rsid w:val="00006F1D"/>
    <w:rsid w:val="00010500"/>
    <w:rsid w:val="00010A34"/>
    <w:rsid w:val="00012BBD"/>
    <w:rsid w:val="00024A4E"/>
    <w:rsid w:val="00044771"/>
    <w:rsid w:val="0006124D"/>
    <w:rsid w:val="0006187B"/>
    <w:rsid w:val="00074267"/>
    <w:rsid w:val="00074810"/>
    <w:rsid w:val="000A2AC2"/>
    <w:rsid w:val="000B2EB1"/>
    <w:rsid w:val="000B37E2"/>
    <w:rsid w:val="000B6835"/>
    <w:rsid w:val="000C7E40"/>
    <w:rsid w:val="000E669E"/>
    <w:rsid w:val="000F26AF"/>
    <w:rsid w:val="000F3641"/>
    <w:rsid w:val="000F7597"/>
    <w:rsid w:val="000F7748"/>
    <w:rsid w:val="00100BD0"/>
    <w:rsid w:val="001017EB"/>
    <w:rsid w:val="00107CD6"/>
    <w:rsid w:val="00123385"/>
    <w:rsid w:val="00123E65"/>
    <w:rsid w:val="001347DD"/>
    <w:rsid w:val="0013565A"/>
    <w:rsid w:val="00144F7E"/>
    <w:rsid w:val="00145003"/>
    <w:rsid w:val="00150050"/>
    <w:rsid w:val="00151303"/>
    <w:rsid w:val="00155842"/>
    <w:rsid w:val="00156E50"/>
    <w:rsid w:val="00160A42"/>
    <w:rsid w:val="00164684"/>
    <w:rsid w:val="0017487A"/>
    <w:rsid w:val="00175138"/>
    <w:rsid w:val="00175358"/>
    <w:rsid w:val="00176325"/>
    <w:rsid w:val="0018162C"/>
    <w:rsid w:val="00183F67"/>
    <w:rsid w:val="00184DA0"/>
    <w:rsid w:val="0019212F"/>
    <w:rsid w:val="00192E83"/>
    <w:rsid w:val="001A454F"/>
    <w:rsid w:val="001A5D21"/>
    <w:rsid w:val="001A6A60"/>
    <w:rsid w:val="001B253A"/>
    <w:rsid w:val="001D4029"/>
    <w:rsid w:val="001F182B"/>
    <w:rsid w:val="00203BD0"/>
    <w:rsid w:val="00205F71"/>
    <w:rsid w:val="00213CE9"/>
    <w:rsid w:val="00217B71"/>
    <w:rsid w:val="00220049"/>
    <w:rsid w:val="00222B18"/>
    <w:rsid w:val="002273A9"/>
    <w:rsid w:val="00231551"/>
    <w:rsid w:val="00231843"/>
    <w:rsid w:val="002433D2"/>
    <w:rsid w:val="002454D3"/>
    <w:rsid w:val="002477ED"/>
    <w:rsid w:val="00290DB9"/>
    <w:rsid w:val="002A5079"/>
    <w:rsid w:val="002A7C1F"/>
    <w:rsid w:val="002B4472"/>
    <w:rsid w:val="002C26F5"/>
    <w:rsid w:val="002C3FBB"/>
    <w:rsid w:val="002C7FBE"/>
    <w:rsid w:val="002D1092"/>
    <w:rsid w:val="002D73BF"/>
    <w:rsid w:val="002E24D0"/>
    <w:rsid w:val="002E3B24"/>
    <w:rsid w:val="002E4E1A"/>
    <w:rsid w:val="002F4FDF"/>
    <w:rsid w:val="002F5CDD"/>
    <w:rsid w:val="002F6F1E"/>
    <w:rsid w:val="002F7182"/>
    <w:rsid w:val="003043F7"/>
    <w:rsid w:val="0031362E"/>
    <w:rsid w:val="00314B04"/>
    <w:rsid w:val="00323628"/>
    <w:rsid w:val="00323D00"/>
    <w:rsid w:val="00333CF1"/>
    <w:rsid w:val="003342F3"/>
    <w:rsid w:val="00341014"/>
    <w:rsid w:val="003423B0"/>
    <w:rsid w:val="00344A86"/>
    <w:rsid w:val="00381A01"/>
    <w:rsid w:val="003877DD"/>
    <w:rsid w:val="00397E55"/>
    <w:rsid w:val="003B171B"/>
    <w:rsid w:val="003B4516"/>
    <w:rsid w:val="003D4A86"/>
    <w:rsid w:val="003D7887"/>
    <w:rsid w:val="003E16FA"/>
    <w:rsid w:val="003E6D7B"/>
    <w:rsid w:val="003F055A"/>
    <w:rsid w:val="00400414"/>
    <w:rsid w:val="00424541"/>
    <w:rsid w:val="0042771D"/>
    <w:rsid w:val="00427D83"/>
    <w:rsid w:val="00432DDB"/>
    <w:rsid w:val="00441B8C"/>
    <w:rsid w:val="00441EE9"/>
    <w:rsid w:val="004511FC"/>
    <w:rsid w:val="004571B0"/>
    <w:rsid w:val="004660F4"/>
    <w:rsid w:val="0046716E"/>
    <w:rsid w:val="00470038"/>
    <w:rsid w:val="004740D8"/>
    <w:rsid w:val="004766F5"/>
    <w:rsid w:val="004B00F6"/>
    <w:rsid w:val="004C10A6"/>
    <w:rsid w:val="004D18FE"/>
    <w:rsid w:val="004D50A9"/>
    <w:rsid w:val="004D6D25"/>
    <w:rsid w:val="004E4908"/>
    <w:rsid w:val="004E6495"/>
    <w:rsid w:val="004E6C72"/>
    <w:rsid w:val="004F395A"/>
    <w:rsid w:val="0051055E"/>
    <w:rsid w:val="005219FB"/>
    <w:rsid w:val="0052327A"/>
    <w:rsid w:val="00523B5F"/>
    <w:rsid w:val="00524F5C"/>
    <w:rsid w:val="00525244"/>
    <w:rsid w:val="00527189"/>
    <w:rsid w:val="00533760"/>
    <w:rsid w:val="00533BA3"/>
    <w:rsid w:val="005403D8"/>
    <w:rsid w:val="00544ED9"/>
    <w:rsid w:val="00550AC9"/>
    <w:rsid w:val="005530CF"/>
    <w:rsid w:val="00571C82"/>
    <w:rsid w:val="00573BFF"/>
    <w:rsid w:val="00584469"/>
    <w:rsid w:val="0058612E"/>
    <w:rsid w:val="00592309"/>
    <w:rsid w:val="00593F7E"/>
    <w:rsid w:val="00595326"/>
    <w:rsid w:val="005A4499"/>
    <w:rsid w:val="005C1480"/>
    <w:rsid w:val="005C47D6"/>
    <w:rsid w:val="005C70FB"/>
    <w:rsid w:val="005D1ADF"/>
    <w:rsid w:val="005E19E3"/>
    <w:rsid w:val="005E1B4F"/>
    <w:rsid w:val="005F0079"/>
    <w:rsid w:val="005F1A00"/>
    <w:rsid w:val="005F23B1"/>
    <w:rsid w:val="005F6488"/>
    <w:rsid w:val="00612533"/>
    <w:rsid w:val="00612BA4"/>
    <w:rsid w:val="00613012"/>
    <w:rsid w:val="00614A8D"/>
    <w:rsid w:val="0064769D"/>
    <w:rsid w:val="00647D4B"/>
    <w:rsid w:val="006506C1"/>
    <w:rsid w:val="00657C1F"/>
    <w:rsid w:val="00663089"/>
    <w:rsid w:val="0068300A"/>
    <w:rsid w:val="006A49B3"/>
    <w:rsid w:val="006A56BE"/>
    <w:rsid w:val="006B4C88"/>
    <w:rsid w:val="006B59BB"/>
    <w:rsid w:val="006B71FD"/>
    <w:rsid w:val="006C0FB3"/>
    <w:rsid w:val="006C7F3F"/>
    <w:rsid w:val="006E18F0"/>
    <w:rsid w:val="006E1B12"/>
    <w:rsid w:val="006E201A"/>
    <w:rsid w:val="006F2492"/>
    <w:rsid w:val="006F5960"/>
    <w:rsid w:val="0070184A"/>
    <w:rsid w:val="007041A9"/>
    <w:rsid w:val="00723E4C"/>
    <w:rsid w:val="00724DB6"/>
    <w:rsid w:val="00730141"/>
    <w:rsid w:val="00732F4E"/>
    <w:rsid w:val="00733C7F"/>
    <w:rsid w:val="0073425C"/>
    <w:rsid w:val="00737B27"/>
    <w:rsid w:val="007402CE"/>
    <w:rsid w:val="00743E6E"/>
    <w:rsid w:val="00744183"/>
    <w:rsid w:val="007474C2"/>
    <w:rsid w:val="0074788A"/>
    <w:rsid w:val="0075065F"/>
    <w:rsid w:val="007535E8"/>
    <w:rsid w:val="00771632"/>
    <w:rsid w:val="00772CC0"/>
    <w:rsid w:val="00775F93"/>
    <w:rsid w:val="00777649"/>
    <w:rsid w:val="0077764B"/>
    <w:rsid w:val="00781D05"/>
    <w:rsid w:val="007839DA"/>
    <w:rsid w:val="007868DB"/>
    <w:rsid w:val="007A3213"/>
    <w:rsid w:val="007B1A83"/>
    <w:rsid w:val="007B1D39"/>
    <w:rsid w:val="007B2251"/>
    <w:rsid w:val="007C0F57"/>
    <w:rsid w:val="007C332A"/>
    <w:rsid w:val="007C3E3E"/>
    <w:rsid w:val="007E1AEE"/>
    <w:rsid w:val="007E41F3"/>
    <w:rsid w:val="007E525A"/>
    <w:rsid w:val="007F2B09"/>
    <w:rsid w:val="007F2BBA"/>
    <w:rsid w:val="00803475"/>
    <w:rsid w:val="00805A4F"/>
    <w:rsid w:val="00817407"/>
    <w:rsid w:val="00827CBA"/>
    <w:rsid w:val="00833526"/>
    <w:rsid w:val="008453F5"/>
    <w:rsid w:val="00846AFD"/>
    <w:rsid w:val="0085312D"/>
    <w:rsid w:val="00861E5C"/>
    <w:rsid w:val="0086507A"/>
    <w:rsid w:val="00874882"/>
    <w:rsid w:val="00875BCC"/>
    <w:rsid w:val="00893137"/>
    <w:rsid w:val="008A7CD0"/>
    <w:rsid w:val="008B2686"/>
    <w:rsid w:val="008B5572"/>
    <w:rsid w:val="008C311D"/>
    <w:rsid w:val="008D1139"/>
    <w:rsid w:val="008D2D15"/>
    <w:rsid w:val="008D6230"/>
    <w:rsid w:val="008D6A8A"/>
    <w:rsid w:val="0090783E"/>
    <w:rsid w:val="0092704A"/>
    <w:rsid w:val="00927400"/>
    <w:rsid w:val="00933325"/>
    <w:rsid w:val="0094409F"/>
    <w:rsid w:val="0094569D"/>
    <w:rsid w:val="00954F4A"/>
    <w:rsid w:val="00955A87"/>
    <w:rsid w:val="009566CC"/>
    <w:rsid w:val="00961870"/>
    <w:rsid w:val="009764AF"/>
    <w:rsid w:val="00981BF8"/>
    <w:rsid w:val="00982380"/>
    <w:rsid w:val="00982E22"/>
    <w:rsid w:val="00994ABC"/>
    <w:rsid w:val="00995387"/>
    <w:rsid w:val="00997264"/>
    <w:rsid w:val="009A1B8E"/>
    <w:rsid w:val="009A5D9A"/>
    <w:rsid w:val="009A613B"/>
    <w:rsid w:val="009A66B4"/>
    <w:rsid w:val="009B118D"/>
    <w:rsid w:val="009B3638"/>
    <w:rsid w:val="009B54BC"/>
    <w:rsid w:val="009C0256"/>
    <w:rsid w:val="009D6AFC"/>
    <w:rsid w:val="009E269B"/>
    <w:rsid w:val="009E4E24"/>
    <w:rsid w:val="009F1C3E"/>
    <w:rsid w:val="009F2138"/>
    <w:rsid w:val="009F4463"/>
    <w:rsid w:val="009F645E"/>
    <w:rsid w:val="00A044A5"/>
    <w:rsid w:val="00A15DA8"/>
    <w:rsid w:val="00A17DE8"/>
    <w:rsid w:val="00A30A38"/>
    <w:rsid w:val="00A42512"/>
    <w:rsid w:val="00A43A66"/>
    <w:rsid w:val="00A65BD1"/>
    <w:rsid w:val="00A71188"/>
    <w:rsid w:val="00A7577B"/>
    <w:rsid w:val="00A76E18"/>
    <w:rsid w:val="00A83D9B"/>
    <w:rsid w:val="00A84EB3"/>
    <w:rsid w:val="00A87C3F"/>
    <w:rsid w:val="00A916CC"/>
    <w:rsid w:val="00A94395"/>
    <w:rsid w:val="00AA4630"/>
    <w:rsid w:val="00AA50AF"/>
    <w:rsid w:val="00AB79E7"/>
    <w:rsid w:val="00AB7BB5"/>
    <w:rsid w:val="00AC106E"/>
    <w:rsid w:val="00AC4907"/>
    <w:rsid w:val="00AD091B"/>
    <w:rsid w:val="00AD0CCC"/>
    <w:rsid w:val="00AD1355"/>
    <w:rsid w:val="00AD54BF"/>
    <w:rsid w:val="00AE42F8"/>
    <w:rsid w:val="00AE6D56"/>
    <w:rsid w:val="00AF0C9D"/>
    <w:rsid w:val="00B051A1"/>
    <w:rsid w:val="00B0789F"/>
    <w:rsid w:val="00B113DA"/>
    <w:rsid w:val="00B2659F"/>
    <w:rsid w:val="00B429E8"/>
    <w:rsid w:val="00B448DE"/>
    <w:rsid w:val="00B5358E"/>
    <w:rsid w:val="00B63EE4"/>
    <w:rsid w:val="00B64CBD"/>
    <w:rsid w:val="00B67DD6"/>
    <w:rsid w:val="00B738A8"/>
    <w:rsid w:val="00B81D78"/>
    <w:rsid w:val="00B82908"/>
    <w:rsid w:val="00B84E10"/>
    <w:rsid w:val="00B85A61"/>
    <w:rsid w:val="00B94718"/>
    <w:rsid w:val="00B95CF7"/>
    <w:rsid w:val="00BA2299"/>
    <w:rsid w:val="00BB7280"/>
    <w:rsid w:val="00BC7B46"/>
    <w:rsid w:val="00BE3BE1"/>
    <w:rsid w:val="00BF3EA6"/>
    <w:rsid w:val="00C03BF1"/>
    <w:rsid w:val="00C157D8"/>
    <w:rsid w:val="00C161EE"/>
    <w:rsid w:val="00C21DF6"/>
    <w:rsid w:val="00C31242"/>
    <w:rsid w:val="00C37075"/>
    <w:rsid w:val="00C41C7B"/>
    <w:rsid w:val="00C44B72"/>
    <w:rsid w:val="00C55FF5"/>
    <w:rsid w:val="00C71EA9"/>
    <w:rsid w:val="00C72D72"/>
    <w:rsid w:val="00C8061E"/>
    <w:rsid w:val="00C8675F"/>
    <w:rsid w:val="00C86877"/>
    <w:rsid w:val="00C92BB0"/>
    <w:rsid w:val="00CA291F"/>
    <w:rsid w:val="00CB49E4"/>
    <w:rsid w:val="00CC1CCA"/>
    <w:rsid w:val="00CE268D"/>
    <w:rsid w:val="00CF2A05"/>
    <w:rsid w:val="00D005AA"/>
    <w:rsid w:val="00D03EAA"/>
    <w:rsid w:val="00D127B5"/>
    <w:rsid w:val="00D22646"/>
    <w:rsid w:val="00D305B3"/>
    <w:rsid w:val="00D33819"/>
    <w:rsid w:val="00D6047C"/>
    <w:rsid w:val="00D776BD"/>
    <w:rsid w:val="00D7779D"/>
    <w:rsid w:val="00D904CD"/>
    <w:rsid w:val="00D91DEC"/>
    <w:rsid w:val="00DA66E2"/>
    <w:rsid w:val="00DA7EB6"/>
    <w:rsid w:val="00DA7F7F"/>
    <w:rsid w:val="00DB6FC0"/>
    <w:rsid w:val="00DC22E0"/>
    <w:rsid w:val="00DE1B84"/>
    <w:rsid w:val="00DF2107"/>
    <w:rsid w:val="00DF3470"/>
    <w:rsid w:val="00DF40AF"/>
    <w:rsid w:val="00DF726D"/>
    <w:rsid w:val="00E12009"/>
    <w:rsid w:val="00E12888"/>
    <w:rsid w:val="00E15794"/>
    <w:rsid w:val="00E20FD1"/>
    <w:rsid w:val="00E257E9"/>
    <w:rsid w:val="00E406D0"/>
    <w:rsid w:val="00E4217C"/>
    <w:rsid w:val="00E472F3"/>
    <w:rsid w:val="00E50B81"/>
    <w:rsid w:val="00E512F9"/>
    <w:rsid w:val="00E54023"/>
    <w:rsid w:val="00E562C0"/>
    <w:rsid w:val="00E61D0E"/>
    <w:rsid w:val="00E61FA5"/>
    <w:rsid w:val="00E706B8"/>
    <w:rsid w:val="00E710C6"/>
    <w:rsid w:val="00E90AF1"/>
    <w:rsid w:val="00EB1020"/>
    <w:rsid w:val="00EB7474"/>
    <w:rsid w:val="00EC0468"/>
    <w:rsid w:val="00EC25E9"/>
    <w:rsid w:val="00ED1063"/>
    <w:rsid w:val="00EE018B"/>
    <w:rsid w:val="00EE67E4"/>
    <w:rsid w:val="00EF2B30"/>
    <w:rsid w:val="00F038A0"/>
    <w:rsid w:val="00F043C8"/>
    <w:rsid w:val="00F0451D"/>
    <w:rsid w:val="00F04B29"/>
    <w:rsid w:val="00F1295E"/>
    <w:rsid w:val="00F143B2"/>
    <w:rsid w:val="00F20623"/>
    <w:rsid w:val="00F20CFB"/>
    <w:rsid w:val="00F22C90"/>
    <w:rsid w:val="00F23F91"/>
    <w:rsid w:val="00F27382"/>
    <w:rsid w:val="00F31DD4"/>
    <w:rsid w:val="00F455D8"/>
    <w:rsid w:val="00F5311B"/>
    <w:rsid w:val="00F566EB"/>
    <w:rsid w:val="00F604BC"/>
    <w:rsid w:val="00F623AB"/>
    <w:rsid w:val="00F701CF"/>
    <w:rsid w:val="00F74EDC"/>
    <w:rsid w:val="00F850B3"/>
    <w:rsid w:val="00F86087"/>
    <w:rsid w:val="00F91155"/>
    <w:rsid w:val="00FB0837"/>
    <w:rsid w:val="00FB4DCB"/>
    <w:rsid w:val="00FB51AF"/>
    <w:rsid w:val="00FC07C3"/>
    <w:rsid w:val="00FC769B"/>
    <w:rsid w:val="00FD2A72"/>
    <w:rsid w:val="00FD3CA5"/>
    <w:rsid w:val="00FE0166"/>
    <w:rsid w:val="00FE304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932D-31C9-43C7-ABA8-E3EE3E3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6">
    <w:name w:val="footnote reference"/>
    <w:uiPriority w:val="99"/>
    <w:semiHidden/>
    <w:unhideWhenUsed/>
    <w:rsid w:val="005F6488"/>
    <w:rPr>
      <w:vertAlign w:val="superscript"/>
    </w:rPr>
  </w:style>
  <w:style w:type="paragraph" w:styleId="a7">
    <w:name w:val="List Paragraph"/>
    <w:basedOn w:val="a0"/>
    <w:link w:val="a8"/>
    <w:qFormat/>
    <w:rsid w:val="005F6488"/>
    <w:pPr>
      <w:ind w:left="720"/>
      <w:contextualSpacing/>
    </w:pPr>
  </w:style>
  <w:style w:type="table" w:styleId="a9">
    <w:name w:val="Table Grid"/>
    <w:basedOn w:val="a2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a">
    <w:name w:val="Body Text"/>
    <w:basedOn w:val="a0"/>
    <w:link w:val="ab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Знак"/>
    <w:basedOn w:val="a1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Абзац списка Знак"/>
    <w:link w:val="a7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1"/>
    <w:rsid w:val="00213CE9"/>
  </w:style>
  <w:style w:type="paragraph" w:customStyle="1" w:styleId="p6">
    <w:name w:val="p6"/>
    <w:basedOn w:val="a0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e">
    <w:name w:val="Normal (Web)"/>
    <w:basedOn w:val="a0"/>
    <w:uiPriority w:val="99"/>
    <w:semiHidden/>
    <w:unhideWhenUsed/>
    <w:rsid w:val="0022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1"/>
    <w:rsid w:val="00CB49E4"/>
  </w:style>
  <w:style w:type="character" w:customStyle="1" w:styleId="apple-converted-space">
    <w:name w:val="apple-converted-space"/>
    <w:basedOn w:val="a1"/>
    <w:rsid w:val="00612BA4"/>
  </w:style>
  <w:style w:type="paragraph" w:customStyle="1" w:styleId="12">
    <w:name w:val="Абзац списка1"/>
    <w:basedOn w:val="a0"/>
    <w:rsid w:val="00CA291F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13">
    <w:name w:val="Обычный1"/>
    <w:rsid w:val="00CA291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9E269B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1"/>
    <w:link w:val="af"/>
    <w:uiPriority w:val="99"/>
    <w:rsid w:val="009E269B"/>
    <w:rPr>
      <w:rFonts w:eastAsiaTheme="minorEastAsia"/>
      <w:lang w:val="en-US" w:bidi="en-US"/>
    </w:rPr>
  </w:style>
  <w:style w:type="paragraph" w:styleId="21">
    <w:name w:val="Body Text Indent 2"/>
    <w:basedOn w:val="a0"/>
    <w:link w:val="22"/>
    <w:rsid w:val="009E269B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E269B"/>
    <w:rPr>
      <w:rFonts w:eastAsia="Times New Roman"/>
      <w:noProof/>
      <w:szCs w:val="20"/>
      <w:lang w:val="en-US" w:eastAsia="ru-RU" w:bidi="en-US"/>
    </w:rPr>
  </w:style>
  <w:style w:type="paragraph" w:customStyle="1" w:styleId="14">
    <w:name w:val="Обычный1"/>
    <w:rsid w:val="009E269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3">
    <w:name w:val="Обычный2"/>
    <w:rsid w:val="009E269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9E2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1"/>
    <w:uiPriority w:val="20"/>
    <w:qFormat/>
    <w:rsid w:val="009E269B"/>
    <w:rPr>
      <w:i/>
      <w:iCs/>
    </w:rPr>
  </w:style>
  <w:style w:type="paragraph" w:styleId="af2">
    <w:name w:val="Balloon Text"/>
    <w:basedOn w:val="a0"/>
    <w:link w:val="af3"/>
    <w:uiPriority w:val="99"/>
    <w:unhideWhenUsed/>
    <w:rsid w:val="009E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rsid w:val="009E269B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f4">
    <w:name w:val="header"/>
    <w:basedOn w:val="a0"/>
    <w:link w:val="af5"/>
    <w:uiPriority w:val="99"/>
    <w:unhideWhenUsed/>
    <w:rsid w:val="009E269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9E269B"/>
    <w:rPr>
      <w:rFonts w:eastAsiaTheme="minorEastAsia"/>
      <w:lang w:val="en-US" w:bidi="en-US"/>
    </w:rPr>
  </w:style>
  <w:style w:type="paragraph" w:styleId="af6">
    <w:name w:val="No Spacing"/>
    <w:basedOn w:val="a0"/>
    <w:uiPriority w:val="1"/>
    <w:qFormat/>
    <w:rsid w:val="009E269B"/>
    <w:pPr>
      <w:spacing w:after="0" w:line="240" w:lineRule="auto"/>
    </w:pPr>
  </w:style>
  <w:style w:type="paragraph" w:customStyle="1" w:styleId="a">
    <w:name w:val="список с точками"/>
    <w:basedOn w:val="a0"/>
    <w:uiPriority w:val="99"/>
    <w:rsid w:val="009E269B"/>
    <w:pPr>
      <w:numPr>
        <w:numId w:val="4"/>
      </w:numPr>
      <w:spacing w:after="0" w:line="312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2B40-31D6-495C-B566-E3CEA58D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2017-02-06T08:03:00Z</dcterms:created>
  <dcterms:modified xsi:type="dcterms:W3CDTF">2017-02-06T08:03:00Z</dcterms:modified>
</cp:coreProperties>
</file>