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898" w:rsidRPr="00C45898" w:rsidRDefault="00C45898" w:rsidP="00C45898">
      <w:pPr>
        <w:spacing w:after="0" w:line="240" w:lineRule="auto"/>
        <w:jc w:val="center"/>
        <w:rPr>
          <w:rFonts w:ascii="Times New Roman" w:hAnsi="Times New Roman" w:cs="Times New Roman"/>
          <w:sz w:val="28"/>
          <w:szCs w:val="28"/>
          <w:lang w:val="ru-RU"/>
        </w:rPr>
      </w:pPr>
      <w:r w:rsidRPr="00C45898">
        <w:rPr>
          <w:rFonts w:ascii="Times New Roman" w:hAnsi="Times New Roman" w:cs="Times New Roman"/>
          <w:sz w:val="28"/>
          <w:szCs w:val="28"/>
          <w:lang w:val="ru-RU"/>
        </w:rPr>
        <w:t>Департамент образования города Москвы</w:t>
      </w:r>
    </w:p>
    <w:p w:rsidR="00C45898" w:rsidRPr="00C45898" w:rsidRDefault="00C45898" w:rsidP="00C45898">
      <w:pPr>
        <w:spacing w:after="0" w:line="240" w:lineRule="auto"/>
        <w:jc w:val="center"/>
        <w:rPr>
          <w:rFonts w:ascii="Times New Roman" w:hAnsi="Times New Roman" w:cs="Times New Roman"/>
          <w:sz w:val="28"/>
          <w:szCs w:val="28"/>
          <w:lang w:val="ru-RU"/>
        </w:rPr>
      </w:pPr>
      <w:r w:rsidRPr="00C45898">
        <w:rPr>
          <w:rFonts w:ascii="Times New Roman" w:hAnsi="Times New Roman" w:cs="Times New Roman"/>
          <w:sz w:val="28"/>
          <w:szCs w:val="28"/>
          <w:lang w:val="ru-RU"/>
        </w:rPr>
        <w:t xml:space="preserve">Государственное </w:t>
      </w:r>
      <w:r w:rsidR="009B07A0" w:rsidRPr="009B07A0">
        <w:rPr>
          <w:rFonts w:ascii="Times New Roman" w:hAnsi="Times New Roman" w:cs="Times New Roman"/>
          <w:sz w:val="28"/>
          <w:szCs w:val="28"/>
          <w:lang w:val="ru-RU"/>
        </w:rPr>
        <w:t>автономное</w:t>
      </w:r>
      <w:r w:rsidRPr="00C45898">
        <w:rPr>
          <w:rFonts w:ascii="Times New Roman" w:hAnsi="Times New Roman" w:cs="Times New Roman"/>
          <w:sz w:val="28"/>
          <w:szCs w:val="28"/>
          <w:lang w:val="ru-RU"/>
        </w:rPr>
        <w:t xml:space="preserve"> образовательное учреждение</w:t>
      </w:r>
    </w:p>
    <w:p w:rsidR="00C45898" w:rsidRPr="00C45898" w:rsidRDefault="00C45898" w:rsidP="00C45898">
      <w:pPr>
        <w:spacing w:after="0" w:line="240" w:lineRule="auto"/>
        <w:jc w:val="center"/>
        <w:rPr>
          <w:rFonts w:ascii="Times New Roman" w:hAnsi="Times New Roman" w:cs="Times New Roman"/>
          <w:sz w:val="28"/>
          <w:szCs w:val="28"/>
          <w:lang w:val="ru-RU"/>
        </w:rPr>
      </w:pPr>
      <w:r w:rsidRPr="00C45898">
        <w:rPr>
          <w:rFonts w:ascii="Times New Roman" w:hAnsi="Times New Roman" w:cs="Times New Roman"/>
          <w:sz w:val="28"/>
          <w:szCs w:val="28"/>
          <w:lang w:val="ru-RU"/>
        </w:rPr>
        <w:t>высшего образования города Москвы</w:t>
      </w:r>
    </w:p>
    <w:p w:rsidR="00C45898" w:rsidRPr="00C45898" w:rsidRDefault="00C45898" w:rsidP="00C45898">
      <w:pPr>
        <w:spacing w:after="0" w:line="240" w:lineRule="auto"/>
        <w:jc w:val="center"/>
        <w:rPr>
          <w:rFonts w:ascii="Times New Roman" w:hAnsi="Times New Roman" w:cs="Times New Roman"/>
          <w:sz w:val="28"/>
          <w:szCs w:val="28"/>
          <w:lang w:val="ru-RU"/>
        </w:rPr>
      </w:pPr>
      <w:r w:rsidRPr="00C45898">
        <w:rPr>
          <w:rFonts w:ascii="Times New Roman" w:hAnsi="Times New Roman" w:cs="Times New Roman"/>
          <w:sz w:val="28"/>
          <w:szCs w:val="28"/>
          <w:lang w:val="ru-RU"/>
        </w:rPr>
        <w:t>«Московский городской педагогический университет»</w:t>
      </w:r>
    </w:p>
    <w:p w:rsidR="00C45898" w:rsidRPr="00C45898" w:rsidRDefault="00C45898" w:rsidP="00C45898">
      <w:pPr>
        <w:spacing w:after="0"/>
        <w:jc w:val="center"/>
        <w:rPr>
          <w:rFonts w:ascii="Times New Roman" w:hAnsi="Times New Roman" w:cs="Times New Roman"/>
          <w:sz w:val="28"/>
          <w:szCs w:val="28"/>
          <w:lang w:val="ru-RU"/>
        </w:rPr>
      </w:pPr>
      <w:r w:rsidRPr="0030699A">
        <w:rPr>
          <w:rFonts w:ascii="Times New Roman" w:hAnsi="Times New Roman" w:cs="Times New Roman"/>
          <w:sz w:val="28"/>
          <w:szCs w:val="28"/>
          <w:lang w:val="ru-RU"/>
        </w:rPr>
        <w:t>Институт</w:t>
      </w:r>
      <w:r w:rsidRPr="005F6488">
        <w:rPr>
          <w:rFonts w:ascii="Times New Roman" w:hAnsi="Times New Roman" w:cs="Times New Roman"/>
          <w:sz w:val="28"/>
          <w:szCs w:val="28"/>
          <w:lang w:val="ru-RU"/>
        </w:rPr>
        <w:t xml:space="preserve"> </w:t>
      </w:r>
      <w:r>
        <w:rPr>
          <w:rFonts w:ascii="Times New Roman" w:hAnsi="Times New Roman" w:cs="Times New Roman"/>
          <w:sz w:val="28"/>
          <w:szCs w:val="28"/>
          <w:lang w:val="ru-RU"/>
        </w:rPr>
        <w:t>педагогики и психологии образования</w:t>
      </w:r>
    </w:p>
    <w:p w:rsidR="000A2023" w:rsidRDefault="000A2023" w:rsidP="000A2023">
      <w:pPr>
        <w:jc w:val="center"/>
        <w:rPr>
          <w:rFonts w:ascii="Times New Roman" w:hAnsi="Times New Roman" w:cs="Times New Roman"/>
          <w:sz w:val="28"/>
          <w:szCs w:val="28"/>
          <w:lang w:val="ru-RU"/>
        </w:rPr>
      </w:pPr>
      <w:r>
        <w:rPr>
          <w:rFonts w:ascii="Times New Roman" w:hAnsi="Times New Roman" w:cs="Times New Roman"/>
          <w:sz w:val="28"/>
          <w:szCs w:val="28"/>
          <w:lang w:val="ru-RU"/>
        </w:rPr>
        <w:t>Общеинститутская кафедра психологии образования</w:t>
      </w:r>
    </w:p>
    <w:p w:rsidR="00C45898" w:rsidRPr="00C45898" w:rsidRDefault="00C45898" w:rsidP="00C45898">
      <w:pPr>
        <w:rPr>
          <w:rFonts w:ascii="Times New Roman" w:hAnsi="Times New Roman" w:cs="Times New Roman"/>
          <w:lang w:val="ru-RU"/>
        </w:rPr>
      </w:pPr>
    </w:p>
    <w:p w:rsidR="00C45898" w:rsidRPr="00C45898" w:rsidRDefault="00C45898" w:rsidP="00C45898">
      <w:pPr>
        <w:rPr>
          <w:rFonts w:ascii="Times New Roman" w:hAnsi="Times New Roman" w:cs="Times New Roman"/>
          <w:lang w:val="ru-RU"/>
        </w:rPr>
      </w:pPr>
    </w:p>
    <w:p w:rsidR="00C45898" w:rsidRPr="00C45898" w:rsidRDefault="00C45898" w:rsidP="00C45898">
      <w:pPr>
        <w:rPr>
          <w:rFonts w:ascii="Times New Roman" w:hAnsi="Times New Roman" w:cs="Times New Roman"/>
          <w:lang w:val="ru-RU"/>
        </w:rPr>
      </w:pPr>
    </w:p>
    <w:p w:rsidR="00C45898" w:rsidRPr="00C45898" w:rsidRDefault="00C45898" w:rsidP="00C45898">
      <w:pPr>
        <w:rPr>
          <w:rFonts w:ascii="Times New Roman" w:hAnsi="Times New Roman" w:cs="Times New Roman"/>
          <w:lang w:val="ru-RU"/>
        </w:rPr>
      </w:pPr>
    </w:p>
    <w:p w:rsidR="00C45898" w:rsidRPr="00C45898" w:rsidRDefault="00C45898" w:rsidP="00C45898">
      <w:pPr>
        <w:spacing w:after="0"/>
        <w:jc w:val="center"/>
        <w:rPr>
          <w:rFonts w:ascii="Times New Roman" w:hAnsi="Times New Roman" w:cs="Times New Roman"/>
          <w:b/>
          <w:sz w:val="28"/>
          <w:szCs w:val="28"/>
          <w:lang w:val="ru-RU"/>
        </w:rPr>
      </w:pPr>
      <w:r w:rsidRPr="00C45898">
        <w:rPr>
          <w:rFonts w:ascii="Times New Roman" w:hAnsi="Times New Roman" w:cs="Times New Roman"/>
          <w:b/>
          <w:sz w:val="28"/>
          <w:szCs w:val="28"/>
          <w:lang w:val="ru-RU"/>
        </w:rPr>
        <w:t>ФОНД ОЦЕНОЧНЫХ СРЕДСТВ</w:t>
      </w:r>
    </w:p>
    <w:p w:rsidR="00C45898" w:rsidRPr="00C45898" w:rsidRDefault="00C45898" w:rsidP="00C45898">
      <w:pPr>
        <w:spacing w:after="0"/>
        <w:jc w:val="center"/>
        <w:rPr>
          <w:rFonts w:ascii="Times New Roman" w:hAnsi="Times New Roman" w:cs="Times New Roman"/>
          <w:lang w:val="ru-RU"/>
        </w:rPr>
      </w:pPr>
      <w:r w:rsidRPr="00C45898">
        <w:rPr>
          <w:rFonts w:ascii="Times New Roman" w:hAnsi="Times New Roman" w:cs="Times New Roman"/>
          <w:b/>
          <w:sz w:val="28"/>
          <w:szCs w:val="28"/>
          <w:lang w:val="ru-RU"/>
        </w:rPr>
        <w:t>ПРОМЕЖУТОЧНОЙ АТТЕСТАЦИИ ОБУЧАЮЩИХСЯ ПО МОДУЛЮ</w:t>
      </w:r>
    </w:p>
    <w:p w:rsidR="00C45898" w:rsidRDefault="00C45898" w:rsidP="00C45898">
      <w:pPr>
        <w:rPr>
          <w:rFonts w:ascii="Times New Roman" w:hAnsi="Times New Roman" w:cs="Times New Roman"/>
          <w:lang w:val="ru-RU"/>
        </w:rPr>
      </w:pPr>
    </w:p>
    <w:p w:rsidR="009B07A0" w:rsidRDefault="001555D3" w:rsidP="009B07A0">
      <w:pPr>
        <w:jc w:val="center"/>
        <w:rPr>
          <w:rFonts w:ascii="Times New Roman" w:hAnsi="Times New Roman" w:cs="Times New Roman"/>
          <w:sz w:val="28"/>
          <w:szCs w:val="28"/>
          <w:lang w:val="ru-RU"/>
        </w:rPr>
      </w:pPr>
      <w:r>
        <w:rPr>
          <w:rFonts w:ascii="Times New Roman" w:hAnsi="Times New Roman" w:cs="Times New Roman"/>
          <w:sz w:val="28"/>
          <w:szCs w:val="28"/>
          <w:lang w:val="ru-RU"/>
        </w:rPr>
        <w:t>М.</w:t>
      </w:r>
      <w:bookmarkStart w:id="0" w:name="_GoBack"/>
      <w:r>
        <w:rPr>
          <w:rFonts w:ascii="Times New Roman" w:hAnsi="Times New Roman" w:cs="Times New Roman"/>
          <w:sz w:val="28"/>
          <w:szCs w:val="28"/>
          <w:lang w:val="ru-RU"/>
        </w:rPr>
        <w:t>3</w:t>
      </w:r>
      <w:r w:rsidR="009B07A0">
        <w:rPr>
          <w:rFonts w:ascii="Times New Roman" w:hAnsi="Times New Roman" w:cs="Times New Roman"/>
          <w:sz w:val="28"/>
          <w:szCs w:val="28"/>
          <w:lang w:val="ru-RU"/>
        </w:rPr>
        <w:t xml:space="preserve"> </w:t>
      </w:r>
      <w:r w:rsidR="00CC1C14">
        <w:rPr>
          <w:rFonts w:ascii="Times New Roman" w:hAnsi="Times New Roman" w:cs="Times New Roman"/>
          <w:sz w:val="28"/>
          <w:szCs w:val="28"/>
          <w:lang w:val="ru-RU"/>
        </w:rPr>
        <w:t>«</w:t>
      </w:r>
      <w:r w:rsidR="009B07A0">
        <w:rPr>
          <w:rFonts w:ascii="Times New Roman" w:hAnsi="Times New Roman" w:cs="Times New Roman"/>
          <w:sz w:val="28"/>
          <w:szCs w:val="28"/>
          <w:lang w:val="ru-RU"/>
        </w:rPr>
        <w:t>Основы научно-исследовательской работы</w:t>
      </w:r>
      <w:r w:rsidR="00CC1C14">
        <w:rPr>
          <w:rFonts w:ascii="Times New Roman" w:hAnsi="Times New Roman" w:cs="Times New Roman"/>
          <w:sz w:val="28"/>
          <w:szCs w:val="28"/>
          <w:lang w:val="ru-RU"/>
        </w:rPr>
        <w:t>»</w:t>
      </w:r>
    </w:p>
    <w:bookmarkEnd w:id="0"/>
    <w:p w:rsidR="00FF7C49" w:rsidRPr="002C019E" w:rsidRDefault="00FF7C49" w:rsidP="00FF7C49">
      <w:pPr>
        <w:jc w:val="center"/>
        <w:rPr>
          <w:rFonts w:ascii="Times New Roman" w:hAnsi="Times New Roman" w:cs="Times New Roman"/>
          <w:sz w:val="28"/>
          <w:szCs w:val="28"/>
          <w:lang w:val="ru-RU"/>
        </w:rPr>
      </w:pPr>
    </w:p>
    <w:p w:rsidR="00FF7C49" w:rsidRPr="00480821" w:rsidRDefault="00FF7C49" w:rsidP="00FF7C49">
      <w:pPr>
        <w:jc w:val="center"/>
        <w:rPr>
          <w:rFonts w:ascii="Times New Roman" w:hAnsi="Times New Roman" w:cs="Times New Roman"/>
          <w:b/>
          <w:sz w:val="28"/>
          <w:szCs w:val="28"/>
          <w:lang w:val="ru-RU"/>
        </w:rPr>
      </w:pPr>
    </w:p>
    <w:p w:rsidR="00FF7C49" w:rsidRPr="00480821" w:rsidRDefault="00FF7C49" w:rsidP="00FF7C49">
      <w:pPr>
        <w:jc w:val="center"/>
        <w:rPr>
          <w:rFonts w:ascii="Times New Roman" w:hAnsi="Times New Roman" w:cs="Times New Roman"/>
          <w:b/>
          <w:sz w:val="28"/>
          <w:szCs w:val="28"/>
          <w:lang w:val="ru-RU"/>
        </w:rPr>
      </w:pPr>
    </w:p>
    <w:p w:rsidR="00FF7C49" w:rsidRDefault="00FF7C49" w:rsidP="00FF7C49">
      <w:pPr>
        <w:jc w:val="center"/>
        <w:rPr>
          <w:rFonts w:ascii="Times New Roman" w:hAnsi="Times New Roman" w:cs="Times New Roman"/>
          <w:sz w:val="28"/>
          <w:szCs w:val="28"/>
          <w:lang w:val="ru-RU"/>
        </w:rPr>
      </w:pPr>
      <w:r>
        <w:rPr>
          <w:rFonts w:ascii="Times New Roman" w:hAnsi="Times New Roman" w:cs="Times New Roman"/>
          <w:sz w:val="28"/>
          <w:szCs w:val="28"/>
          <w:lang w:val="ru-RU"/>
        </w:rPr>
        <w:t>Направление подготовки /специальность</w:t>
      </w:r>
    </w:p>
    <w:p w:rsidR="00FF7C49" w:rsidRDefault="00FF7C49" w:rsidP="00FF7C49">
      <w:pPr>
        <w:jc w:val="center"/>
        <w:rPr>
          <w:rFonts w:ascii="Times New Roman" w:hAnsi="Times New Roman" w:cs="Times New Roman"/>
          <w:sz w:val="28"/>
          <w:szCs w:val="28"/>
          <w:lang w:val="ru-RU"/>
        </w:rPr>
      </w:pPr>
      <w:r>
        <w:rPr>
          <w:rFonts w:ascii="Times New Roman" w:hAnsi="Times New Roman" w:cs="Times New Roman"/>
          <w:sz w:val="28"/>
          <w:szCs w:val="28"/>
          <w:lang w:val="ru-RU"/>
        </w:rPr>
        <w:t>44.03.02 Психолого-педагогическое образование</w:t>
      </w:r>
    </w:p>
    <w:p w:rsidR="00FF7C49" w:rsidRDefault="00FF7C49" w:rsidP="00FF7C49">
      <w:pPr>
        <w:jc w:val="center"/>
        <w:rPr>
          <w:rFonts w:ascii="Times New Roman" w:hAnsi="Times New Roman" w:cs="Times New Roman"/>
          <w:sz w:val="28"/>
          <w:szCs w:val="28"/>
          <w:lang w:val="ru-RU"/>
        </w:rPr>
      </w:pPr>
    </w:p>
    <w:p w:rsidR="00FF7C49" w:rsidRPr="00BC7E2D" w:rsidRDefault="00FF7C49" w:rsidP="00FF7C49">
      <w:pPr>
        <w:jc w:val="center"/>
        <w:rPr>
          <w:rFonts w:ascii="Times New Roman" w:hAnsi="Times New Roman" w:cs="Times New Roman"/>
          <w:sz w:val="28"/>
          <w:szCs w:val="28"/>
          <w:lang w:val="ru-RU"/>
        </w:rPr>
      </w:pPr>
      <w:r w:rsidRPr="00BC7E2D">
        <w:rPr>
          <w:rFonts w:ascii="Times New Roman" w:hAnsi="Times New Roman" w:cs="Times New Roman"/>
          <w:sz w:val="28"/>
          <w:szCs w:val="28"/>
          <w:lang w:val="ru-RU"/>
        </w:rPr>
        <w:t>Про</w:t>
      </w:r>
      <w:r>
        <w:rPr>
          <w:rFonts w:ascii="Times New Roman" w:hAnsi="Times New Roman" w:cs="Times New Roman"/>
          <w:sz w:val="28"/>
          <w:szCs w:val="28"/>
          <w:lang w:val="ru-RU"/>
        </w:rPr>
        <w:t>филь</w:t>
      </w:r>
      <w:r w:rsidRPr="00BC7E2D">
        <w:rPr>
          <w:rFonts w:ascii="Times New Roman" w:hAnsi="Times New Roman" w:cs="Times New Roman"/>
          <w:sz w:val="28"/>
          <w:szCs w:val="28"/>
          <w:lang w:val="ru-RU"/>
        </w:rPr>
        <w:t xml:space="preserve"> подготовки</w:t>
      </w:r>
    </w:p>
    <w:p w:rsidR="009B07A0" w:rsidRPr="005A7520" w:rsidRDefault="005A7520" w:rsidP="009B07A0">
      <w:pPr>
        <w:jc w:val="center"/>
        <w:rPr>
          <w:rFonts w:ascii="Times New Roman" w:hAnsi="Times New Roman" w:cs="Times New Roman"/>
          <w:sz w:val="28"/>
          <w:szCs w:val="28"/>
          <w:lang w:val="ru-RU"/>
        </w:rPr>
      </w:pPr>
      <w:r>
        <w:rPr>
          <w:rFonts w:ascii="Times New Roman" w:hAnsi="Times New Roman" w:cs="Times New Roman"/>
          <w:sz w:val="28"/>
          <w:szCs w:val="28"/>
          <w:lang w:val="ru-RU"/>
        </w:rPr>
        <w:t>Психология образования</w:t>
      </w:r>
    </w:p>
    <w:p w:rsidR="00FF7C49" w:rsidRPr="00BC7E2D" w:rsidRDefault="00FF7C49" w:rsidP="00FF7C49">
      <w:pPr>
        <w:jc w:val="center"/>
        <w:rPr>
          <w:rFonts w:ascii="Times New Roman" w:hAnsi="Times New Roman" w:cs="Times New Roman"/>
          <w:sz w:val="28"/>
          <w:szCs w:val="28"/>
          <w:lang w:val="ru-RU"/>
        </w:rPr>
      </w:pPr>
    </w:p>
    <w:p w:rsidR="00C45898" w:rsidRPr="00BC7E2D" w:rsidRDefault="00C45898" w:rsidP="00C45898">
      <w:pPr>
        <w:jc w:val="center"/>
        <w:rPr>
          <w:rFonts w:ascii="Times New Roman" w:hAnsi="Times New Roman" w:cs="Times New Roman"/>
          <w:sz w:val="28"/>
          <w:szCs w:val="28"/>
          <w:lang w:val="ru-RU"/>
        </w:rPr>
      </w:pPr>
    </w:p>
    <w:p w:rsidR="00C45898" w:rsidRPr="00BC7E2D" w:rsidRDefault="00C45898" w:rsidP="00C45898">
      <w:pPr>
        <w:jc w:val="center"/>
        <w:rPr>
          <w:rFonts w:ascii="Times New Roman" w:hAnsi="Times New Roman" w:cs="Times New Roman"/>
          <w:sz w:val="28"/>
          <w:szCs w:val="28"/>
          <w:lang w:val="ru-RU"/>
        </w:rPr>
      </w:pPr>
    </w:p>
    <w:p w:rsidR="00C45898" w:rsidRDefault="00C45898" w:rsidP="00C45898">
      <w:pPr>
        <w:jc w:val="center"/>
        <w:rPr>
          <w:rFonts w:ascii="Times New Roman" w:hAnsi="Times New Roman" w:cs="Times New Roman"/>
          <w:b/>
          <w:sz w:val="28"/>
          <w:szCs w:val="28"/>
          <w:lang w:val="ru-RU"/>
        </w:rPr>
      </w:pPr>
    </w:p>
    <w:p w:rsidR="00CC1C14" w:rsidRPr="00BC7E2D" w:rsidRDefault="00CC1C14" w:rsidP="00C45898">
      <w:pPr>
        <w:jc w:val="center"/>
        <w:rPr>
          <w:rFonts w:ascii="Times New Roman" w:hAnsi="Times New Roman" w:cs="Times New Roman"/>
          <w:b/>
          <w:sz w:val="28"/>
          <w:szCs w:val="28"/>
          <w:lang w:val="ru-RU"/>
        </w:rPr>
      </w:pPr>
    </w:p>
    <w:p w:rsidR="00C45898" w:rsidRDefault="00C45898" w:rsidP="00C45898">
      <w:pPr>
        <w:spacing w:after="0"/>
        <w:jc w:val="center"/>
        <w:rPr>
          <w:rFonts w:ascii="Times New Roman" w:hAnsi="Times New Roman" w:cs="Times New Roman"/>
          <w:b/>
          <w:sz w:val="28"/>
          <w:szCs w:val="28"/>
          <w:lang w:val="ru-RU"/>
        </w:rPr>
      </w:pPr>
      <w:r>
        <w:rPr>
          <w:rFonts w:ascii="Times New Roman" w:hAnsi="Times New Roman" w:cs="Times New Roman"/>
          <w:b/>
          <w:sz w:val="28"/>
          <w:szCs w:val="28"/>
          <w:lang w:val="ru-RU"/>
        </w:rPr>
        <w:t>Москва</w:t>
      </w:r>
    </w:p>
    <w:p w:rsidR="00C45898" w:rsidRPr="001B046A" w:rsidRDefault="005A7520" w:rsidP="00C45898">
      <w:pPr>
        <w:spacing w:after="0"/>
        <w:jc w:val="center"/>
        <w:rPr>
          <w:rFonts w:ascii="Times New Roman" w:hAnsi="Times New Roman" w:cs="Times New Roman"/>
          <w:sz w:val="28"/>
          <w:szCs w:val="28"/>
          <w:lang w:val="ru-RU"/>
        </w:rPr>
      </w:pPr>
      <w:r>
        <w:rPr>
          <w:rFonts w:ascii="Times New Roman" w:hAnsi="Times New Roman" w:cs="Times New Roman"/>
          <w:b/>
          <w:sz w:val="28"/>
          <w:szCs w:val="28"/>
          <w:lang w:val="ru-RU"/>
        </w:rPr>
        <w:t>201</w:t>
      </w:r>
      <w:r w:rsidRPr="001B046A">
        <w:rPr>
          <w:rFonts w:ascii="Times New Roman" w:hAnsi="Times New Roman" w:cs="Times New Roman"/>
          <w:b/>
          <w:sz w:val="28"/>
          <w:szCs w:val="28"/>
          <w:lang w:val="ru-RU"/>
        </w:rPr>
        <w:t>6</w:t>
      </w:r>
    </w:p>
    <w:p w:rsidR="00C45898" w:rsidRPr="00C45898" w:rsidRDefault="00C45898" w:rsidP="00C45898">
      <w:pPr>
        <w:rPr>
          <w:rFonts w:ascii="Times New Roman" w:hAnsi="Times New Roman" w:cs="Times New Roman"/>
          <w:lang w:val="ru-RU"/>
        </w:rPr>
      </w:pPr>
    </w:p>
    <w:p w:rsidR="00C45898" w:rsidRPr="00C45898" w:rsidRDefault="00C45898" w:rsidP="00C45898">
      <w:pPr>
        <w:rPr>
          <w:rFonts w:ascii="Times New Roman" w:hAnsi="Times New Roman" w:cs="Times New Roman"/>
          <w:lang w:val="ru-RU"/>
        </w:rPr>
        <w:sectPr w:rsidR="00C45898" w:rsidRPr="00C45898" w:rsidSect="008C6C8A">
          <w:headerReference w:type="default" r:id="rId8"/>
          <w:pgSz w:w="11906" w:h="16838"/>
          <w:pgMar w:top="1134" w:right="707" w:bottom="1134" w:left="1701" w:header="708" w:footer="708" w:gutter="0"/>
          <w:cols w:space="708"/>
          <w:docGrid w:linePitch="360"/>
        </w:sectPr>
      </w:pPr>
    </w:p>
    <w:p w:rsidR="00FF7C49" w:rsidRPr="00FF7C49" w:rsidRDefault="00C45898" w:rsidP="00FF7C49">
      <w:pPr>
        <w:rPr>
          <w:rFonts w:ascii="Times New Roman" w:hAnsi="Times New Roman" w:cs="Times New Roman"/>
          <w:sz w:val="24"/>
          <w:szCs w:val="24"/>
          <w:lang w:val="ru-RU"/>
        </w:rPr>
      </w:pPr>
      <w:r w:rsidRPr="00FF7C49">
        <w:rPr>
          <w:rFonts w:ascii="Times New Roman" w:eastAsia="Calibri" w:hAnsi="Times New Roman" w:cs="Times New Roman"/>
          <w:b/>
          <w:sz w:val="24"/>
          <w:szCs w:val="24"/>
          <w:lang w:val="ru-RU"/>
        </w:rPr>
        <w:lastRenderedPageBreak/>
        <w:t>1.Паспорт фонда оценочн</w:t>
      </w:r>
      <w:r w:rsidRPr="00FF7C49">
        <w:rPr>
          <w:rFonts w:ascii="Times New Roman" w:hAnsi="Times New Roman" w:cs="Times New Roman"/>
          <w:b/>
          <w:sz w:val="24"/>
          <w:szCs w:val="24"/>
          <w:lang w:val="ru-RU"/>
        </w:rPr>
        <w:t xml:space="preserve">ых средств по модулю </w:t>
      </w:r>
      <w:r w:rsidR="00FF7C49" w:rsidRPr="00FF7C49">
        <w:rPr>
          <w:rFonts w:ascii="Times New Roman" w:hAnsi="Times New Roman" w:cs="Times New Roman"/>
          <w:sz w:val="24"/>
          <w:szCs w:val="24"/>
          <w:lang w:val="ru-RU"/>
        </w:rPr>
        <w:t xml:space="preserve">"Основы </w:t>
      </w:r>
      <w:r w:rsidR="009B07A0">
        <w:rPr>
          <w:rFonts w:ascii="Times New Roman" w:hAnsi="Times New Roman" w:cs="Times New Roman"/>
          <w:sz w:val="24"/>
          <w:szCs w:val="24"/>
          <w:lang w:val="ru-RU"/>
        </w:rPr>
        <w:t>научно-исследовательской работы</w:t>
      </w:r>
      <w:r w:rsidR="00FF7C49" w:rsidRPr="00FF7C49">
        <w:rPr>
          <w:rFonts w:ascii="Times New Roman" w:hAnsi="Times New Roman" w:cs="Times New Roman"/>
          <w:sz w:val="24"/>
          <w:szCs w:val="24"/>
          <w:lang w:val="ru-RU"/>
        </w:rPr>
        <w:t>"</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6520"/>
        <w:gridCol w:w="5245"/>
      </w:tblGrid>
      <w:tr w:rsidR="00C45898" w:rsidRPr="006346B5" w:rsidTr="00FF7C49">
        <w:trPr>
          <w:trHeight w:val="90"/>
        </w:trPr>
        <w:tc>
          <w:tcPr>
            <w:tcW w:w="2694" w:type="dxa"/>
            <w:vAlign w:val="center"/>
          </w:tcPr>
          <w:p w:rsidR="00C45898" w:rsidRPr="00706FF7" w:rsidRDefault="00C45898" w:rsidP="008C6C8A">
            <w:pPr>
              <w:jc w:val="center"/>
              <w:rPr>
                <w:rFonts w:ascii="Times New Roman" w:eastAsia="Calibri" w:hAnsi="Times New Roman" w:cs="Times New Roman"/>
                <w:b/>
                <w:sz w:val="24"/>
                <w:szCs w:val="24"/>
              </w:rPr>
            </w:pPr>
            <w:r w:rsidRPr="00706FF7">
              <w:rPr>
                <w:rFonts w:ascii="Times New Roman" w:hAnsi="Times New Roman" w:cs="Times New Roman"/>
                <w:b/>
                <w:sz w:val="24"/>
                <w:szCs w:val="24"/>
              </w:rPr>
              <w:t>Наименование трудового действия</w:t>
            </w:r>
            <w:r>
              <w:rPr>
                <w:rStyle w:val="a5"/>
                <w:rFonts w:ascii="Times New Roman" w:hAnsi="Times New Roman" w:cs="Times New Roman"/>
                <w:b/>
                <w:sz w:val="24"/>
                <w:szCs w:val="24"/>
              </w:rPr>
              <w:footnoteReference w:id="1"/>
            </w:r>
          </w:p>
        </w:tc>
        <w:tc>
          <w:tcPr>
            <w:tcW w:w="6520" w:type="dxa"/>
            <w:vAlign w:val="center"/>
          </w:tcPr>
          <w:p w:rsidR="00C45898" w:rsidRPr="00706FF7" w:rsidRDefault="00C45898" w:rsidP="008C6C8A">
            <w:pPr>
              <w:jc w:val="center"/>
              <w:rPr>
                <w:rFonts w:ascii="Times New Roman" w:eastAsia="Calibri" w:hAnsi="Times New Roman" w:cs="Times New Roman"/>
                <w:b/>
                <w:sz w:val="24"/>
                <w:szCs w:val="24"/>
              </w:rPr>
            </w:pPr>
            <w:r w:rsidRPr="00706FF7">
              <w:rPr>
                <w:rFonts w:ascii="Times New Roman" w:hAnsi="Times New Roman" w:cs="Times New Roman"/>
                <w:b/>
                <w:sz w:val="24"/>
                <w:szCs w:val="24"/>
              </w:rPr>
              <w:t>Виды учебной деятельности</w:t>
            </w:r>
            <w:r w:rsidRPr="00706FF7">
              <w:rPr>
                <w:rStyle w:val="a5"/>
                <w:rFonts w:ascii="Times New Roman" w:hAnsi="Times New Roman" w:cs="Times New Roman"/>
                <w:b/>
                <w:sz w:val="24"/>
                <w:szCs w:val="24"/>
              </w:rPr>
              <w:footnoteReference w:id="2"/>
            </w:r>
          </w:p>
        </w:tc>
        <w:tc>
          <w:tcPr>
            <w:tcW w:w="5245" w:type="dxa"/>
            <w:vAlign w:val="center"/>
          </w:tcPr>
          <w:p w:rsidR="00C45898" w:rsidRPr="00706FF7" w:rsidRDefault="00C45898" w:rsidP="008C6C8A">
            <w:pPr>
              <w:jc w:val="center"/>
              <w:rPr>
                <w:rFonts w:ascii="Times New Roman" w:hAnsi="Times New Roman" w:cs="Times New Roman"/>
                <w:b/>
                <w:sz w:val="24"/>
                <w:szCs w:val="24"/>
              </w:rPr>
            </w:pPr>
            <w:r>
              <w:rPr>
                <w:rFonts w:ascii="Times New Roman" w:hAnsi="Times New Roman" w:cs="Times New Roman"/>
                <w:b/>
                <w:sz w:val="24"/>
                <w:szCs w:val="24"/>
                <w:lang w:val="ru-RU"/>
              </w:rPr>
              <w:t>Оценочные средства</w:t>
            </w:r>
          </w:p>
        </w:tc>
      </w:tr>
      <w:tr w:rsidR="00E758E4" w:rsidRPr="00F56A6C" w:rsidTr="00FF7C49">
        <w:tc>
          <w:tcPr>
            <w:tcW w:w="2694" w:type="dxa"/>
            <w:vMerge w:val="restart"/>
          </w:tcPr>
          <w:p w:rsidR="00E758E4" w:rsidRPr="00E758E4" w:rsidRDefault="00E758E4" w:rsidP="00F91C0A">
            <w:pPr>
              <w:spacing w:after="0" w:line="240" w:lineRule="auto"/>
              <w:rPr>
                <w:rFonts w:ascii="Times New Roman" w:hAnsi="Times New Roman" w:cs="Times New Roman"/>
                <w:lang w:val="ru-RU"/>
              </w:rPr>
            </w:pPr>
            <w:r w:rsidRPr="00E758E4">
              <w:rPr>
                <w:rFonts w:ascii="Times New Roman" w:eastAsiaTheme="minorHAnsi" w:hAnsi="Times New Roman"/>
                <w:lang w:val="ru-RU"/>
              </w:rPr>
              <w:t>Объективная оценка знаний обучающихся на основе тестирования и других методов контроля в соответствии с реальными учебными возможностями детей</w:t>
            </w:r>
          </w:p>
        </w:tc>
        <w:tc>
          <w:tcPr>
            <w:tcW w:w="6520" w:type="dxa"/>
          </w:tcPr>
          <w:p w:rsidR="00E758E4" w:rsidRDefault="00E758E4" w:rsidP="009B07A0">
            <w:pPr>
              <w:rPr>
                <w:rFonts w:ascii="Times New Roman" w:hAnsi="Times New Roman" w:cs="Times New Roman"/>
                <w:lang w:val="ru-RU"/>
              </w:rPr>
            </w:pPr>
            <w:r>
              <w:rPr>
                <w:rFonts w:ascii="Times New Roman" w:hAnsi="Times New Roman" w:cs="Times New Roman"/>
                <w:lang w:val="ru-RU"/>
              </w:rPr>
              <w:t>Основы математической обработки информации</w:t>
            </w:r>
          </w:p>
          <w:p w:rsidR="00E758E4" w:rsidRPr="0051055E" w:rsidRDefault="00E758E4" w:rsidP="009B07A0">
            <w:pPr>
              <w:rPr>
                <w:rFonts w:ascii="Times New Roman" w:hAnsi="Times New Roman" w:cs="Times New Roman"/>
                <w:lang w:val="ru-RU"/>
              </w:rPr>
            </w:pPr>
          </w:p>
        </w:tc>
        <w:tc>
          <w:tcPr>
            <w:tcW w:w="5245" w:type="dxa"/>
          </w:tcPr>
          <w:p w:rsidR="00112D15" w:rsidRDefault="00112D15" w:rsidP="00516B81">
            <w:pPr>
              <w:spacing w:after="0" w:line="240" w:lineRule="auto"/>
              <w:rPr>
                <w:rFonts w:ascii="Times New Roman" w:hAnsi="Times New Roman" w:cs="Times New Roman"/>
                <w:lang w:val="ru-RU"/>
              </w:rPr>
            </w:pPr>
            <w:r>
              <w:rPr>
                <w:rFonts w:ascii="Times New Roman" w:hAnsi="Times New Roman" w:cs="Times New Roman"/>
                <w:lang w:val="ru-RU"/>
              </w:rPr>
              <w:t>Проектное задание (курсовая работа)</w:t>
            </w:r>
          </w:p>
          <w:p w:rsidR="00E758E4" w:rsidRPr="009D4461" w:rsidRDefault="00E758E4" w:rsidP="00516B81">
            <w:pPr>
              <w:spacing w:after="0" w:line="240" w:lineRule="auto"/>
              <w:rPr>
                <w:rFonts w:ascii="Times New Roman" w:hAnsi="Times New Roman" w:cs="Times New Roman"/>
                <w:lang w:val="ru-RU"/>
              </w:rPr>
            </w:pPr>
          </w:p>
        </w:tc>
      </w:tr>
      <w:tr w:rsidR="00E758E4" w:rsidRPr="002B3B8D" w:rsidTr="00FF7C49">
        <w:tc>
          <w:tcPr>
            <w:tcW w:w="2694" w:type="dxa"/>
            <w:vMerge/>
          </w:tcPr>
          <w:p w:rsidR="00E758E4" w:rsidRPr="00AE7E2A" w:rsidRDefault="00E758E4" w:rsidP="00F91C0A">
            <w:pPr>
              <w:spacing w:line="240" w:lineRule="auto"/>
              <w:rPr>
                <w:rFonts w:ascii="Times New Roman" w:hAnsi="Times New Roman" w:cs="Times New Roman"/>
                <w:lang w:val="ru-RU"/>
              </w:rPr>
            </w:pPr>
          </w:p>
        </w:tc>
        <w:tc>
          <w:tcPr>
            <w:tcW w:w="6520" w:type="dxa"/>
          </w:tcPr>
          <w:p w:rsidR="00E758E4" w:rsidRPr="00E758E4" w:rsidRDefault="00E758E4" w:rsidP="008C6C8A">
            <w:pPr>
              <w:rPr>
                <w:rFonts w:ascii="Times New Roman" w:hAnsi="Times New Roman" w:cs="Times New Roman"/>
                <w:lang w:val="ru-RU"/>
              </w:rPr>
            </w:pPr>
            <w:r>
              <w:rPr>
                <w:rFonts w:ascii="Times New Roman" w:hAnsi="Times New Roman" w:cs="Times New Roman"/>
                <w:lang w:val="ru-RU"/>
              </w:rPr>
              <w:t>Экспериментальная психология</w:t>
            </w:r>
          </w:p>
        </w:tc>
        <w:tc>
          <w:tcPr>
            <w:tcW w:w="5245" w:type="dxa"/>
          </w:tcPr>
          <w:p w:rsidR="007A2E82" w:rsidRDefault="007A2E82" w:rsidP="007A2E82">
            <w:pPr>
              <w:spacing w:after="0" w:line="240" w:lineRule="auto"/>
              <w:rPr>
                <w:rFonts w:ascii="Times New Roman" w:hAnsi="Times New Roman" w:cs="Times New Roman"/>
                <w:lang w:val="ru-RU"/>
              </w:rPr>
            </w:pPr>
            <w:r>
              <w:rPr>
                <w:rFonts w:ascii="Times New Roman" w:hAnsi="Times New Roman" w:cs="Times New Roman"/>
                <w:lang w:val="ru-RU"/>
              </w:rPr>
              <w:t>Проектное задание (курсовая работа)</w:t>
            </w:r>
          </w:p>
          <w:p w:rsidR="00E758E4" w:rsidRPr="009D4461" w:rsidRDefault="007A2E82" w:rsidP="007A2E82">
            <w:pPr>
              <w:pStyle w:val="Default"/>
            </w:pPr>
            <w:r w:rsidRPr="009D4461">
              <w:t>Имитационные задачи</w:t>
            </w:r>
          </w:p>
        </w:tc>
      </w:tr>
      <w:tr w:rsidR="00E758E4" w:rsidRPr="002B3B8D" w:rsidTr="00FF7C49">
        <w:tc>
          <w:tcPr>
            <w:tcW w:w="2694" w:type="dxa"/>
            <w:vMerge/>
          </w:tcPr>
          <w:p w:rsidR="00E758E4" w:rsidRPr="00AE7E2A" w:rsidRDefault="00E758E4" w:rsidP="00F91C0A">
            <w:pPr>
              <w:spacing w:line="240" w:lineRule="auto"/>
              <w:rPr>
                <w:rFonts w:ascii="Times New Roman" w:hAnsi="Times New Roman" w:cs="Times New Roman"/>
                <w:lang w:val="ru-RU"/>
              </w:rPr>
            </w:pPr>
          </w:p>
        </w:tc>
        <w:tc>
          <w:tcPr>
            <w:tcW w:w="6520" w:type="dxa"/>
          </w:tcPr>
          <w:p w:rsidR="00E758E4" w:rsidRPr="00E758E4" w:rsidRDefault="00E758E4" w:rsidP="00FF7C49">
            <w:pPr>
              <w:rPr>
                <w:rFonts w:ascii="Times New Roman" w:hAnsi="Times New Roman" w:cs="Times New Roman"/>
                <w:lang w:val="ru-RU"/>
              </w:rPr>
            </w:pPr>
            <w:r>
              <w:rPr>
                <w:rFonts w:ascii="Times New Roman" w:hAnsi="Times New Roman" w:cs="Times New Roman"/>
                <w:lang w:val="ru-RU"/>
              </w:rPr>
              <w:t>Учебно-исследовательская (рассредоточенная) практика</w:t>
            </w:r>
          </w:p>
        </w:tc>
        <w:tc>
          <w:tcPr>
            <w:tcW w:w="5245" w:type="dxa"/>
          </w:tcPr>
          <w:p w:rsidR="007A2E82" w:rsidRDefault="007A2E82" w:rsidP="007A2E82">
            <w:pPr>
              <w:spacing w:after="0" w:line="240" w:lineRule="auto"/>
              <w:rPr>
                <w:rFonts w:ascii="Times New Roman" w:hAnsi="Times New Roman" w:cs="Times New Roman"/>
                <w:lang w:val="ru-RU"/>
              </w:rPr>
            </w:pPr>
            <w:r>
              <w:rPr>
                <w:rFonts w:ascii="Times New Roman" w:hAnsi="Times New Roman" w:cs="Times New Roman"/>
                <w:lang w:val="ru-RU"/>
              </w:rPr>
              <w:t>Проектное задание (курсовая работа)</w:t>
            </w:r>
          </w:p>
          <w:p w:rsidR="00E758E4" w:rsidRPr="009D4461" w:rsidRDefault="007A2E82" w:rsidP="007A2E82">
            <w:pPr>
              <w:spacing w:after="0"/>
              <w:rPr>
                <w:rFonts w:ascii="Times New Roman" w:hAnsi="Times New Roman" w:cs="Times New Roman"/>
                <w:lang w:val="ru-RU"/>
              </w:rPr>
            </w:pPr>
            <w:r w:rsidRPr="009D4461">
              <w:rPr>
                <w:rFonts w:ascii="Times New Roman" w:hAnsi="Times New Roman" w:cs="Times New Roman"/>
                <w:lang w:val="ru-RU"/>
              </w:rPr>
              <w:t>Имитационные задачи</w:t>
            </w:r>
          </w:p>
        </w:tc>
      </w:tr>
      <w:tr w:rsidR="00112D15" w:rsidRPr="001B046A" w:rsidTr="00FF7C49">
        <w:tc>
          <w:tcPr>
            <w:tcW w:w="2694" w:type="dxa"/>
            <w:vMerge w:val="restart"/>
          </w:tcPr>
          <w:p w:rsidR="00112D15" w:rsidRPr="00AE7E2A" w:rsidRDefault="00112D15" w:rsidP="00F91C0A">
            <w:pPr>
              <w:spacing w:line="240" w:lineRule="auto"/>
              <w:rPr>
                <w:rFonts w:ascii="Times New Roman" w:hAnsi="Times New Roman" w:cs="Times New Roman"/>
                <w:lang w:val="ru-RU"/>
              </w:rPr>
            </w:pPr>
            <w:r w:rsidRPr="00E758E4">
              <w:rPr>
                <w:rFonts w:ascii="Times New Roman" w:hAnsi="Times New Roman"/>
                <w:lang w:val="ru-RU"/>
              </w:rPr>
              <w:t>Выявление в ходе наблюдения поведенческих и личностных проблем обучающихся, связанных с особенностями их развития</w:t>
            </w:r>
          </w:p>
          <w:p w:rsidR="00112D15" w:rsidRPr="00AE7E2A" w:rsidRDefault="00112D15" w:rsidP="00112D15">
            <w:pPr>
              <w:tabs>
                <w:tab w:val="left" w:pos="1755"/>
              </w:tabs>
              <w:spacing w:line="240" w:lineRule="auto"/>
              <w:rPr>
                <w:rFonts w:ascii="Times New Roman" w:hAnsi="Times New Roman" w:cs="Times New Roman"/>
                <w:lang w:val="ru-RU"/>
              </w:rPr>
            </w:pPr>
            <w:r>
              <w:rPr>
                <w:rFonts w:ascii="Times New Roman" w:hAnsi="Times New Roman" w:cs="Times New Roman"/>
                <w:lang w:val="ru-RU"/>
              </w:rPr>
              <w:tab/>
            </w:r>
          </w:p>
        </w:tc>
        <w:tc>
          <w:tcPr>
            <w:tcW w:w="6520" w:type="dxa"/>
          </w:tcPr>
          <w:p w:rsidR="00112D15" w:rsidRPr="00AE7E2A" w:rsidRDefault="00112D15" w:rsidP="00AB22D3">
            <w:pPr>
              <w:rPr>
                <w:rFonts w:ascii="Times New Roman" w:hAnsi="Times New Roman" w:cs="Times New Roman"/>
                <w:lang w:val="ru-RU"/>
              </w:rPr>
            </w:pPr>
            <w:r>
              <w:rPr>
                <w:rFonts w:ascii="Times New Roman" w:hAnsi="Times New Roman" w:cs="Times New Roman"/>
                <w:lang w:val="ru-RU"/>
              </w:rPr>
              <w:t>Введение в научно-исследовательскую деятельность</w:t>
            </w:r>
          </w:p>
        </w:tc>
        <w:tc>
          <w:tcPr>
            <w:tcW w:w="5245" w:type="dxa"/>
          </w:tcPr>
          <w:p w:rsidR="007A2E82" w:rsidRDefault="007A2E82" w:rsidP="007A2E82">
            <w:pPr>
              <w:spacing w:after="0" w:line="240" w:lineRule="auto"/>
              <w:rPr>
                <w:rFonts w:ascii="Times New Roman" w:hAnsi="Times New Roman" w:cs="Times New Roman"/>
                <w:lang w:val="ru-RU"/>
              </w:rPr>
            </w:pPr>
            <w:r>
              <w:rPr>
                <w:rFonts w:ascii="Times New Roman" w:hAnsi="Times New Roman" w:cs="Times New Roman"/>
                <w:lang w:val="ru-RU"/>
              </w:rPr>
              <w:t>Проектное задание (курсовая работа)</w:t>
            </w:r>
          </w:p>
          <w:p w:rsidR="00112D15" w:rsidRPr="009D4461" w:rsidRDefault="00112D15" w:rsidP="007A2E82">
            <w:pPr>
              <w:spacing w:after="0" w:line="240" w:lineRule="auto"/>
              <w:rPr>
                <w:rFonts w:ascii="Times New Roman" w:hAnsi="Times New Roman" w:cs="Times New Roman"/>
                <w:lang w:val="ru-RU"/>
              </w:rPr>
            </w:pPr>
          </w:p>
        </w:tc>
      </w:tr>
      <w:tr w:rsidR="00112D15" w:rsidRPr="00CC1C14" w:rsidTr="00FF7C49">
        <w:tc>
          <w:tcPr>
            <w:tcW w:w="2694" w:type="dxa"/>
            <w:vMerge/>
          </w:tcPr>
          <w:p w:rsidR="00112D15" w:rsidRPr="00AE7E2A" w:rsidRDefault="00112D15" w:rsidP="00112D15">
            <w:pPr>
              <w:tabs>
                <w:tab w:val="left" w:pos="1755"/>
              </w:tabs>
              <w:spacing w:line="240" w:lineRule="auto"/>
              <w:rPr>
                <w:rFonts w:ascii="Times New Roman" w:hAnsi="Times New Roman" w:cs="Times New Roman"/>
                <w:lang w:val="ru-RU"/>
              </w:rPr>
            </w:pPr>
          </w:p>
        </w:tc>
        <w:tc>
          <w:tcPr>
            <w:tcW w:w="6520" w:type="dxa"/>
          </w:tcPr>
          <w:p w:rsidR="00112D15" w:rsidRPr="00AE7E2A" w:rsidRDefault="00112D15" w:rsidP="00E758E4">
            <w:pPr>
              <w:rPr>
                <w:rFonts w:ascii="Times New Roman" w:hAnsi="Times New Roman" w:cs="Times New Roman"/>
                <w:lang w:val="ru-RU"/>
              </w:rPr>
            </w:pPr>
            <w:r>
              <w:rPr>
                <w:rFonts w:ascii="Times New Roman" w:hAnsi="Times New Roman" w:cs="Times New Roman"/>
                <w:lang w:val="ru-RU"/>
              </w:rPr>
              <w:t>Основы научной коммуникации</w:t>
            </w:r>
          </w:p>
        </w:tc>
        <w:tc>
          <w:tcPr>
            <w:tcW w:w="5245" w:type="dxa"/>
          </w:tcPr>
          <w:p w:rsidR="007A2E82" w:rsidRDefault="007A2E82" w:rsidP="007A2E82">
            <w:pPr>
              <w:spacing w:after="0" w:line="240" w:lineRule="auto"/>
              <w:rPr>
                <w:rFonts w:ascii="Times New Roman" w:hAnsi="Times New Roman" w:cs="Times New Roman"/>
                <w:lang w:val="ru-RU"/>
              </w:rPr>
            </w:pPr>
            <w:r>
              <w:rPr>
                <w:rFonts w:ascii="Times New Roman" w:hAnsi="Times New Roman" w:cs="Times New Roman"/>
                <w:lang w:val="ru-RU"/>
              </w:rPr>
              <w:t>Проектное задание (курсовая работа)</w:t>
            </w:r>
          </w:p>
          <w:p w:rsidR="00112D15" w:rsidRPr="009D4461" w:rsidRDefault="00112D15" w:rsidP="007A2E82">
            <w:pPr>
              <w:spacing w:after="0" w:line="240" w:lineRule="auto"/>
              <w:rPr>
                <w:rFonts w:ascii="Times New Roman" w:hAnsi="Times New Roman" w:cs="Times New Roman"/>
                <w:lang w:val="ru-RU"/>
              </w:rPr>
            </w:pPr>
          </w:p>
        </w:tc>
      </w:tr>
      <w:tr w:rsidR="00112D15" w:rsidRPr="00E758E4" w:rsidTr="00A75A9C">
        <w:tc>
          <w:tcPr>
            <w:tcW w:w="2694" w:type="dxa"/>
            <w:vMerge/>
          </w:tcPr>
          <w:p w:rsidR="00112D15" w:rsidRPr="00AE7E2A" w:rsidRDefault="00112D15" w:rsidP="00112D15">
            <w:pPr>
              <w:tabs>
                <w:tab w:val="left" w:pos="1755"/>
              </w:tabs>
              <w:spacing w:line="240" w:lineRule="auto"/>
              <w:rPr>
                <w:rFonts w:ascii="Times New Roman" w:hAnsi="Times New Roman" w:cs="Times New Roman"/>
                <w:lang w:val="ru-RU"/>
              </w:rPr>
            </w:pPr>
          </w:p>
        </w:tc>
        <w:tc>
          <w:tcPr>
            <w:tcW w:w="6520" w:type="dxa"/>
          </w:tcPr>
          <w:p w:rsidR="00112D15" w:rsidRPr="00AE7E2A" w:rsidRDefault="00112D15" w:rsidP="00E758E4">
            <w:pPr>
              <w:rPr>
                <w:rFonts w:ascii="Times New Roman" w:hAnsi="Times New Roman" w:cs="Times New Roman"/>
                <w:lang w:val="ru-RU"/>
              </w:rPr>
            </w:pPr>
            <w:r>
              <w:rPr>
                <w:rFonts w:ascii="Times New Roman" w:hAnsi="Times New Roman" w:cs="Times New Roman"/>
                <w:lang w:val="ru-RU"/>
              </w:rPr>
              <w:t>Иностранный язык в профессиональной деятельности</w:t>
            </w:r>
          </w:p>
        </w:tc>
        <w:tc>
          <w:tcPr>
            <w:tcW w:w="5245" w:type="dxa"/>
          </w:tcPr>
          <w:p w:rsidR="00112D15" w:rsidRPr="00397823" w:rsidRDefault="007A2E82" w:rsidP="007A2E82">
            <w:pPr>
              <w:spacing w:after="0" w:line="240" w:lineRule="auto"/>
              <w:rPr>
                <w:rFonts w:ascii="Times New Roman" w:hAnsi="Times New Roman" w:cs="Times New Roman"/>
                <w:lang w:val="ru-RU"/>
              </w:rPr>
            </w:pPr>
            <w:r w:rsidRPr="009D4461">
              <w:rPr>
                <w:rFonts w:ascii="Times New Roman" w:hAnsi="Times New Roman" w:cs="Times New Roman"/>
                <w:lang w:val="ru-RU"/>
              </w:rPr>
              <w:t>Имитационные задачи</w:t>
            </w:r>
          </w:p>
        </w:tc>
      </w:tr>
      <w:tr w:rsidR="00112D15" w:rsidRPr="002B3B8D" w:rsidTr="00A75A9C">
        <w:tc>
          <w:tcPr>
            <w:tcW w:w="2694" w:type="dxa"/>
            <w:vMerge/>
          </w:tcPr>
          <w:p w:rsidR="00112D15" w:rsidRPr="00AE7E2A" w:rsidRDefault="00112D15" w:rsidP="00112D15">
            <w:pPr>
              <w:tabs>
                <w:tab w:val="left" w:pos="1755"/>
              </w:tabs>
              <w:spacing w:line="240" w:lineRule="auto"/>
              <w:rPr>
                <w:rFonts w:ascii="Times New Roman" w:hAnsi="Times New Roman" w:cs="Times New Roman"/>
                <w:lang w:val="ru-RU"/>
              </w:rPr>
            </w:pPr>
          </w:p>
        </w:tc>
        <w:tc>
          <w:tcPr>
            <w:tcW w:w="6520" w:type="dxa"/>
          </w:tcPr>
          <w:p w:rsidR="00112D15" w:rsidRPr="00AE7E2A" w:rsidRDefault="00112D15" w:rsidP="00E758E4">
            <w:pPr>
              <w:rPr>
                <w:rFonts w:ascii="Times New Roman" w:hAnsi="Times New Roman" w:cs="Times New Roman"/>
                <w:lang w:val="ru-RU"/>
              </w:rPr>
            </w:pPr>
            <w:r>
              <w:rPr>
                <w:rFonts w:ascii="Times New Roman" w:hAnsi="Times New Roman" w:cs="Times New Roman"/>
                <w:lang w:val="ru-RU"/>
              </w:rPr>
              <w:t>Экспериментальная психология</w:t>
            </w:r>
          </w:p>
        </w:tc>
        <w:tc>
          <w:tcPr>
            <w:tcW w:w="5245" w:type="dxa"/>
          </w:tcPr>
          <w:p w:rsidR="007A2E82" w:rsidRDefault="007A2E82" w:rsidP="007A2E82">
            <w:pPr>
              <w:spacing w:after="0" w:line="240" w:lineRule="auto"/>
              <w:rPr>
                <w:rFonts w:ascii="Times New Roman" w:hAnsi="Times New Roman" w:cs="Times New Roman"/>
                <w:lang w:val="ru-RU"/>
              </w:rPr>
            </w:pPr>
            <w:r>
              <w:rPr>
                <w:rFonts w:ascii="Times New Roman" w:hAnsi="Times New Roman" w:cs="Times New Roman"/>
                <w:lang w:val="ru-RU"/>
              </w:rPr>
              <w:t>Проектное задание (курсовая работа)</w:t>
            </w:r>
          </w:p>
          <w:p w:rsidR="00112D15" w:rsidRPr="00397823" w:rsidRDefault="007A2E82" w:rsidP="007A2E82">
            <w:pPr>
              <w:spacing w:after="0" w:line="240" w:lineRule="auto"/>
              <w:rPr>
                <w:rFonts w:ascii="Times New Roman" w:hAnsi="Times New Roman" w:cs="Times New Roman"/>
                <w:lang w:val="ru-RU"/>
              </w:rPr>
            </w:pPr>
            <w:r w:rsidRPr="009D4461">
              <w:rPr>
                <w:rFonts w:ascii="Times New Roman" w:hAnsi="Times New Roman" w:cs="Times New Roman"/>
                <w:lang w:val="ru-RU"/>
              </w:rPr>
              <w:t>Имитационные задачи</w:t>
            </w:r>
          </w:p>
        </w:tc>
      </w:tr>
      <w:tr w:rsidR="00112D15" w:rsidRPr="002B3B8D" w:rsidTr="00A75A9C">
        <w:tc>
          <w:tcPr>
            <w:tcW w:w="2694" w:type="dxa"/>
            <w:vMerge/>
          </w:tcPr>
          <w:p w:rsidR="00112D15" w:rsidRPr="00AE7E2A" w:rsidRDefault="00112D15" w:rsidP="00112D15">
            <w:pPr>
              <w:tabs>
                <w:tab w:val="left" w:pos="1755"/>
              </w:tabs>
              <w:spacing w:line="240" w:lineRule="auto"/>
              <w:rPr>
                <w:rFonts w:ascii="Times New Roman" w:hAnsi="Times New Roman" w:cs="Times New Roman"/>
                <w:lang w:val="ru-RU"/>
              </w:rPr>
            </w:pPr>
          </w:p>
        </w:tc>
        <w:tc>
          <w:tcPr>
            <w:tcW w:w="6520" w:type="dxa"/>
          </w:tcPr>
          <w:p w:rsidR="00112D15" w:rsidRPr="00E758E4" w:rsidRDefault="00112D15" w:rsidP="00112D15">
            <w:pPr>
              <w:rPr>
                <w:rFonts w:ascii="Times New Roman" w:hAnsi="Times New Roman" w:cs="Times New Roman"/>
                <w:lang w:val="ru-RU"/>
              </w:rPr>
            </w:pPr>
            <w:r>
              <w:rPr>
                <w:rFonts w:ascii="Times New Roman" w:hAnsi="Times New Roman" w:cs="Times New Roman"/>
                <w:lang w:val="ru-RU"/>
              </w:rPr>
              <w:t>Учебно-исследовательская (рассредоточенная) практика</w:t>
            </w:r>
          </w:p>
        </w:tc>
        <w:tc>
          <w:tcPr>
            <w:tcW w:w="5245" w:type="dxa"/>
          </w:tcPr>
          <w:p w:rsidR="007A2E82" w:rsidRDefault="007A2E82" w:rsidP="007A2E82">
            <w:pPr>
              <w:spacing w:after="0" w:line="240" w:lineRule="auto"/>
              <w:rPr>
                <w:rFonts w:ascii="Times New Roman" w:hAnsi="Times New Roman" w:cs="Times New Roman"/>
                <w:lang w:val="ru-RU"/>
              </w:rPr>
            </w:pPr>
            <w:r>
              <w:rPr>
                <w:rFonts w:ascii="Times New Roman" w:hAnsi="Times New Roman" w:cs="Times New Roman"/>
                <w:lang w:val="ru-RU"/>
              </w:rPr>
              <w:t>Проектное задание (курсовая работа)</w:t>
            </w:r>
          </w:p>
          <w:p w:rsidR="00112D15" w:rsidRPr="00397823" w:rsidRDefault="007A2E82" w:rsidP="007A2E82">
            <w:pPr>
              <w:spacing w:after="0" w:line="240" w:lineRule="auto"/>
              <w:rPr>
                <w:rFonts w:ascii="Times New Roman" w:hAnsi="Times New Roman" w:cs="Times New Roman"/>
                <w:lang w:val="ru-RU"/>
              </w:rPr>
            </w:pPr>
            <w:r w:rsidRPr="009D4461">
              <w:rPr>
                <w:rFonts w:ascii="Times New Roman" w:hAnsi="Times New Roman" w:cs="Times New Roman"/>
                <w:lang w:val="ru-RU"/>
              </w:rPr>
              <w:t>Имитационные задачи</w:t>
            </w:r>
          </w:p>
        </w:tc>
      </w:tr>
      <w:tr w:rsidR="00112D15" w:rsidRPr="002B3B8D" w:rsidTr="00A75A9C">
        <w:tc>
          <w:tcPr>
            <w:tcW w:w="2694" w:type="dxa"/>
            <w:vMerge w:val="restart"/>
          </w:tcPr>
          <w:p w:rsidR="00112D15" w:rsidRPr="00AE7E2A" w:rsidRDefault="00112D15" w:rsidP="00112D15">
            <w:pPr>
              <w:spacing w:line="240" w:lineRule="auto"/>
              <w:rPr>
                <w:rFonts w:ascii="Times New Roman" w:hAnsi="Times New Roman" w:cs="Times New Roman"/>
                <w:lang w:val="ru-RU"/>
              </w:rPr>
            </w:pPr>
            <w:r w:rsidRPr="003144C9">
              <w:rPr>
                <w:rFonts w:ascii="Times New Roman" w:eastAsiaTheme="minorHAnsi" w:hAnsi="Times New Roman" w:cs="Times New Roman"/>
                <w:lang w:val="ru-RU" w:bidi="ar-SA"/>
              </w:rPr>
              <w:t>Применение</w:t>
            </w:r>
            <w:r>
              <w:rPr>
                <w:rFonts w:ascii="Times New Roman" w:eastAsiaTheme="minorHAnsi" w:hAnsi="Times New Roman" w:cs="Times New Roman"/>
                <w:lang w:val="ru-RU" w:bidi="ar-SA"/>
              </w:rPr>
              <w:t xml:space="preserve"> </w:t>
            </w:r>
            <w:r w:rsidRPr="003144C9">
              <w:rPr>
                <w:rFonts w:ascii="Times New Roman" w:eastAsiaTheme="minorHAnsi" w:hAnsi="Times New Roman" w:cs="Times New Roman"/>
                <w:lang w:val="ru-RU" w:bidi="ar-SA"/>
              </w:rPr>
              <w:t>инструментария и методов диагностики и оценки показателей уровня и динамики развития ребенка</w:t>
            </w:r>
          </w:p>
        </w:tc>
        <w:tc>
          <w:tcPr>
            <w:tcW w:w="6520" w:type="dxa"/>
          </w:tcPr>
          <w:p w:rsidR="00112D15" w:rsidRPr="00AE7E2A" w:rsidRDefault="00112D15" w:rsidP="00112D15">
            <w:pPr>
              <w:rPr>
                <w:rFonts w:ascii="Times New Roman" w:hAnsi="Times New Roman" w:cs="Times New Roman"/>
                <w:lang w:val="ru-RU"/>
              </w:rPr>
            </w:pPr>
            <w:r>
              <w:rPr>
                <w:rFonts w:ascii="Times New Roman" w:hAnsi="Times New Roman" w:cs="Times New Roman"/>
                <w:lang w:val="ru-RU"/>
              </w:rPr>
              <w:t>Введение в научно-исследовательскую деятельность</w:t>
            </w:r>
          </w:p>
        </w:tc>
        <w:tc>
          <w:tcPr>
            <w:tcW w:w="5245" w:type="dxa"/>
          </w:tcPr>
          <w:p w:rsidR="007A2E82" w:rsidRDefault="007A2E82" w:rsidP="007A2E82">
            <w:pPr>
              <w:spacing w:after="0" w:line="240" w:lineRule="auto"/>
              <w:rPr>
                <w:rFonts w:ascii="Times New Roman" w:hAnsi="Times New Roman" w:cs="Times New Roman"/>
                <w:lang w:val="ru-RU"/>
              </w:rPr>
            </w:pPr>
            <w:r>
              <w:rPr>
                <w:rFonts w:ascii="Times New Roman" w:hAnsi="Times New Roman" w:cs="Times New Roman"/>
                <w:lang w:val="ru-RU"/>
              </w:rPr>
              <w:t>Проектное задание (курсовая работа)</w:t>
            </w:r>
          </w:p>
          <w:p w:rsidR="00112D15" w:rsidRPr="00397823" w:rsidRDefault="007A2E82" w:rsidP="007A2E82">
            <w:pPr>
              <w:spacing w:after="0" w:line="240" w:lineRule="auto"/>
              <w:rPr>
                <w:rFonts w:ascii="Times New Roman" w:hAnsi="Times New Roman" w:cs="Times New Roman"/>
                <w:lang w:val="ru-RU"/>
              </w:rPr>
            </w:pPr>
            <w:r w:rsidRPr="009D4461">
              <w:rPr>
                <w:rFonts w:ascii="Times New Roman" w:hAnsi="Times New Roman" w:cs="Times New Roman"/>
                <w:lang w:val="ru-RU"/>
              </w:rPr>
              <w:t>Имитационные задачи</w:t>
            </w:r>
          </w:p>
        </w:tc>
      </w:tr>
      <w:tr w:rsidR="00112D15" w:rsidRPr="00E758E4" w:rsidTr="00A75A9C">
        <w:tc>
          <w:tcPr>
            <w:tcW w:w="2694" w:type="dxa"/>
            <w:vMerge/>
          </w:tcPr>
          <w:p w:rsidR="00112D15" w:rsidRPr="00AE7E2A" w:rsidRDefault="00112D15" w:rsidP="00112D15">
            <w:pPr>
              <w:spacing w:line="240" w:lineRule="auto"/>
              <w:rPr>
                <w:rFonts w:ascii="Times New Roman" w:hAnsi="Times New Roman" w:cs="Times New Roman"/>
                <w:lang w:val="ru-RU"/>
              </w:rPr>
            </w:pPr>
          </w:p>
        </w:tc>
        <w:tc>
          <w:tcPr>
            <w:tcW w:w="6520" w:type="dxa"/>
          </w:tcPr>
          <w:p w:rsidR="00112D15" w:rsidRPr="006C5661" w:rsidRDefault="00112D15" w:rsidP="00112D15">
            <w:pPr>
              <w:rPr>
                <w:rFonts w:ascii="Times New Roman" w:hAnsi="Times New Roman" w:cs="Times New Roman"/>
                <w:lang w:val="ru-RU"/>
              </w:rPr>
            </w:pPr>
            <w:r>
              <w:rPr>
                <w:rFonts w:ascii="Times New Roman" w:hAnsi="Times New Roman" w:cs="Times New Roman"/>
                <w:lang w:val="ru-RU"/>
              </w:rPr>
              <w:t>Основы математической обработки информации</w:t>
            </w:r>
          </w:p>
        </w:tc>
        <w:tc>
          <w:tcPr>
            <w:tcW w:w="5245" w:type="dxa"/>
          </w:tcPr>
          <w:p w:rsidR="00112D15" w:rsidRPr="00397823" w:rsidRDefault="003C3AC3" w:rsidP="00112D15">
            <w:pPr>
              <w:spacing w:after="0" w:line="240" w:lineRule="auto"/>
              <w:rPr>
                <w:rFonts w:ascii="Times New Roman" w:hAnsi="Times New Roman" w:cs="Times New Roman"/>
                <w:lang w:val="ru-RU"/>
              </w:rPr>
            </w:pPr>
            <w:r>
              <w:rPr>
                <w:rFonts w:ascii="Times New Roman" w:hAnsi="Times New Roman" w:cs="Times New Roman"/>
                <w:lang w:val="ru-RU"/>
              </w:rPr>
              <w:t>Проектное задание (курсовая работа)</w:t>
            </w:r>
          </w:p>
        </w:tc>
      </w:tr>
      <w:tr w:rsidR="00112D15" w:rsidRPr="002B3B8D" w:rsidTr="00FF7C49">
        <w:tc>
          <w:tcPr>
            <w:tcW w:w="2694" w:type="dxa"/>
            <w:vMerge/>
          </w:tcPr>
          <w:p w:rsidR="00112D15" w:rsidRPr="00AE7E2A" w:rsidRDefault="00112D15" w:rsidP="00112D15">
            <w:pPr>
              <w:spacing w:line="240" w:lineRule="auto"/>
              <w:rPr>
                <w:rFonts w:ascii="Times New Roman" w:hAnsi="Times New Roman" w:cs="Times New Roman"/>
                <w:lang w:val="ru-RU"/>
              </w:rPr>
            </w:pPr>
          </w:p>
        </w:tc>
        <w:tc>
          <w:tcPr>
            <w:tcW w:w="6520" w:type="dxa"/>
          </w:tcPr>
          <w:p w:rsidR="00112D15" w:rsidRDefault="00112D15" w:rsidP="00112D15">
            <w:pPr>
              <w:rPr>
                <w:rFonts w:ascii="Times New Roman" w:hAnsi="Times New Roman" w:cs="Times New Roman"/>
                <w:lang w:val="ru-RU"/>
              </w:rPr>
            </w:pPr>
            <w:r>
              <w:rPr>
                <w:rFonts w:ascii="Times New Roman" w:hAnsi="Times New Roman" w:cs="Times New Roman"/>
                <w:lang w:val="ru-RU"/>
              </w:rPr>
              <w:t>Экспериментальная психология</w:t>
            </w:r>
          </w:p>
        </w:tc>
        <w:tc>
          <w:tcPr>
            <w:tcW w:w="5245" w:type="dxa"/>
          </w:tcPr>
          <w:p w:rsidR="003C3AC3" w:rsidRDefault="003C3AC3" w:rsidP="003C3AC3">
            <w:pPr>
              <w:spacing w:after="0" w:line="240" w:lineRule="auto"/>
              <w:rPr>
                <w:rFonts w:ascii="Times New Roman" w:hAnsi="Times New Roman" w:cs="Times New Roman"/>
                <w:lang w:val="ru-RU"/>
              </w:rPr>
            </w:pPr>
            <w:r>
              <w:rPr>
                <w:rFonts w:ascii="Times New Roman" w:hAnsi="Times New Roman" w:cs="Times New Roman"/>
                <w:lang w:val="ru-RU"/>
              </w:rPr>
              <w:t>Проектное задание (курсовая работа)</w:t>
            </w:r>
          </w:p>
          <w:p w:rsidR="00112D15" w:rsidRPr="00397823" w:rsidRDefault="003C3AC3" w:rsidP="003C3AC3">
            <w:pPr>
              <w:spacing w:after="0" w:line="240" w:lineRule="auto"/>
              <w:rPr>
                <w:rFonts w:ascii="Times New Roman" w:hAnsi="Times New Roman" w:cs="Times New Roman"/>
                <w:lang w:val="ru-RU"/>
              </w:rPr>
            </w:pPr>
            <w:r w:rsidRPr="009D4461">
              <w:rPr>
                <w:rFonts w:ascii="Times New Roman" w:hAnsi="Times New Roman" w:cs="Times New Roman"/>
                <w:lang w:val="ru-RU"/>
              </w:rPr>
              <w:t>Имитационные задачи</w:t>
            </w:r>
          </w:p>
        </w:tc>
      </w:tr>
      <w:tr w:rsidR="00112D15" w:rsidRPr="002B3B8D" w:rsidTr="00FF7C49">
        <w:tc>
          <w:tcPr>
            <w:tcW w:w="2694" w:type="dxa"/>
            <w:vMerge/>
          </w:tcPr>
          <w:p w:rsidR="00112D15" w:rsidRPr="00AE7E2A" w:rsidRDefault="00112D15" w:rsidP="00112D15">
            <w:pPr>
              <w:spacing w:line="240" w:lineRule="auto"/>
              <w:rPr>
                <w:rFonts w:ascii="Times New Roman" w:hAnsi="Times New Roman" w:cs="Times New Roman"/>
                <w:lang w:val="ru-RU"/>
              </w:rPr>
            </w:pPr>
          </w:p>
        </w:tc>
        <w:tc>
          <w:tcPr>
            <w:tcW w:w="6520" w:type="dxa"/>
          </w:tcPr>
          <w:p w:rsidR="00112D15" w:rsidRPr="006C5661" w:rsidRDefault="00112D15" w:rsidP="00112D15">
            <w:pPr>
              <w:rPr>
                <w:rFonts w:ascii="Times New Roman" w:hAnsi="Times New Roman" w:cs="Times New Roman"/>
                <w:lang w:val="ru-RU"/>
              </w:rPr>
            </w:pPr>
            <w:r>
              <w:rPr>
                <w:rFonts w:ascii="Times New Roman" w:hAnsi="Times New Roman" w:cs="Times New Roman"/>
                <w:lang w:val="ru-RU"/>
              </w:rPr>
              <w:t>Учебно-исследовательская (рассредоточенная) практика</w:t>
            </w:r>
          </w:p>
        </w:tc>
        <w:tc>
          <w:tcPr>
            <w:tcW w:w="5245" w:type="dxa"/>
          </w:tcPr>
          <w:p w:rsidR="007A2E82" w:rsidRDefault="007A2E82" w:rsidP="007A2E82">
            <w:pPr>
              <w:spacing w:after="0" w:line="240" w:lineRule="auto"/>
              <w:rPr>
                <w:rFonts w:ascii="Times New Roman" w:hAnsi="Times New Roman" w:cs="Times New Roman"/>
                <w:lang w:val="ru-RU"/>
              </w:rPr>
            </w:pPr>
            <w:r>
              <w:rPr>
                <w:rFonts w:ascii="Times New Roman" w:hAnsi="Times New Roman" w:cs="Times New Roman"/>
                <w:lang w:val="ru-RU"/>
              </w:rPr>
              <w:t>Проектное задание (курсовая работа)</w:t>
            </w:r>
          </w:p>
          <w:p w:rsidR="00112D15" w:rsidRPr="009D4461" w:rsidRDefault="007A2E82" w:rsidP="007A2E82">
            <w:pPr>
              <w:spacing w:after="0" w:line="240" w:lineRule="auto"/>
              <w:rPr>
                <w:rFonts w:ascii="Times New Roman" w:hAnsi="Times New Roman" w:cs="Times New Roman"/>
                <w:lang w:val="ru-RU"/>
              </w:rPr>
            </w:pPr>
            <w:r w:rsidRPr="009D4461">
              <w:rPr>
                <w:rFonts w:ascii="Times New Roman" w:hAnsi="Times New Roman" w:cs="Times New Roman"/>
                <w:lang w:val="ru-RU"/>
              </w:rPr>
              <w:t>Имитационные задачи</w:t>
            </w:r>
          </w:p>
        </w:tc>
      </w:tr>
    </w:tbl>
    <w:p w:rsidR="00AA6CA3" w:rsidRDefault="00AA6CA3" w:rsidP="00C45898">
      <w:pPr>
        <w:rPr>
          <w:rFonts w:ascii="Times New Roman" w:eastAsia="Calibri" w:hAnsi="Times New Roman" w:cs="Times New Roman"/>
          <w:b/>
          <w:sz w:val="24"/>
          <w:szCs w:val="24"/>
          <w:lang w:val="ru-RU"/>
        </w:rPr>
      </w:pPr>
    </w:p>
    <w:p w:rsidR="00C45898" w:rsidRDefault="00C45898" w:rsidP="00C45898">
      <w:pPr>
        <w:rPr>
          <w:rFonts w:ascii="Times New Roman" w:eastAsia="Calibri" w:hAnsi="Times New Roman" w:cs="Times New Roman"/>
          <w:b/>
          <w:sz w:val="24"/>
          <w:szCs w:val="24"/>
          <w:lang w:val="ru-RU"/>
        </w:rPr>
      </w:pPr>
      <w:r w:rsidRPr="00706FF7">
        <w:rPr>
          <w:rFonts w:ascii="Times New Roman" w:eastAsia="Calibri" w:hAnsi="Times New Roman" w:cs="Times New Roman"/>
          <w:b/>
          <w:sz w:val="24"/>
          <w:szCs w:val="24"/>
          <w:lang w:val="ru-RU"/>
        </w:rPr>
        <w:lastRenderedPageBreak/>
        <w:t>2.</w:t>
      </w:r>
      <w:r>
        <w:rPr>
          <w:rFonts w:ascii="Times New Roman" w:eastAsia="Calibri" w:hAnsi="Times New Roman" w:cs="Times New Roman"/>
          <w:b/>
          <w:sz w:val="24"/>
          <w:szCs w:val="24"/>
          <w:lang w:val="ru-RU"/>
        </w:rPr>
        <w:t>Методические указания для проведения промежуточной аттестации по модулю</w:t>
      </w:r>
      <w:r>
        <w:rPr>
          <w:rStyle w:val="a5"/>
          <w:rFonts w:ascii="Times New Roman" w:eastAsia="Calibri" w:hAnsi="Times New Roman" w:cs="Times New Roman"/>
          <w:b/>
          <w:sz w:val="24"/>
          <w:szCs w:val="24"/>
          <w:lang w:val="ru-RU"/>
        </w:rPr>
        <w:footnoteReference w:id="3"/>
      </w:r>
    </w:p>
    <w:p w:rsidR="00A401B9" w:rsidRDefault="00A401B9" w:rsidP="003C3AC3">
      <w:pPr>
        <w:widowControl w:val="0"/>
        <w:autoSpaceDE w:val="0"/>
        <w:autoSpaceDN w:val="0"/>
        <w:adjustRightInd w:val="0"/>
        <w:spacing w:after="0"/>
        <w:ind w:firstLine="72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Промежуточная аттестация по модулю осуществляется путем сдачи студентами модульного экзамена. Сдача экзамена состоит из 2 этапов:</w:t>
      </w:r>
    </w:p>
    <w:p w:rsidR="00A401B9" w:rsidRDefault="00A401B9" w:rsidP="00A401B9">
      <w:pPr>
        <w:pStyle w:val="a9"/>
        <w:widowControl w:val="0"/>
        <w:numPr>
          <w:ilvl w:val="0"/>
          <w:numId w:val="7"/>
        </w:numPr>
        <w:autoSpaceDE w:val="0"/>
        <w:autoSpaceDN w:val="0"/>
        <w:adjustRightInd w:val="0"/>
        <w:spacing w:after="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публичная защита курсовой работы;</w:t>
      </w:r>
    </w:p>
    <w:p w:rsidR="00A401B9" w:rsidRPr="00A401B9" w:rsidRDefault="00A401B9" w:rsidP="00A401B9">
      <w:pPr>
        <w:pStyle w:val="a9"/>
        <w:widowControl w:val="0"/>
        <w:numPr>
          <w:ilvl w:val="0"/>
          <w:numId w:val="7"/>
        </w:numPr>
        <w:autoSpaceDE w:val="0"/>
        <w:autoSpaceDN w:val="0"/>
        <w:adjustRightInd w:val="0"/>
        <w:spacing w:after="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решение имитационных задач.</w:t>
      </w:r>
    </w:p>
    <w:p w:rsidR="009D4461" w:rsidRPr="003C3AC3" w:rsidRDefault="00A401B9" w:rsidP="003C3AC3">
      <w:pPr>
        <w:widowControl w:val="0"/>
        <w:autoSpaceDE w:val="0"/>
        <w:autoSpaceDN w:val="0"/>
        <w:adjustRightInd w:val="0"/>
        <w:spacing w:after="0"/>
        <w:ind w:firstLine="72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F9214A" w:rsidRPr="00AA6CA3">
        <w:rPr>
          <w:rFonts w:ascii="Times New Roman" w:eastAsia="Times New Roman" w:hAnsi="Times New Roman" w:cs="Times New Roman"/>
          <w:sz w:val="24"/>
          <w:szCs w:val="24"/>
          <w:lang w:val="ru-RU" w:eastAsia="ru-RU"/>
        </w:rPr>
        <w:t xml:space="preserve">Содержание </w:t>
      </w:r>
      <w:r w:rsidR="00AA6CA3" w:rsidRPr="00AA6CA3">
        <w:rPr>
          <w:rFonts w:ascii="Times New Roman" w:eastAsia="Calibri" w:hAnsi="Times New Roman" w:cs="Times New Roman"/>
          <w:sz w:val="24"/>
          <w:szCs w:val="24"/>
          <w:lang w:val="ru-RU"/>
        </w:rPr>
        <w:t>промежуточной аттестации по модулю</w:t>
      </w:r>
      <w:r w:rsidR="00F9214A" w:rsidRPr="00AA6CA3">
        <w:rPr>
          <w:rFonts w:ascii="Times New Roman" w:eastAsia="Times New Roman" w:hAnsi="Times New Roman" w:cs="Times New Roman"/>
          <w:sz w:val="24"/>
          <w:szCs w:val="24"/>
          <w:lang w:val="ru-RU" w:eastAsia="ru-RU"/>
        </w:rPr>
        <w:t xml:space="preserve"> носит междисциплинарный практико-ориентированный характер и соответствует дисциплинам</w:t>
      </w:r>
      <w:r w:rsidR="00F9214A" w:rsidRPr="00F9214A">
        <w:rPr>
          <w:rFonts w:ascii="Times New Roman" w:eastAsia="Times New Roman" w:hAnsi="Times New Roman" w:cs="Times New Roman"/>
          <w:sz w:val="24"/>
          <w:szCs w:val="24"/>
          <w:lang w:val="ru-RU" w:eastAsia="ru-RU"/>
        </w:rPr>
        <w:t xml:space="preserve"> модул</w:t>
      </w:r>
      <w:r w:rsidR="00AA6CA3">
        <w:rPr>
          <w:rFonts w:ascii="Times New Roman" w:eastAsia="Times New Roman" w:hAnsi="Times New Roman" w:cs="Times New Roman"/>
          <w:sz w:val="24"/>
          <w:szCs w:val="24"/>
          <w:lang w:val="ru-RU" w:eastAsia="ru-RU"/>
        </w:rPr>
        <w:t>я</w:t>
      </w:r>
      <w:r w:rsidR="00F9214A" w:rsidRPr="00F9214A">
        <w:rPr>
          <w:rFonts w:ascii="Times New Roman" w:eastAsia="Times New Roman" w:hAnsi="Times New Roman" w:cs="Times New Roman"/>
          <w:sz w:val="24"/>
          <w:szCs w:val="24"/>
          <w:lang w:val="ru-RU" w:eastAsia="ru-RU"/>
        </w:rPr>
        <w:t xml:space="preserve">. </w:t>
      </w:r>
      <w:r w:rsidR="003C3AC3">
        <w:rPr>
          <w:rFonts w:ascii="Times New Roman" w:eastAsia="Times New Roman" w:hAnsi="Times New Roman" w:cs="Times New Roman"/>
          <w:sz w:val="24"/>
          <w:szCs w:val="24"/>
          <w:lang w:val="ru-RU" w:eastAsia="ru-RU"/>
        </w:rPr>
        <w:t>Для успешной промежуточной аттестации по модулю студент должен освоить в рамках изучаемых курсов модуля ряд теоретических и практико-ориентированных научных проблем, отражающих</w:t>
      </w:r>
      <w:r w:rsidR="00F9214A" w:rsidRPr="00F9214A">
        <w:rPr>
          <w:rFonts w:ascii="Times New Roman" w:eastAsia="Times New Roman" w:hAnsi="Times New Roman" w:cs="Times New Roman"/>
          <w:sz w:val="24"/>
          <w:szCs w:val="24"/>
          <w:lang w:val="ru-RU" w:eastAsia="ru-RU"/>
        </w:rPr>
        <w:t xml:space="preserve"> современные </w:t>
      </w:r>
      <w:r w:rsidR="00DE7CA7">
        <w:rPr>
          <w:rFonts w:ascii="Times New Roman" w:eastAsia="Times New Roman" w:hAnsi="Times New Roman" w:cs="Times New Roman"/>
          <w:sz w:val="24"/>
          <w:szCs w:val="24"/>
          <w:lang w:val="ru-RU" w:eastAsia="ru-RU"/>
        </w:rPr>
        <w:t xml:space="preserve">потребности образования в </w:t>
      </w:r>
      <w:r w:rsidR="009D4461" w:rsidRPr="00397823">
        <w:rPr>
          <w:rFonts w:ascii="Times New Roman" w:hAnsi="Times New Roman" w:cs="Times New Roman"/>
          <w:sz w:val="24"/>
          <w:szCs w:val="24"/>
          <w:lang w:val="ru-RU"/>
        </w:rPr>
        <w:t>реализации личностно-ориентированного подхода к обучению и воспитанию</w:t>
      </w:r>
      <w:r w:rsidR="009D4461">
        <w:rPr>
          <w:rFonts w:ascii="Times New Roman" w:hAnsi="Times New Roman" w:cs="Times New Roman"/>
          <w:sz w:val="24"/>
          <w:szCs w:val="24"/>
          <w:lang w:val="ru-RU"/>
        </w:rPr>
        <w:t>.</w:t>
      </w:r>
    </w:p>
    <w:p w:rsidR="00F9214A" w:rsidRDefault="009D4461" w:rsidP="009D4461">
      <w:pPr>
        <w:widowControl w:val="0"/>
        <w:autoSpaceDE w:val="0"/>
        <w:autoSpaceDN w:val="0"/>
        <w:adjustRightInd w:val="0"/>
        <w:spacing w:after="0"/>
        <w:ind w:firstLine="720"/>
        <w:jc w:val="both"/>
        <w:rPr>
          <w:rFonts w:ascii="Times New Roman" w:eastAsia="Times New Roman" w:hAnsi="Times New Roman" w:cs="Times New Roman"/>
          <w:sz w:val="24"/>
          <w:szCs w:val="24"/>
          <w:lang w:val="ru-RU" w:eastAsia="ru-RU"/>
        </w:rPr>
      </w:pPr>
      <w:r w:rsidRPr="00FF7C49">
        <w:rPr>
          <w:rFonts w:ascii="Times New Roman" w:eastAsia="Times New Roman" w:hAnsi="Times New Roman" w:cs="Times New Roman"/>
          <w:color w:val="FF0000"/>
          <w:sz w:val="24"/>
          <w:szCs w:val="24"/>
          <w:lang w:val="ru-RU" w:eastAsia="ru-RU"/>
        </w:rPr>
        <w:t xml:space="preserve"> </w:t>
      </w:r>
      <w:r w:rsidR="00F9214A" w:rsidRPr="00F9214A">
        <w:rPr>
          <w:rFonts w:ascii="Times New Roman" w:eastAsia="Times New Roman" w:hAnsi="Times New Roman" w:cs="Times New Roman"/>
          <w:b/>
          <w:spacing w:val="80"/>
          <w:sz w:val="24"/>
          <w:szCs w:val="24"/>
          <w:lang w:val="ru-RU" w:eastAsia="ru-RU"/>
        </w:rPr>
        <w:t>Практико-ориентированные и теоретические</w:t>
      </w:r>
      <w:r w:rsidR="00F9214A" w:rsidRPr="00F9214A">
        <w:rPr>
          <w:rFonts w:ascii="Times New Roman" w:eastAsia="Times New Roman" w:hAnsi="Times New Roman" w:cs="Times New Roman"/>
          <w:b/>
          <w:sz w:val="24"/>
          <w:szCs w:val="24"/>
          <w:lang w:val="ru-RU" w:eastAsia="ru-RU"/>
        </w:rPr>
        <w:t xml:space="preserve"> </w:t>
      </w:r>
      <w:r w:rsidR="00F9214A" w:rsidRPr="00F9214A">
        <w:rPr>
          <w:rFonts w:ascii="Times New Roman" w:eastAsia="Times New Roman" w:hAnsi="Times New Roman" w:cs="Times New Roman"/>
          <w:b/>
          <w:spacing w:val="80"/>
          <w:sz w:val="24"/>
          <w:szCs w:val="24"/>
          <w:lang w:val="ru-RU" w:eastAsia="ru-RU"/>
        </w:rPr>
        <w:t>проблемы</w:t>
      </w:r>
      <w:r w:rsidR="003C3AC3">
        <w:rPr>
          <w:rFonts w:ascii="Times New Roman" w:eastAsia="Times New Roman" w:hAnsi="Times New Roman" w:cs="Times New Roman"/>
          <w:b/>
          <w:spacing w:val="80"/>
          <w:sz w:val="24"/>
          <w:szCs w:val="24"/>
          <w:lang w:val="ru-RU" w:eastAsia="ru-RU"/>
        </w:rPr>
        <w:t xml:space="preserve"> </w:t>
      </w:r>
      <w:r w:rsidR="00F9214A" w:rsidRPr="00F9214A">
        <w:rPr>
          <w:rFonts w:ascii="Times New Roman" w:eastAsia="Times New Roman" w:hAnsi="Times New Roman" w:cs="Times New Roman"/>
          <w:sz w:val="24"/>
          <w:szCs w:val="24"/>
          <w:lang w:val="ru-RU" w:eastAsia="ru-RU"/>
        </w:rPr>
        <w:t>по дисциплинам модул</w:t>
      </w:r>
      <w:r w:rsidR="00AA6CA3">
        <w:rPr>
          <w:rFonts w:ascii="Times New Roman" w:eastAsia="Times New Roman" w:hAnsi="Times New Roman" w:cs="Times New Roman"/>
          <w:sz w:val="24"/>
          <w:szCs w:val="24"/>
          <w:lang w:val="ru-RU" w:eastAsia="ru-RU"/>
        </w:rPr>
        <w:t>я</w:t>
      </w:r>
      <w:r w:rsidR="00F9214A" w:rsidRPr="00F9214A">
        <w:rPr>
          <w:rFonts w:ascii="Times New Roman" w:eastAsia="Times New Roman" w:hAnsi="Times New Roman" w:cs="Times New Roman"/>
          <w:sz w:val="24"/>
          <w:szCs w:val="24"/>
          <w:lang w:val="ru-RU" w:eastAsia="ru-RU"/>
        </w:rPr>
        <w:t xml:space="preserve"> представлены в таблице</w:t>
      </w:r>
      <w:r w:rsidR="00AA6CA3">
        <w:rPr>
          <w:rFonts w:ascii="Times New Roman" w:eastAsia="Times New Roman" w:hAnsi="Times New Roman" w:cs="Times New Roman"/>
          <w:sz w:val="24"/>
          <w:szCs w:val="24"/>
          <w:lang w:val="ru-RU" w:eastAsia="ru-RU"/>
        </w:rPr>
        <w:t>:</w:t>
      </w:r>
    </w:p>
    <w:p w:rsidR="00AA6CA3" w:rsidRPr="00F9214A" w:rsidRDefault="00AA6CA3" w:rsidP="00F9214A">
      <w:pPr>
        <w:widowControl w:val="0"/>
        <w:autoSpaceDE w:val="0"/>
        <w:autoSpaceDN w:val="0"/>
        <w:adjustRightInd w:val="0"/>
        <w:spacing w:after="0"/>
        <w:ind w:firstLine="709"/>
        <w:jc w:val="both"/>
        <w:rPr>
          <w:rFonts w:ascii="Times New Roman" w:eastAsia="Times New Roman" w:hAnsi="Times New Roman" w:cs="Times New Roman"/>
          <w:color w:val="00B050"/>
          <w:sz w:val="24"/>
          <w:szCs w:val="24"/>
          <w:lang w:val="ru-RU" w:eastAsia="ru-RU"/>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3750"/>
      </w:tblGrid>
      <w:tr w:rsidR="00AA6CA3" w:rsidRPr="002B3B8D" w:rsidTr="007B2EF7">
        <w:tc>
          <w:tcPr>
            <w:tcW w:w="709" w:type="dxa"/>
            <w:tcBorders>
              <w:top w:val="single" w:sz="4" w:space="0" w:color="auto"/>
              <w:left w:val="single" w:sz="4" w:space="0" w:color="auto"/>
              <w:bottom w:val="single" w:sz="4" w:space="0" w:color="auto"/>
              <w:right w:val="single" w:sz="4" w:space="0" w:color="auto"/>
            </w:tcBorders>
          </w:tcPr>
          <w:p w:rsidR="00AA6CA3" w:rsidRPr="009D4461" w:rsidRDefault="00AA6CA3" w:rsidP="009D4461">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9D4461">
              <w:rPr>
                <w:rFonts w:ascii="Times New Roman" w:eastAsia="Times New Roman" w:hAnsi="Times New Roman" w:cs="Times New Roman"/>
                <w:b/>
                <w:sz w:val="24"/>
                <w:szCs w:val="24"/>
                <w:lang w:eastAsia="ru-RU"/>
              </w:rPr>
              <w:t>№ п/п</w:t>
            </w:r>
          </w:p>
        </w:tc>
        <w:tc>
          <w:tcPr>
            <w:tcW w:w="13750" w:type="dxa"/>
            <w:tcBorders>
              <w:top w:val="single" w:sz="4" w:space="0" w:color="auto"/>
              <w:left w:val="single" w:sz="4" w:space="0" w:color="auto"/>
              <w:bottom w:val="single" w:sz="4" w:space="0" w:color="auto"/>
              <w:right w:val="single" w:sz="4" w:space="0" w:color="auto"/>
            </w:tcBorders>
          </w:tcPr>
          <w:p w:rsidR="00AA6CA3" w:rsidRPr="00B8587F" w:rsidRDefault="00AA6CA3" w:rsidP="00B8587F">
            <w:pPr>
              <w:widowControl w:val="0"/>
              <w:autoSpaceDE w:val="0"/>
              <w:autoSpaceDN w:val="0"/>
              <w:adjustRightInd w:val="0"/>
              <w:spacing w:after="0" w:line="240" w:lineRule="auto"/>
              <w:rPr>
                <w:rFonts w:ascii="Times New Roman" w:eastAsia="Times New Roman" w:hAnsi="Times New Roman" w:cs="Times New Roman"/>
                <w:b/>
                <w:sz w:val="24"/>
                <w:szCs w:val="24"/>
                <w:lang w:val="ru-RU" w:eastAsia="ru-RU"/>
              </w:rPr>
            </w:pPr>
            <w:r w:rsidRPr="00B8587F">
              <w:rPr>
                <w:rFonts w:ascii="Times New Roman" w:eastAsia="Times New Roman" w:hAnsi="Times New Roman" w:cs="Times New Roman"/>
                <w:b/>
                <w:sz w:val="24"/>
                <w:szCs w:val="24"/>
                <w:lang w:val="ru-RU" w:eastAsia="ru-RU"/>
              </w:rPr>
              <w:t>Практико-ориентированные и теоретические проблемы</w:t>
            </w:r>
          </w:p>
        </w:tc>
      </w:tr>
      <w:tr w:rsidR="00825B93" w:rsidRPr="002B3B8D" w:rsidTr="008C6C8A">
        <w:trPr>
          <w:trHeight w:val="278"/>
        </w:trPr>
        <w:tc>
          <w:tcPr>
            <w:tcW w:w="14459" w:type="dxa"/>
            <w:gridSpan w:val="2"/>
            <w:tcBorders>
              <w:top w:val="single" w:sz="4" w:space="0" w:color="auto"/>
              <w:left w:val="single" w:sz="4" w:space="0" w:color="auto"/>
              <w:bottom w:val="single" w:sz="4" w:space="0" w:color="auto"/>
              <w:right w:val="single" w:sz="4" w:space="0" w:color="auto"/>
            </w:tcBorders>
          </w:tcPr>
          <w:p w:rsidR="00825B93" w:rsidRPr="00B8587F" w:rsidRDefault="00130554" w:rsidP="00B8587F">
            <w:pPr>
              <w:pStyle w:val="a7"/>
              <w:tabs>
                <w:tab w:val="left" w:pos="993"/>
              </w:tabs>
              <w:spacing w:after="0"/>
              <w:ind w:left="0"/>
              <w:rPr>
                <w:b/>
                <w:sz w:val="24"/>
                <w:szCs w:val="24"/>
              </w:rPr>
            </w:pPr>
            <w:r w:rsidRPr="00B8587F">
              <w:rPr>
                <w:b/>
                <w:sz w:val="24"/>
                <w:szCs w:val="24"/>
              </w:rPr>
              <w:t>Введение в научно-исследовательскую деятельность</w:t>
            </w:r>
          </w:p>
        </w:tc>
      </w:tr>
      <w:tr w:rsidR="008C6C8A" w:rsidRPr="00992305" w:rsidTr="008C6C8A">
        <w:trPr>
          <w:trHeight w:val="3605"/>
        </w:trPr>
        <w:tc>
          <w:tcPr>
            <w:tcW w:w="709" w:type="dxa"/>
            <w:tcBorders>
              <w:top w:val="single" w:sz="4" w:space="0" w:color="auto"/>
              <w:left w:val="single" w:sz="4" w:space="0" w:color="auto"/>
              <w:right w:val="single" w:sz="4" w:space="0" w:color="auto"/>
            </w:tcBorders>
          </w:tcPr>
          <w:p w:rsidR="008C6C8A" w:rsidRPr="00825B93" w:rsidRDefault="008C6C8A" w:rsidP="00825B93">
            <w:pPr>
              <w:widowControl w:val="0"/>
              <w:spacing w:after="0"/>
              <w:rPr>
                <w:rFonts w:ascii="Times New Roman" w:hAnsi="Times New Roman" w:cs="Times New Roman"/>
                <w:sz w:val="24"/>
                <w:szCs w:val="24"/>
                <w:lang w:val="ru-RU"/>
              </w:rPr>
            </w:pPr>
          </w:p>
          <w:p w:rsidR="008C6C8A" w:rsidRPr="00825B93" w:rsidRDefault="008C6C8A" w:rsidP="00825B93">
            <w:pPr>
              <w:widowControl w:val="0"/>
              <w:spacing w:after="0"/>
              <w:rPr>
                <w:rFonts w:ascii="Times New Roman" w:hAnsi="Times New Roman" w:cs="Times New Roman"/>
                <w:sz w:val="24"/>
                <w:szCs w:val="24"/>
                <w:lang w:val="ru-RU"/>
              </w:rPr>
            </w:pPr>
          </w:p>
          <w:p w:rsidR="008C6C8A" w:rsidRPr="009B07A0" w:rsidRDefault="008C6C8A" w:rsidP="008C6C8A">
            <w:pPr>
              <w:widowControl w:val="0"/>
              <w:spacing w:after="0"/>
              <w:rPr>
                <w:rFonts w:ascii="Times New Roman" w:hAnsi="Times New Roman" w:cs="Times New Roman"/>
                <w:sz w:val="24"/>
                <w:szCs w:val="24"/>
                <w:lang w:val="ru-RU"/>
              </w:rPr>
            </w:pPr>
          </w:p>
        </w:tc>
        <w:tc>
          <w:tcPr>
            <w:tcW w:w="13750" w:type="dxa"/>
            <w:vMerge w:val="restart"/>
            <w:tcBorders>
              <w:top w:val="single" w:sz="4" w:space="0" w:color="auto"/>
              <w:left w:val="single" w:sz="4" w:space="0" w:color="auto"/>
              <w:right w:val="single" w:sz="4" w:space="0" w:color="auto"/>
            </w:tcBorders>
          </w:tcPr>
          <w:p w:rsidR="001D1155" w:rsidRPr="00B8587F" w:rsidRDefault="001D1155" w:rsidP="00B8587F">
            <w:pPr>
              <w:tabs>
                <w:tab w:val="left" w:pos="342"/>
              </w:tabs>
              <w:spacing w:after="0" w:line="240" w:lineRule="auto"/>
              <w:ind w:firstLine="176"/>
              <w:rPr>
                <w:rFonts w:ascii="Times New Roman" w:hAnsi="Times New Roman" w:cs="Times New Roman"/>
                <w:sz w:val="24"/>
                <w:szCs w:val="24"/>
                <w:lang w:val="ru-RU"/>
              </w:rPr>
            </w:pPr>
            <w:r w:rsidRPr="00B8587F">
              <w:rPr>
                <w:rFonts w:ascii="Times New Roman" w:hAnsi="Times New Roman" w:cs="Times New Roman"/>
                <w:sz w:val="24"/>
                <w:szCs w:val="24"/>
                <w:lang w:val="ru-RU"/>
              </w:rPr>
              <w:t>Наука как особый способ деятельности человеческого общества.  Наука как система знаний. Наука как социальный институт, как результат; наука как процесс. Кумулятивный характер развития научного знания. Дифференциация и интеграция науки. Структура научного знания. Индивидуальная и коллективная научно-исследовательская деятельность. Коммуникация в науке. Внедрение результатов исследования.</w:t>
            </w:r>
          </w:p>
          <w:p w:rsidR="001D1155" w:rsidRPr="00B8587F" w:rsidRDefault="001D1155" w:rsidP="00B8587F">
            <w:pPr>
              <w:tabs>
                <w:tab w:val="left" w:pos="342"/>
              </w:tabs>
              <w:spacing w:after="0" w:line="240" w:lineRule="auto"/>
              <w:ind w:firstLine="176"/>
              <w:rPr>
                <w:rFonts w:ascii="Times New Roman" w:hAnsi="Times New Roman" w:cs="Times New Roman"/>
                <w:sz w:val="24"/>
                <w:szCs w:val="24"/>
                <w:lang w:val="ru-RU"/>
              </w:rPr>
            </w:pPr>
            <w:r w:rsidRPr="00B8587F">
              <w:rPr>
                <w:rFonts w:ascii="Times New Roman" w:hAnsi="Times New Roman" w:cs="Times New Roman"/>
                <w:sz w:val="24"/>
                <w:szCs w:val="24"/>
                <w:lang w:val="ru-RU"/>
              </w:rPr>
              <w:t xml:space="preserve">Теоретическое знание. Эмпирическое знание. Научный метод. Проблема парадигмы в научной психологии.  Уровни научной теории. Структура теории. Принципы научного исследования. Принцип верифицируемости и фальсифицируемости. Типы научного исследования. Эмпирическое и теоретическое исследование. Фундаментальные и прикладные исследования. Монодисциплинарные и междисциплинарные, аналитические и комплексные исследования. </w:t>
            </w:r>
          </w:p>
          <w:p w:rsidR="008C6C8A" w:rsidRPr="00B8587F" w:rsidRDefault="001D1155" w:rsidP="00B8587F">
            <w:pPr>
              <w:pStyle w:val="a7"/>
              <w:tabs>
                <w:tab w:val="left" w:pos="993"/>
              </w:tabs>
              <w:spacing w:after="0"/>
              <w:ind w:left="0"/>
              <w:rPr>
                <w:sz w:val="24"/>
                <w:szCs w:val="24"/>
              </w:rPr>
            </w:pPr>
            <w:r w:rsidRPr="00B8587F">
              <w:rPr>
                <w:sz w:val="24"/>
                <w:szCs w:val="24"/>
              </w:rPr>
              <w:t>Общие методологические принципы научного исследования: объективности, всесторонности и комплексности исследования, системный подход к проведению исследования, единство логического и исторического и др. Методологические требования к результатам исследования: объективность, достоверность, надежность, доказательность и др.</w:t>
            </w:r>
            <w:r w:rsidR="008C6C8A" w:rsidRPr="00B8587F">
              <w:rPr>
                <w:sz w:val="24"/>
                <w:szCs w:val="24"/>
              </w:rPr>
              <w:t>Дать психологическую характеристику образовательной среды как условия познавательного и личностного развития обучающихся.</w:t>
            </w:r>
          </w:p>
          <w:p w:rsidR="001D1155" w:rsidRPr="00B8587F" w:rsidRDefault="001D1155" w:rsidP="00B8587F">
            <w:pPr>
              <w:pStyle w:val="FR1"/>
              <w:tabs>
                <w:tab w:val="left" w:pos="342"/>
              </w:tabs>
              <w:spacing w:before="0" w:line="240" w:lineRule="auto"/>
              <w:ind w:firstLine="176"/>
              <w:contextualSpacing/>
              <w:rPr>
                <w:sz w:val="24"/>
                <w:szCs w:val="24"/>
              </w:rPr>
            </w:pPr>
            <w:r w:rsidRPr="00B8587F">
              <w:rPr>
                <w:sz w:val="24"/>
                <w:szCs w:val="24"/>
              </w:rPr>
              <w:t>Типы исследования: поисковые исследования, критические исследования, уточняющие исследования, воспроизводящие исследования. Структура и логика исследования. Вариативность построения научного исследования. Этапы психолого-</w:t>
            </w:r>
            <w:r w:rsidRPr="00B8587F">
              <w:rPr>
                <w:sz w:val="24"/>
                <w:szCs w:val="24"/>
              </w:rPr>
              <w:lastRenderedPageBreak/>
              <w:t xml:space="preserve">педагогического исследования. </w:t>
            </w:r>
          </w:p>
          <w:p w:rsidR="001D1155" w:rsidRPr="00B8587F" w:rsidRDefault="001D1155" w:rsidP="00B8587F">
            <w:pPr>
              <w:pStyle w:val="a7"/>
              <w:tabs>
                <w:tab w:val="left" w:pos="993"/>
              </w:tabs>
              <w:spacing w:after="0"/>
              <w:ind w:left="0"/>
              <w:rPr>
                <w:sz w:val="24"/>
                <w:szCs w:val="24"/>
              </w:rPr>
            </w:pPr>
            <w:r w:rsidRPr="00B8587F">
              <w:rPr>
                <w:sz w:val="24"/>
                <w:szCs w:val="24"/>
              </w:rPr>
              <w:t>Обоснование темы исследования, ее актуальность и методические основы. Понятие цели, виды целей и гипотез. Компоненты научного аппарата психолого-педагогического исследования: актуальность, проблема, цель, объект, предмет исследования, гипотеза, задачи, научная новизна, теоретическая и практическая значимость для науки и практики.</w:t>
            </w:r>
          </w:p>
          <w:p w:rsidR="001D1155" w:rsidRPr="00B8587F" w:rsidRDefault="001D1155" w:rsidP="00B8587F">
            <w:pPr>
              <w:shd w:val="clear" w:color="auto" w:fill="FFFFFF"/>
              <w:tabs>
                <w:tab w:val="left" w:pos="342"/>
              </w:tabs>
              <w:spacing w:after="0" w:line="240" w:lineRule="auto"/>
              <w:ind w:right="-8" w:firstLine="176"/>
              <w:rPr>
                <w:rFonts w:ascii="Times New Roman" w:hAnsi="Times New Roman" w:cs="Times New Roman"/>
                <w:sz w:val="24"/>
                <w:szCs w:val="24"/>
                <w:lang w:val="ru-RU"/>
              </w:rPr>
            </w:pPr>
            <w:r w:rsidRPr="00B8587F">
              <w:rPr>
                <w:rFonts w:ascii="Times New Roman" w:hAnsi="Times New Roman" w:cs="Times New Roman"/>
                <w:sz w:val="24"/>
                <w:szCs w:val="24"/>
                <w:lang w:val="ru-RU"/>
              </w:rPr>
              <w:t>Метод научного познания: сущность, содержание, основные характеристики. Классификация методов научного познания: философские, общенаучные подходы и методы, частнонаучные, дисциплинарные и методы междисциплинарного исследования. Классификация методов исследований: эмпирические, теоретические, сравнительно-исторические, методы математической и статистической обработки и интерпретации результатов научной работы. Исследовательские возможности и ограничения различных методов.</w:t>
            </w:r>
          </w:p>
          <w:p w:rsidR="001D1155" w:rsidRPr="00B8587F" w:rsidRDefault="001D1155" w:rsidP="00B8587F">
            <w:pPr>
              <w:shd w:val="clear" w:color="auto" w:fill="FFFFFF"/>
              <w:tabs>
                <w:tab w:val="left" w:pos="342"/>
              </w:tabs>
              <w:spacing w:after="0" w:line="240" w:lineRule="auto"/>
              <w:ind w:right="-8" w:firstLine="176"/>
              <w:rPr>
                <w:rFonts w:ascii="Times New Roman" w:hAnsi="Times New Roman" w:cs="Times New Roman"/>
                <w:sz w:val="24"/>
                <w:szCs w:val="24"/>
                <w:lang w:val="ru-RU"/>
              </w:rPr>
            </w:pPr>
            <w:r w:rsidRPr="00B8587F">
              <w:rPr>
                <w:rFonts w:ascii="Times New Roman" w:hAnsi="Times New Roman" w:cs="Times New Roman"/>
                <w:sz w:val="24"/>
                <w:szCs w:val="24"/>
                <w:lang w:val="ru-RU"/>
              </w:rPr>
              <w:t xml:space="preserve">Общенаучные логические методы и приемы познания (анализ, синтез, абстрагирование, обобщение, индукция, дедукция, аналогия, моделирование и др.). Сравнительно-исторические методы исследований: генетический, исторический и сравнительный. Методы изучения научной и методической литературы, архивных материалов. </w:t>
            </w:r>
          </w:p>
          <w:p w:rsidR="001D1155" w:rsidRPr="00B8587F" w:rsidRDefault="001D1155" w:rsidP="00B8587F">
            <w:pPr>
              <w:pStyle w:val="a7"/>
              <w:tabs>
                <w:tab w:val="left" w:pos="993"/>
              </w:tabs>
              <w:spacing w:after="0"/>
              <w:ind w:left="0"/>
              <w:rPr>
                <w:sz w:val="24"/>
                <w:szCs w:val="24"/>
              </w:rPr>
            </w:pPr>
            <w:r w:rsidRPr="00B8587F">
              <w:rPr>
                <w:sz w:val="24"/>
                <w:szCs w:val="24"/>
              </w:rPr>
              <w:t>Эмпирические методы исследования, методы обработки и формализации полученных данных. Методы интерпретации полученных данных.</w:t>
            </w:r>
          </w:p>
        </w:tc>
      </w:tr>
      <w:tr w:rsidR="008C6C8A" w:rsidRPr="00992305" w:rsidTr="008C6C8A">
        <w:trPr>
          <w:trHeight w:val="278"/>
        </w:trPr>
        <w:tc>
          <w:tcPr>
            <w:tcW w:w="709" w:type="dxa"/>
            <w:tcBorders>
              <w:top w:val="single" w:sz="4" w:space="0" w:color="auto"/>
              <w:left w:val="single" w:sz="4" w:space="0" w:color="auto"/>
              <w:bottom w:val="single" w:sz="4" w:space="0" w:color="auto"/>
              <w:right w:val="single" w:sz="4" w:space="0" w:color="auto"/>
            </w:tcBorders>
          </w:tcPr>
          <w:p w:rsidR="008C6C8A" w:rsidRPr="00825B93" w:rsidRDefault="008C6C8A" w:rsidP="00825B93">
            <w:pPr>
              <w:widowControl w:val="0"/>
              <w:spacing w:after="0"/>
              <w:rPr>
                <w:rFonts w:ascii="Times New Roman" w:hAnsi="Times New Roman" w:cs="Times New Roman"/>
                <w:sz w:val="24"/>
                <w:szCs w:val="24"/>
                <w:lang w:val="ru-RU"/>
              </w:rPr>
            </w:pPr>
          </w:p>
        </w:tc>
        <w:tc>
          <w:tcPr>
            <w:tcW w:w="13750" w:type="dxa"/>
            <w:vMerge/>
            <w:tcBorders>
              <w:left w:val="single" w:sz="4" w:space="0" w:color="auto"/>
              <w:bottom w:val="single" w:sz="4" w:space="0" w:color="auto"/>
              <w:right w:val="single" w:sz="4" w:space="0" w:color="auto"/>
            </w:tcBorders>
          </w:tcPr>
          <w:p w:rsidR="008C6C8A" w:rsidRPr="00B8587F" w:rsidRDefault="008C6C8A" w:rsidP="00B8587F">
            <w:pPr>
              <w:pStyle w:val="a7"/>
              <w:tabs>
                <w:tab w:val="left" w:pos="993"/>
              </w:tabs>
              <w:spacing w:after="0"/>
              <w:ind w:left="0"/>
              <w:rPr>
                <w:sz w:val="24"/>
                <w:szCs w:val="24"/>
              </w:rPr>
            </w:pPr>
          </w:p>
        </w:tc>
      </w:tr>
      <w:tr w:rsidR="00825B93" w:rsidRPr="00E857E0" w:rsidTr="008C6C8A">
        <w:trPr>
          <w:trHeight w:val="278"/>
        </w:trPr>
        <w:tc>
          <w:tcPr>
            <w:tcW w:w="14459" w:type="dxa"/>
            <w:gridSpan w:val="2"/>
            <w:tcBorders>
              <w:top w:val="single" w:sz="4" w:space="0" w:color="auto"/>
              <w:left w:val="single" w:sz="4" w:space="0" w:color="auto"/>
              <w:bottom w:val="single" w:sz="4" w:space="0" w:color="auto"/>
              <w:right w:val="single" w:sz="4" w:space="0" w:color="auto"/>
            </w:tcBorders>
          </w:tcPr>
          <w:p w:rsidR="00825B93" w:rsidRPr="00B8587F" w:rsidRDefault="00825B93" w:rsidP="00B8587F">
            <w:pPr>
              <w:spacing w:after="0" w:line="240" w:lineRule="auto"/>
              <w:rPr>
                <w:b/>
                <w:sz w:val="24"/>
                <w:szCs w:val="24"/>
              </w:rPr>
            </w:pPr>
            <w:r w:rsidRPr="00B8587F">
              <w:rPr>
                <w:rFonts w:ascii="Times New Roman" w:hAnsi="Times New Roman" w:cs="Times New Roman"/>
                <w:b/>
                <w:sz w:val="24"/>
                <w:szCs w:val="24"/>
                <w:lang w:val="ru-RU"/>
              </w:rPr>
              <w:lastRenderedPageBreak/>
              <w:t xml:space="preserve">Основы </w:t>
            </w:r>
            <w:r w:rsidR="001D1155" w:rsidRPr="00B8587F">
              <w:rPr>
                <w:rFonts w:ascii="Times New Roman" w:hAnsi="Times New Roman" w:cs="Times New Roman"/>
                <w:b/>
                <w:sz w:val="24"/>
                <w:szCs w:val="24"/>
                <w:lang w:val="ru-RU"/>
              </w:rPr>
              <w:t>математической обработки информации</w:t>
            </w:r>
          </w:p>
        </w:tc>
      </w:tr>
      <w:tr w:rsidR="008C6C8A" w:rsidRPr="00292E28" w:rsidTr="00C66616">
        <w:trPr>
          <w:trHeight w:val="2886"/>
        </w:trPr>
        <w:tc>
          <w:tcPr>
            <w:tcW w:w="709" w:type="dxa"/>
            <w:tcBorders>
              <w:top w:val="single" w:sz="4" w:space="0" w:color="auto"/>
              <w:left w:val="single" w:sz="4" w:space="0" w:color="auto"/>
              <w:right w:val="single" w:sz="4" w:space="0" w:color="auto"/>
            </w:tcBorders>
          </w:tcPr>
          <w:p w:rsidR="008C6C8A" w:rsidRPr="00B7253D" w:rsidRDefault="008C6C8A" w:rsidP="008C6C8A">
            <w:pPr>
              <w:widowControl w:val="0"/>
              <w:spacing w:after="0"/>
              <w:rPr>
                <w:rFonts w:ascii="Times New Roman" w:hAnsi="Times New Roman" w:cs="Times New Roman"/>
                <w:sz w:val="24"/>
                <w:szCs w:val="24"/>
                <w:lang w:val="ru-RU"/>
              </w:rPr>
            </w:pPr>
          </w:p>
        </w:tc>
        <w:tc>
          <w:tcPr>
            <w:tcW w:w="13750" w:type="dxa"/>
            <w:tcBorders>
              <w:top w:val="single" w:sz="4" w:space="0" w:color="auto"/>
              <w:left w:val="single" w:sz="4" w:space="0" w:color="auto"/>
              <w:right w:val="single" w:sz="4" w:space="0" w:color="auto"/>
            </w:tcBorders>
          </w:tcPr>
          <w:p w:rsidR="008C6C8A" w:rsidRPr="00B8587F" w:rsidRDefault="00292E28" w:rsidP="00B8587F">
            <w:pPr>
              <w:spacing w:after="0" w:line="240" w:lineRule="auto"/>
              <w:rPr>
                <w:rFonts w:ascii="Times New Roman" w:hAnsi="Times New Roman" w:cs="Times New Roman"/>
                <w:sz w:val="24"/>
                <w:szCs w:val="24"/>
                <w:lang w:val="ru-RU"/>
              </w:rPr>
            </w:pPr>
            <w:r w:rsidRPr="00B8587F">
              <w:rPr>
                <w:rFonts w:ascii="Times New Roman" w:hAnsi="Times New Roman" w:cs="Times New Roman"/>
                <w:sz w:val="24"/>
                <w:szCs w:val="24"/>
                <w:lang w:val="ru-RU"/>
              </w:rPr>
              <w:t>Понятие научного исследования;  структура; качественные и количественные методы; методы математической статистики; основные понятия математической статистики; шкалы измерений.</w:t>
            </w:r>
          </w:p>
          <w:p w:rsidR="00292E28" w:rsidRPr="00B8587F" w:rsidRDefault="00292E28" w:rsidP="00B8587F">
            <w:pPr>
              <w:spacing w:after="0" w:line="240" w:lineRule="auto"/>
              <w:rPr>
                <w:rFonts w:ascii="Times New Roman" w:hAnsi="Times New Roman" w:cs="Times New Roman"/>
                <w:sz w:val="24"/>
                <w:szCs w:val="24"/>
                <w:lang w:val="ru-RU"/>
              </w:rPr>
            </w:pPr>
            <w:r w:rsidRPr="00B8587F">
              <w:rPr>
                <w:rFonts w:ascii="Times New Roman" w:hAnsi="Times New Roman" w:cs="Times New Roman"/>
                <w:sz w:val="24"/>
                <w:szCs w:val="24"/>
                <w:lang w:val="ru-RU"/>
              </w:rPr>
              <w:t>Понятие статистической гипотезы; нулевая и альтернативная гипотезы; формулировка гипотезы; требования к формулировке гипотезы; примеры статистических гипотез и схема их проверки.</w:t>
            </w:r>
          </w:p>
          <w:p w:rsidR="00292E28" w:rsidRPr="00B8587F" w:rsidRDefault="00292E28" w:rsidP="00B8587F">
            <w:pPr>
              <w:spacing w:after="0" w:line="240" w:lineRule="auto"/>
              <w:rPr>
                <w:rFonts w:ascii="Times New Roman" w:hAnsi="Times New Roman" w:cs="Times New Roman"/>
                <w:sz w:val="24"/>
                <w:szCs w:val="24"/>
                <w:lang w:val="ru-RU"/>
              </w:rPr>
            </w:pPr>
            <w:r w:rsidRPr="00B8587F">
              <w:rPr>
                <w:rFonts w:ascii="Times New Roman" w:hAnsi="Times New Roman" w:cs="Times New Roman"/>
                <w:sz w:val="24"/>
                <w:szCs w:val="24"/>
                <w:lang w:val="ru-RU"/>
              </w:rPr>
              <w:t>Понятие статистического критерия, определение критерия, виды критериев; уровень статистической значимости; выбор статистического критерия.</w:t>
            </w:r>
          </w:p>
          <w:p w:rsidR="00292E28" w:rsidRPr="00B8587F" w:rsidRDefault="00292E28" w:rsidP="00B8587F">
            <w:pPr>
              <w:spacing w:after="0" w:line="240" w:lineRule="auto"/>
              <w:rPr>
                <w:rFonts w:ascii="Times New Roman" w:hAnsi="Times New Roman" w:cs="Times New Roman"/>
                <w:sz w:val="24"/>
                <w:szCs w:val="24"/>
                <w:lang w:val="ru-RU"/>
              </w:rPr>
            </w:pPr>
            <w:r w:rsidRPr="00B8587F">
              <w:rPr>
                <w:rFonts w:ascii="Times New Roman" w:hAnsi="Times New Roman" w:cs="Times New Roman"/>
                <w:sz w:val="24"/>
                <w:szCs w:val="24"/>
                <w:lang w:val="ru-RU"/>
              </w:rPr>
              <w:t>Понятие математического моделирования; наблюдение и эксперимент как основы математического моделирования.</w:t>
            </w:r>
          </w:p>
          <w:p w:rsidR="00292E28" w:rsidRPr="00B8587F" w:rsidRDefault="00292E28" w:rsidP="00B8587F">
            <w:pPr>
              <w:spacing w:after="0" w:line="240" w:lineRule="auto"/>
              <w:rPr>
                <w:rFonts w:ascii="Times New Roman" w:hAnsi="Times New Roman" w:cs="Times New Roman"/>
                <w:sz w:val="24"/>
                <w:szCs w:val="24"/>
                <w:lang w:val="ru-RU"/>
              </w:rPr>
            </w:pPr>
            <w:r w:rsidRPr="00B8587F">
              <w:rPr>
                <w:rFonts w:ascii="Times New Roman" w:eastAsia="Calibri" w:hAnsi="Times New Roman" w:cs="Times New Roman"/>
                <w:sz w:val="24"/>
                <w:szCs w:val="24"/>
                <w:u w:color="000000"/>
              </w:rPr>
              <w:t>Хранение и обработка информации.</w:t>
            </w:r>
          </w:p>
        </w:tc>
      </w:tr>
      <w:tr w:rsidR="00B7253D" w:rsidRPr="00992305" w:rsidTr="008C6C8A">
        <w:trPr>
          <w:trHeight w:val="420"/>
        </w:trPr>
        <w:tc>
          <w:tcPr>
            <w:tcW w:w="14459" w:type="dxa"/>
            <w:gridSpan w:val="2"/>
            <w:tcBorders>
              <w:top w:val="single" w:sz="4" w:space="0" w:color="auto"/>
              <w:left w:val="single" w:sz="4" w:space="0" w:color="auto"/>
              <w:bottom w:val="single" w:sz="4" w:space="0" w:color="auto"/>
              <w:right w:val="single" w:sz="4" w:space="0" w:color="auto"/>
            </w:tcBorders>
          </w:tcPr>
          <w:p w:rsidR="00B7253D" w:rsidRPr="00B8587F" w:rsidRDefault="001D1155" w:rsidP="00B8587F">
            <w:pPr>
              <w:spacing w:after="0" w:line="240" w:lineRule="auto"/>
              <w:rPr>
                <w:rFonts w:ascii="Times New Roman" w:hAnsi="Times New Roman" w:cs="Times New Roman"/>
                <w:b/>
                <w:sz w:val="24"/>
                <w:szCs w:val="24"/>
                <w:lang w:val="ru-RU"/>
              </w:rPr>
            </w:pPr>
            <w:r w:rsidRPr="00B8587F">
              <w:rPr>
                <w:rFonts w:ascii="Times New Roman" w:hAnsi="Times New Roman" w:cs="Times New Roman"/>
                <w:b/>
                <w:sz w:val="24"/>
                <w:szCs w:val="24"/>
                <w:lang w:val="ru-RU"/>
              </w:rPr>
              <w:t>Основы научной коммуникации</w:t>
            </w:r>
          </w:p>
        </w:tc>
      </w:tr>
      <w:tr w:rsidR="00AE7E2A" w:rsidRPr="00292E28" w:rsidTr="005B7A6B">
        <w:trPr>
          <w:trHeight w:val="420"/>
        </w:trPr>
        <w:tc>
          <w:tcPr>
            <w:tcW w:w="709" w:type="dxa"/>
            <w:tcBorders>
              <w:top w:val="single" w:sz="4" w:space="0" w:color="auto"/>
              <w:left w:val="single" w:sz="4" w:space="0" w:color="auto"/>
              <w:bottom w:val="single" w:sz="4" w:space="0" w:color="auto"/>
              <w:right w:val="single" w:sz="4" w:space="0" w:color="auto"/>
            </w:tcBorders>
          </w:tcPr>
          <w:p w:rsidR="00AE7E2A" w:rsidRPr="008C6C8A" w:rsidRDefault="00AE7E2A" w:rsidP="00B7253D">
            <w:pPr>
              <w:widowControl w:val="0"/>
              <w:spacing w:after="0"/>
              <w:rPr>
                <w:rFonts w:ascii="Times New Roman" w:hAnsi="Times New Roman" w:cs="Times New Roman"/>
                <w:sz w:val="24"/>
                <w:szCs w:val="24"/>
                <w:lang w:val="ru-RU"/>
              </w:rPr>
            </w:pPr>
          </w:p>
        </w:tc>
        <w:tc>
          <w:tcPr>
            <w:tcW w:w="13750" w:type="dxa"/>
            <w:tcBorders>
              <w:top w:val="single" w:sz="4" w:space="0" w:color="auto"/>
              <w:left w:val="single" w:sz="4" w:space="0" w:color="auto"/>
              <w:bottom w:val="single" w:sz="4" w:space="0" w:color="auto"/>
              <w:right w:val="single" w:sz="4" w:space="0" w:color="auto"/>
            </w:tcBorders>
          </w:tcPr>
          <w:p w:rsidR="00292E28" w:rsidRPr="00B8587F" w:rsidRDefault="00292E28" w:rsidP="00B8587F">
            <w:pPr>
              <w:spacing w:after="0" w:line="240" w:lineRule="auto"/>
              <w:rPr>
                <w:rFonts w:ascii="Times New Roman" w:eastAsia="Times New Roman" w:hAnsi="Times New Roman"/>
                <w:bCs/>
                <w:sz w:val="24"/>
                <w:szCs w:val="24"/>
                <w:lang w:val="ru-RU"/>
              </w:rPr>
            </w:pPr>
            <w:r w:rsidRPr="00B8587F">
              <w:rPr>
                <w:rFonts w:ascii="Times New Roman" w:eastAsia="Times New Roman" w:hAnsi="Times New Roman"/>
                <w:bCs/>
                <w:sz w:val="24"/>
                <w:szCs w:val="24"/>
                <w:lang w:val="ru-RU"/>
              </w:rPr>
              <w:t>Понятие о коммуникации. Суть научной коммуникации. Место научного мировоззрения среди других мировоззренческих систем. Модели коммуникации. Структура научной коммуникации. Традиционные академические требования к изложению и оформлению научной мысли.</w:t>
            </w:r>
          </w:p>
          <w:p w:rsidR="00292E28" w:rsidRPr="00B8587F" w:rsidRDefault="00292E28" w:rsidP="00B8587F">
            <w:pPr>
              <w:spacing w:after="0" w:line="240" w:lineRule="auto"/>
              <w:rPr>
                <w:rFonts w:ascii="Times New Roman" w:eastAsia="Times New Roman" w:hAnsi="Times New Roman"/>
                <w:bCs/>
                <w:sz w:val="24"/>
                <w:szCs w:val="24"/>
                <w:lang w:val="ru-RU"/>
              </w:rPr>
            </w:pPr>
            <w:r w:rsidRPr="00B8587F">
              <w:rPr>
                <w:rFonts w:ascii="Times New Roman" w:eastAsia="Times New Roman" w:hAnsi="Times New Roman"/>
                <w:bCs/>
                <w:sz w:val="24"/>
                <w:szCs w:val="24"/>
                <w:lang w:val="ru-RU"/>
              </w:rPr>
              <w:t xml:space="preserve">Средства и условия научной коммуникации. Технические средства. Понятие о языке и знаке. Языки науки и этические языки. Гибридные семиотические системы в научной коммуникации. Типы научной коммуникации по отношению к используемым средствам. Устная и письменная научная речь. Научный стиль как основное средство научной коммуникации. Разновидности научного стиля и критерии их выделения. Языковые средства научного стиля. Распространенные жанры научного стиля и </w:t>
            </w:r>
            <w:r w:rsidRPr="00B8587F">
              <w:rPr>
                <w:rFonts w:ascii="Times New Roman" w:eastAsia="Times New Roman" w:hAnsi="Times New Roman"/>
                <w:bCs/>
                <w:sz w:val="24"/>
                <w:szCs w:val="24"/>
                <w:lang w:val="ru-RU"/>
              </w:rPr>
              <w:lastRenderedPageBreak/>
              <w:t>требования к произведениям в данных жанрах. Требования с научному стилю студенческих научных работ.</w:t>
            </w:r>
          </w:p>
          <w:p w:rsidR="00292E28" w:rsidRPr="00B8587F" w:rsidRDefault="00292E28" w:rsidP="00B8587F">
            <w:pPr>
              <w:spacing w:after="0" w:line="240" w:lineRule="auto"/>
              <w:rPr>
                <w:rFonts w:ascii="Times New Roman" w:eastAsia="Times New Roman" w:hAnsi="Times New Roman"/>
                <w:sz w:val="24"/>
                <w:szCs w:val="24"/>
                <w:lang w:val="ru-RU"/>
              </w:rPr>
            </w:pPr>
            <w:r w:rsidRPr="00B8587F">
              <w:rPr>
                <w:rFonts w:ascii="Times New Roman" w:eastAsia="Times New Roman" w:hAnsi="Times New Roman"/>
                <w:sz w:val="24"/>
                <w:szCs w:val="24"/>
                <w:lang w:val="ru-RU"/>
              </w:rPr>
              <w:t>Субъекты научной коммуникации. Внутринаучная и междисциплинарная коммуникация. Собственно-научная коммуникация в сопоставлении с научно-организационной и научно-коммерческой коммуникацией. Авторское право и право авторства. Финансовый вопрос в научной коммуникации. Научная, паранаучная и лженаучная коммуникация. Научные конференции: очные и заочные. Научный популизм. Факторы научной коммуникации. Собственно научные: гносеологическая задача, стремление к объективации знания, использование терминологии и специальных кодов, критическое мышле</w:t>
            </w:r>
            <w:r w:rsidR="003C3AC3">
              <w:rPr>
                <w:rFonts w:ascii="Times New Roman" w:eastAsia="Times New Roman" w:hAnsi="Times New Roman"/>
                <w:sz w:val="24"/>
                <w:szCs w:val="24"/>
                <w:lang w:val="ru-RU"/>
              </w:rPr>
              <w:t>н</w:t>
            </w:r>
            <w:r w:rsidRPr="00B8587F">
              <w:rPr>
                <w:rFonts w:ascii="Times New Roman" w:eastAsia="Times New Roman" w:hAnsi="Times New Roman"/>
                <w:sz w:val="24"/>
                <w:szCs w:val="24"/>
                <w:lang w:val="ru-RU"/>
              </w:rPr>
              <w:t xml:space="preserve">ие. Социокультурные: традиции научного сообщества, влияние академической культуры, политическая конъюнктура, организация и администрирование научной деятельности, наднациональный или национальный характер науки. Индивидуально-психологичекие: познавательный интерес исследователя, субъективное мнение и кругозор ученого; научный авторитет, отношения ученых. Научная этика. </w:t>
            </w:r>
          </w:p>
          <w:p w:rsidR="00292E28" w:rsidRPr="00B8587F" w:rsidRDefault="00292E28" w:rsidP="00B8587F">
            <w:pPr>
              <w:widowControl w:val="0"/>
              <w:autoSpaceDE w:val="0"/>
              <w:autoSpaceDN w:val="0"/>
              <w:adjustRightInd w:val="0"/>
              <w:spacing w:after="0" w:line="240" w:lineRule="auto"/>
              <w:rPr>
                <w:rFonts w:ascii="Times New Roman" w:eastAsia="Times New Roman" w:hAnsi="Times New Roman"/>
                <w:sz w:val="24"/>
                <w:szCs w:val="24"/>
                <w:lang w:val="ru-RU"/>
              </w:rPr>
            </w:pPr>
            <w:r w:rsidRPr="00B8587F">
              <w:rPr>
                <w:rFonts w:ascii="Times New Roman" w:eastAsia="Times New Roman" w:hAnsi="Times New Roman"/>
                <w:sz w:val="24"/>
                <w:szCs w:val="24"/>
                <w:lang w:val="ru-RU"/>
              </w:rPr>
              <w:t xml:space="preserve">Диалогичность научной коммуникации. Понятие о споре. Спор, дискуссия, полемика, дебаты и прения в научной коммуникации. Научная аргументация. Софистика и демагогия в научном споре. Процедура и защиты научных работ роли участников. Пути принятия коллегиального решения в результате научной дискуссии. </w:t>
            </w:r>
          </w:p>
          <w:p w:rsidR="00292E28" w:rsidRPr="00B8587F" w:rsidRDefault="00292E28" w:rsidP="00B8587F">
            <w:pPr>
              <w:widowControl w:val="0"/>
              <w:autoSpaceDE w:val="0"/>
              <w:autoSpaceDN w:val="0"/>
              <w:adjustRightInd w:val="0"/>
              <w:spacing w:after="0" w:line="240" w:lineRule="auto"/>
              <w:rPr>
                <w:rFonts w:ascii="Times New Roman" w:eastAsia="Times New Roman" w:hAnsi="Times New Roman"/>
                <w:sz w:val="24"/>
                <w:szCs w:val="24"/>
                <w:lang w:val="ru-RU"/>
              </w:rPr>
            </w:pPr>
            <w:r w:rsidRPr="00B8587F">
              <w:rPr>
                <w:rFonts w:ascii="Times New Roman" w:eastAsia="Times New Roman" w:hAnsi="Times New Roman"/>
                <w:sz w:val="24"/>
                <w:szCs w:val="24"/>
                <w:lang w:val="ru-RU"/>
              </w:rPr>
              <w:t>Понятие о тексте. Научный текст. Структура научного текста. Порядок работы над созданием научного текста. Порядок работы над чтением научного текста. Научный аппарат текста. Разработка терминологической системы текста. Интертекстуальные связи научного текста. Правила оформления библиографических ссылок. Использованная литература, библиография. Научный гипертекст.</w:t>
            </w:r>
          </w:p>
          <w:p w:rsidR="00292E28" w:rsidRPr="00B8587F" w:rsidRDefault="00292E28" w:rsidP="00B8587F">
            <w:pPr>
              <w:widowControl w:val="0"/>
              <w:autoSpaceDE w:val="0"/>
              <w:autoSpaceDN w:val="0"/>
              <w:adjustRightInd w:val="0"/>
              <w:spacing w:after="0" w:line="240" w:lineRule="auto"/>
              <w:rPr>
                <w:rFonts w:ascii="Times New Roman" w:eastAsia="Times New Roman" w:hAnsi="Times New Roman"/>
                <w:sz w:val="24"/>
                <w:szCs w:val="24"/>
                <w:lang w:val="ru-RU"/>
              </w:rPr>
            </w:pPr>
            <w:r w:rsidRPr="00B8587F">
              <w:rPr>
                <w:rFonts w:ascii="Times New Roman" w:eastAsia="Times New Roman" w:hAnsi="Times New Roman"/>
                <w:sz w:val="24"/>
                <w:szCs w:val="24"/>
                <w:lang w:val="ru-RU"/>
              </w:rPr>
              <w:t>Научная информация как предмет научной коммуникации. Субъективная и объективная ценность научной информации. Хранение научной информации. Традиционные и электронные библиотеки: институциональные и новаторские. Тематический каталог как прообраз поисковой системы. Привлечение внимания к научной информации. Средства облегчения восприятия научной информации. Стимулирование интереса к научной информации.</w:t>
            </w:r>
          </w:p>
          <w:p w:rsidR="00AE7E2A" w:rsidRPr="00B8587F" w:rsidRDefault="00292E28" w:rsidP="00B8587F">
            <w:pPr>
              <w:spacing w:after="0" w:line="240" w:lineRule="auto"/>
              <w:rPr>
                <w:rFonts w:ascii="Times New Roman" w:hAnsi="Times New Roman" w:cs="Times New Roman"/>
                <w:color w:val="FF0000"/>
                <w:sz w:val="24"/>
                <w:szCs w:val="24"/>
                <w:lang w:val="ru-RU"/>
              </w:rPr>
            </w:pPr>
            <w:r w:rsidRPr="00B8587F">
              <w:rPr>
                <w:rFonts w:ascii="Times New Roman" w:eastAsia="Times New Roman" w:hAnsi="Times New Roman"/>
                <w:sz w:val="24"/>
                <w:szCs w:val="24"/>
                <w:lang w:val="ru-RU"/>
              </w:rPr>
              <w:t>Понятие о дискурсе. Научный дискурс как вид инстанционального дискурса. Взаимодействие научного дискурса с другими видами дискурса. Основные тенденции современного научного дискурса. Различные дискурсивные практики в научной коммуникации. Прецедентные тексты.</w:t>
            </w:r>
            <w:r w:rsidR="00DE4987" w:rsidRPr="00B8587F">
              <w:rPr>
                <w:rFonts w:ascii="Times New Roman" w:hAnsi="Times New Roman" w:cs="Times New Roman"/>
                <w:sz w:val="24"/>
                <w:szCs w:val="24"/>
                <w:lang w:val="ru-RU"/>
              </w:rPr>
              <w:t xml:space="preserve"> </w:t>
            </w:r>
          </w:p>
        </w:tc>
      </w:tr>
      <w:tr w:rsidR="00DE7C8B" w:rsidRPr="00E419B2" w:rsidTr="0026248A">
        <w:trPr>
          <w:trHeight w:val="420"/>
        </w:trPr>
        <w:tc>
          <w:tcPr>
            <w:tcW w:w="14459" w:type="dxa"/>
            <w:gridSpan w:val="2"/>
            <w:tcBorders>
              <w:top w:val="single" w:sz="4" w:space="0" w:color="auto"/>
              <w:left w:val="single" w:sz="4" w:space="0" w:color="auto"/>
              <w:bottom w:val="single" w:sz="4" w:space="0" w:color="auto"/>
              <w:right w:val="single" w:sz="4" w:space="0" w:color="auto"/>
            </w:tcBorders>
          </w:tcPr>
          <w:p w:rsidR="00DE7C8B" w:rsidRPr="00B8587F" w:rsidRDefault="001D1155" w:rsidP="00B8587F">
            <w:pPr>
              <w:spacing w:after="0" w:line="240" w:lineRule="auto"/>
              <w:rPr>
                <w:rFonts w:ascii="Times New Roman" w:hAnsi="Times New Roman" w:cs="Times New Roman"/>
                <w:b/>
                <w:sz w:val="24"/>
                <w:szCs w:val="24"/>
                <w:lang w:val="ru-RU"/>
              </w:rPr>
            </w:pPr>
            <w:r w:rsidRPr="00B8587F">
              <w:rPr>
                <w:rFonts w:ascii="Times New Roman" w:hAnsi="Times New Roman" w:cs="Times New Roman"/>
                <w:b/>
                <w:sz w:val="24"/>
                <w:szCs w:val="24"/>
                <w:lang w:val="ru-RU"/>
              </w:rPr>
              <w:lastRenderedPageBreak/>
              <w:t>Иностранный язык в профессиональной деятельности</w:t>
            </w:r>
          </w:p>
        </w:tc>
      </w:tr>
      <w:tr w:rsidR="00DE7C8B" w:rsidRPr="00E419B2" w:rsidTr="00732BE8">
        <w:trPr>
          <w:trHeight w:val="420"/>
        </w:trPr>
        <w:tc>
          <w:tcPr>
            <w:tcW w:w="709" w:type="dxa"/>
            <w:tcBorders>
              <w:top w:val="single" w:sz="4" w:space="0" w:color="auto"/>
              <w:left w:val="single" w:sz="4" w:space="0" w:color="auto"/>
              <w:bottom w:val="single" w:sz="4" w:space="0" w:color="auto"/>
              <w:right w:val="single" w:sz="4" w:space="0" w:color="auto"/>
            </w:tcBorders>
          </w:tcPr>
          <w:p w:rsidR="00DE7C8B" w:rsidRPr="008C6C8A" w:rsidRDefault="00DE7C8B" w:rsidP="00732BE8">
            <w:pPr>
              <w:widowControl w:val="0"/>
              <w:spacing w:after="0"/>
              <w:rPr>
                <w:rFonts w:ascii="Times New Roman" w:hAnsi="Times New Roman" w:cs="Times New Roman"/>
                <w:sz w:val="24"/>
                <w:szCs w:val="24"/>
                <w:lang w:val="ru-RU"/>
              </w:rPr>
            </w:pPr>
          </w:p>
        </w:tc>
        <w:tc>
          <w:tcPr>
            <w:tcW w:w="13750" w:type="dxa"/>
            <w:tcBorders>
              <w:top w:val="single" w:sz="4" w:space="0" w:color="auto"/>
              <w:left w:val="single" w:sz="4" w:space="0" w:color="auto"/>
              <w:bottom w:val="single" w:sz="4" w:space="0" w:color="auto"/>
              <w:right w:val="single" w:sz="4" w:space="0" w:color="auto"/>
            </w:tcBorders>
          </w:tcPr>
          <w:p w:rsidR="00DE7C8B" w:rsidRPr="00B8587F" w:rsidRDefault="00211253" w:rsidP="00B8587F">
            <w:pPr>
              <w:spacing w:after="0" w:line="240" w:lineRule="auto"/>
              <w:rPr>
                <w:rFonts w:ascii="Times New Roman" w:hAnsi="Times New Roman" w:cs="Times New Roman"/>
                <w:sz w:val="24"/>
                <w:szCs w:val="24"/>
                <w:lang w:val="ru-RU"/>
              </w:rPr>
            </w:pPr>
            <w:r w:rsidRPr="00B8587F">
              <w:rPr>
                <w:rFonts w:ascii="Times New Roman" w:hAnsi="Times New Roman" w:cs="Times New Roman"/>
                <w:sz w:val="24"/>
                <w:szCs w:val="24"/>
                <w:lang w:val="ru-RU"/>
              </w:rPr>
              <w:t>Основы использования иностранного языка в текстах по педагогике и психологии.</w:t>
            </w:r>
          </w:p>
          <w:p w:rsidR="00211253" w:rsidRPr="00B8587F" w:rsidRDefault="00211253" w:rsidP="00B8587F">
            <w:pPr>
              <w:spacing w:after="0" w:line="240" w:lineRule="auto"/>
              <w:rPr>
                <w:rFonts w:ascii="Times New Roman" w:hAnsi="Times New Roman" w:cs="Times New Roman"/>
                <w:sz w:val="24"/>
                <w:szCs w:val="24"/>
                <w:lang w:val="ru-RU"/>
              </w:rPr>
            </w:pPr>
            <w:r w:rsidRPr="00B8587F">
              <w:rPr>
                <w:rFonts w:ascii="Times New Roman" w:hAnsi="Times New Roman" w:cs="Times New Roman"/>
                <w:sz w:val="24"/>
                <w:szCs w:val="24"/>
                <w:lang w:val="ru-RU"/>
              </w:rPr>
              <w:t>Терминологический аппарат зарубежной педагогики и психологии</w:t>
            </w:r>
          </w:p>
          <w:p w:rsidR="00211253" w:rsidRPr="00B8587F" w:rsidRDefault="00211253" w:rsidP="00B8587F">
            <w:pPr>
              <w:spacing w:after="0" w:line="240" w:lineRule="auto"/>
              <w:rPr>
                <w:rFonts w:ascii="Times New Roman" w:hAnsi="Times New Roman" w:cs="Times New Roman"/>
                <w:sz w:val="24"/>
                <w:szCs w:val="24"/>
                <w:lang w:val="ru-RU"/>
              </w:rPr>
            </w:pPr>
            <w:r w:rsidRPr="00B8587F">
              <w:rPr>
                <w:rFonts w:ascii="Times New Roman" w:hAnsi="Times New Roman" w:cs="Times New Roman"/>
                <w:sz w:val="24"/>
                <w:szCs w:val="24"/>
                <w:lang w:val="ru-RU"/>
              </w:rPr>
              <w:t>Особенности фразеологизмов, используемых в научных текстах.</w:t>
            </w:r>
          </w:p>
          <w:p w:rsidR="00211253" w:rsidRPr="00B8587F" w:rsidRDefault="00211253" w:rsidP="00B8587F">
            <w:pPr>
              <w:spacing w:after="0" w:line="240" w:lineRule="auto"/>
              <w:rPr>
                <w:rFonts w:ascii="Times New Roman" w:hAnsi="Times New Roman" w:cs="Times New Roman"/>
                <w:sz w:val="24"/>
                <w:szCs w:val="24"/>
                <w:lang w:val="ru-RU"/>
              </w:rPr>
            </w:pPr>
            <w:r w:rsidRPr="00B8587F">
              <w:rPr>
                <w:rFonts w:ascii="Times New Roman" w:hAnsi="Times New Roman" w:cs="Times New Roman"/>
                <w:sz w:val="24"/>
                <w:szCs w:val="24"/>
                <w:lang w:val="ru-RU"/>
              </w:rPr>
              <w:t>Основы перевода профессиональных текстов по педагогике и психологии</w:t>
            </w:r>
          </w:p>
        </w:tc>
      </w:tr>
      <w:tr w:rsidR="00DE7C8B" w:rsidRPr="00992305" w:rsidTr="00E32FFE">
        <w:trPr>
          <w:trHeight w:val="420"/>
        </w:trPr>
        <w:tc>
          <w:tcPr>
            <w:tcW w:w="14459" w:type="dxa"/>
            <w:gridSpan w:val="2"/>
            <w:tcBorders>
              <w:top w:val="single" w:sz="4" w:space="0" w:color="auto"/>
              <w:left w:val="single" w:sz="4" w:space="0" w:color="auto"/>
              <w:bottom w:val="single" w:sz="4" w:space="0" w:color="auto"/>
              <w:right w:val="single" w:sz="4" w:space="0" w:color="auto"/>
            </w:tcBorders>
          </w:tcPr>
          <w:p w:rsidR="00DE7C8B" w:rsidRPr="00B8587F" w:rsidRDefault="001D1155" w:rsidP="00B8587F">
            <w:pPr>
              <w:spacing w:after="0" w:line="240" w:lineRule="auto"/>
              <w:rPr>
                <w:rFonts w:ascii="Times New Roman" w:hAnsi="Times New Roman" w:cs="Times New Roman"/>
                <w:b/>
                <w:sz w:val="24"/>
                <w:szCs w:val="24"/>
                <w:lang w:val="ru-RU"/>
              </w:rPr>
            </w:pPr>
            <w:r w:rsidRPr="00B8587F">
              <w:rPr>
                <w:rFonts w:ascii="Times New Roman" w:hAnsi="Times New Roman" w:cs="Times New Roman"/>
                <w:b/>
                <w:sz w:val="24"/>
                <w:szCs w:val="24"/>
                <w:lang w:val="ru-RU"/>
              </w:rPr>
              <w:t>Экспериментальная психология</w:t>
            </w:r>
          </w:p>
        </w:tc>
      </w:tr>
      <w:tr w:rsidR="00DE7C8B" w:rsidRPr="00675940" w:rsidTr="00732BE8">
        <w:trPr>
          <w:trHeight w:val="420"/>
        </w:trPr>
        <w:tc>
          <w:tcPr>
            <w:tcW w:w="709" w:type="dxa"/>
            <w:tcBorders>
              <w:top w:val="single" w:sz="4" w:space="0" w:color="auto"/>
              <w:left w:val="single" w:sz="4" w:space="0" w:color="auto"/>
              <w:bottom w:val="single" w:sz="4" w:space="0" w:color="auto"/>
              <w:right w:val="single" w:sz="4" w:space="0" w:color="auto"/>
            </w:tcBorders>
          </w:tcPr>
          <w:p w:rsidR="00DE7C8B" w:rsidRPr="008C6C8A" w:rsidRDefault="00DE7C8B" w:rsidP="00732BE8">
            <w:pPr>
              <w:widowControl w:val="0"/>
              <w:spacing w:after="0"/>
              <w:rPr>
                <w:rFonts w:ascii="Times New Roman" w:hAnsi="Times New Roman" w:cs="Times New Roman"/>
                <w:sz w:val="24"/>
                <w:szCs w:val="24"/>
                <w:lang w:val="ru-RU"/>
              </w:rPr>
            </w:pPr>
          </w:p>
        </w:tc>
        <w:tc>
          <w:tcPr>
            <w:tcW w:w="13750" w:type="dxa"/>
            <w:tcBorders>
              <w:top w:val="single" w:sz="4" w:space="0" w:color="auto"/>
              <w:left w:val="single" w:sz="4" w:space="0" w:color="auto"/>
              <w:bottom w:val="single" w:sz="4" w:space="0" w:color="auto"/>
              <w:right w:val="single" w:sz="4" w:space="0" w:color="auto"/>
            </w:tcBorders>
          </w:tcPr>
          <w:p w:rsidR="00DE7C8B" w:rsidRPr="00B8587F" w:rsidRDefault="00675940" w:rsidP="00B8587F">
            <w:pPr>
              <w:spacing w:after="0" w:line="240" w:lineRule="auto"/>
              <w:rPr>
                <w:rFonts w:ascii="Times New Roman" w:hAnsi="Times New Roman" w:cs="Times New Roman"/>
                <w:sz w:val="24"/>
                <w:szCs w:val="24"/>
                <w:lang w:val="ru-RU"/>
              </w:rPr>
            </w:pPr>
            <w:r w:rsidRPr="00B8587F">
              <w:rPr>
                <w:rFonts w:ascii="Times New Roman" w:hAnsi="Times New Roman" w:cs="Times New Roman"/>
                <w:sz w:val="24"/>
                <w:szCs w:val="24"/>
                <w:lang w:val="ru-RU"/>
              </w:rPr>
              <w:t xml:space="preserve">Научное исследование: принципы и его структура. Методология науки. Понятие научной проблемы. Понятие гипотезы исследования. Классификации методов психологического исследования. Теория и эмпирия. Эмпирическое исследование: его специфика. Неэкспериментальные психологические методы: наблюдение, беседа, «архивный метод», метод анализа продуктов деятельности. Экспериментальное общение. Личность и деятельность экспериментатора. Испытуемый: его деятельность в </w:t>
            </w:r>
            <w:r w:rsidRPr="00B8587F">
              <w:rPr>
                <w:rFonts w:ascii="Times New Roman" w:hAnsi="Times New Roman" w:cs="Times New Roman"/>
                <w:sz w:val="24"/>
                <w:szCs w:val="24"/>
                <w:lang w:val="ru-RU"/>
              </w:rPr>
              <w:lastRenderedPageBreak/>
              <w:t>эксперименте. Личности испытуемого в ситуации психологического эксперимента.</w:t>
            </w:r>
          </w:p>
          <w:p w:rsidR="00675940" w:rsidRPr="00B8587F" w:rsidRDefault="00675940" w:rsidP="00B8587F">
            <w:pPr>
              <w:spacing w:after="0" w:line="240" w:lineRule="auto"/>
              <w:rPr>
                <w:rFonts w:ascii="Times New Roman" w:hAnsi="Times New Roman" w:cs="Times New Roman"/>
                <w:sz w:val="24"/>
                <w:szCs w:val="24"/>
                <w:lang w:val="ru-RU"/>
              </w:rPr>
            </w:pPr>
            <w:r w:rsidRPr="00B8587F">
              <w:rPr>
                <w:rFonts w:ascii="Times New Roman" w:hAnsi="Times New Roman" w:cs="Times New Roman"/>
                <w:sz w:val="24"/>
                <w:szCs w:val="24"/>
                <w:lang w:val="ru-RU"/>
              </w:rPr>
              <w:t xml:space="preserve">Организация и проведение психологического эксперимента. Идеальный эксперимент и реальный эксперимент. Реальный эксперимент и «эксперимент полного соответствия». Экспериментальная выборка. Выборочное и генеральное исследования. Требования к формированию выборки. Виды выборок. Рекомендации к формированию экспериментальной выборки. Экспериментальные переменные и способы их контроля. Независимая и зависимая переменные. Отношения между переменными. Контроль переменных. Определение внешней переменной. Экспериментальные и неэкспериментальные планы. Планы для одной независимой переменной. Планы для одной независимой переменной и нескольких групп. Факторные планы. Планы экспериментов для одного испытуемого. Доэкспериментальные и квазиэкспериментальные планы. Планы </w:t>
            </w:r>
            <w:r w:rsidRPr="00B8587F">
              <w:rPr>
                <w:rFonts w:ascii="Times New Roman" w:hAnsi="Times New Roman" w:cs="Times New Roman"/>
                <w:sz w:val="24"/>
                <w:szCs w:val="24"/>
              </w:rPr>
              <w:t>ex</w:t>
            </w:r>
            <w:r w:rsidRPr="00B8587F">
              <w:rPr>
                <w:rFonts w:ascii="Times New Roman" w:hAnsi="Times New Roman" w:cs="Times New Roman"/>
                <w:sz w:val="24"/>
                <w:szCs w:val="24"/>
                <w:lang w:val="ru-RU"/>
              </w:rPr>
              <w:t>-</w:t>
            </w:r>
            <w:r w:rsidRPr="00B8587F">
              <w:rPr>
                <w:rFonts w:ascii="Times New Roman" w:hAnsi="Times New Roman" w:cs="Times New Roman"/>
                <w:sz w:val="24"/>
                <w:szCs w:val="24"/>
              </w:rPr>
              <w:t>post</w:t>
            </w:r>
            <w:r w:rsidRPr="00B8587F">
              <w:rPr>
                <w:rFonts w:ascii="Times New Roman" w:hAnsi="Times New Roman" w:cs="Times New Roman"/>
                <w:sz w:val="24"/>
                <w:szCs w:val="24"/>
                <w:lang w:val="ru-RU"/>
              </w:rPr>
              <w:t>-</w:t>
            </w:r>
            <w:r w:rsidRPr="00B8587F">
              <w:rPr>
                <w:rFonts w:ascii="Times New Roman" w:hAnsi="Times New Roman" w:cs="Times New Roman"/>
                <w:sz w:val="24"/>
                <w:szCs w:val="24"/>
              </w:rPr>
              <w:t>facto</w:t>
            </w:r>
            <w:r w:rsidRPr="00B8587F">
              <w:rPr>
                <w:rFonts w:ascii="Times New Roman" w:hAnsi="Times New Roman" w:cs="Times New Roman"/>
                <w:sz w:val="24"/>
                <w:szCs w:val="24"/>
                <w:lang w:val="ru-RU"/>
              </w:rPr>
              <w:t>. Корреляционное исследование. Планирование корреляционного исследования. Ограничения корреляционных исследований.</w:t>
            </w:r>
          </w:p>
          <w:p w:rsidR="00675940" w:rsidRPr="00B8587F" w:rsidRDefault="00675940" w:rsidP="00B8587F">
            <w:pPr>
              <w:spacing w:after="0" w:line="240" w:lineRule="auto"/>
              <w:rPr>
                <w:rFonts w:ascii="Times New Roman" w:hAnsi="Times New Roman" w:cs="Times New Roman"/>
                <w:sz w:val="24"/>
                <w:szCs w:val="24"/>
                <w:lang w:val="ru-RU"/>
              </w:rPr>
            </w:pPr>
            <w:r w:rsidRPr="00B8587F">
              <w:rPr>
                <w:rFonts w:ascii="Times New Roman" w:hAnsi="Times New Roman" w:cs="Times New Roman"/>
                <w:sz w:val="24"/>
                <w:szCs w:val="24"/>
                <w:lang w:val="ru-RU"/>
              </w:rPr>
              <w:t xml:space="preserve">Предметная специфика психологического эмпирического исследования. Логические предпосылки структурного описания психологических исследований. Умозрительные психологические предпосылки. Структура естественнонаучного психологического исследования. Виды естественнонаучного психологического исследования. Факт и артефакт в психологическом исследовании. Основные характеристики психологического эмпирического исследования. Субъектный подход к психологическому эмпирическому исследованию. Проблема объектной специфики психологического эмпирического исследования (эксперимента). Общение исследователя и испытуемого, роль инструкции. Субъект-объектная природа испытуемого и специфика эмпирического психологического метода. Принцип дополнительности в психологическом эмпирическом исследовании. Герменевтический подход в психологии. Отношение герменевтики и естественнонаучного подхода в психологическом эмпирическом исследовании. </w:t>
            </w:r>
            <w:r w:rsidRPr="00B8587F">
              <w:rPr>
                <w:rFonts w:ascii="Times New Roman" w:hAnsi="Times New Roman" w:cs="Times New Roman"/>
                <w:sz w:val="24"/>
                <w:szCs w:val="24"/>
              </w:rPr>
              <w:t>Трехмерная классификация психологических эмпирических методов.</w:t>
            </w:r>
          </w:p>
        </w:tc>
      </w:tr>
      <w:tr w:rsidR="00DE7C8B" w:rsidRPr="00992305" w:rsidTr="00BE70D1">
        <w:trPr>
          <w:trHeight w:val="420"/>
        </w:trPr>
        <w:tc>
          <w:tcPr>
            <w:tcW w:w="14459" w:type="dxa"/>
            <w:gridSpan w:val="2"/>
            <w:tcBorders>
              <w:top w:val="single" w:sz="4" w:space="0" w:color="auto"/>
              <w:left w:val="single" w:sz="4" w:space="0" w:color="auto"/>
              <w:bottom w:val="single" w:sz="4" w:space="0" w:color="auto"/>
              <w:right w:val="single" w:sz="4" w:space="0" w:color="auto"/>
            </w:tcBorders>
          </w:tcPr>
          <w:p w:rsidR="00DE7C8B" w:rsidRPr="00B8587F" w:rsidRDefault="001D1155" w:rsidP="00B8587F">
            <w:pPr>
              <w:spacing w:after="0" w:line="240" w:lineRule="auto"/>
              <w:rPr>
                <w:rFonts w:ascii="Times New Roman" w:hAnsi="Times New Roman" w:cs="Times New Roman"/>
                <w:b/>
                <w:sz w:val="24"/>
                <w:szCs w:val="24"/>
                <w:lang w:val="ru-RU"/>
              </w:rPr>
            </w:pPr>
            <w:r w:rsidRPr="00B8587F">
              <w:rPr>
                <w:rFonts w:ascii="Times New Roman" w:hAnsi="Times New Roman" w:cs="Times New Roman"/>
                <w:b/>
                <w:sz w:val="24"/>
                <w:szCs w:val="24"/>
                <w:lang w:val="ru-RU"/>
              </w:rPr>
              <w:lastRenderedPageBreak/>
              <w:t xml:space="preserve">Учебно-исследовательская </w:t>
            </w:r>
            <w:r w:rsidR="003C3AC3">
              <w:rPr>
                <w:rFonts w:ascii="Times New Roman" w:hAnsi="Times New Roman" w:cs="Times New Roman"/>
                <w:b/>
                <w:sz w:val="24"/>
                <w:szCs w:val="24"/>
                <w:lang w:val="ru-RU"/>
              </w:rPr>
              <w:t xml:space="preserve">(рассредоточенная) </w:t>
            </w:r>
            <w:r w:rsidRPr="00B8587F">
              <w:rPr>
                <w:rFonts w:ascii="Times New Roman" w:hAnsi="Times New Roman" w:cs="Times New Roman"/>
                <w:b/>
                <w:sz w:val="24"/>
                <w:szCs w:val="24"/>
                <w:lang w:val="ru-RU"/>
              </w:rPr>
              <w:t>практика</w:t>
            </w:r>
          </w:p>
        </w:tc>
      </w:tr>
      <w:tr w:rsidR="00DE7C8B" w:rsidRPr="00E419B2" w:rsidTr="005B7A6B">
        <w:trPr>
          <w:trHeight w:val="420"/>
        </w:trPr>
        <w:tc>
          <w:tcPr>
            <w:tcW w:w="709" w:type="dxa"/>
            <w:tcBorders>
              <w:top w:val="single" w:sz="4" w:space="0" w:color="auto"/>
              <w:left w:val="single" w:sz="4" w:space="0" w:color="auto"/>
              <w:bottom w:val="single" w:sz="4" w:space="0" w:color="auto"/>
              <w:right w:val="single" w:sz="4" w:space="0" w:color="auto"/>
            </w:tcBorders>
          </w:tcPr>
          <w:p w:rsidR="00DE7C8B" w:rsidRPr="008C6C8A" w:rsidRDefault="00DE7C8B" w:rsidP="00B7253D">
            <w:pPr>
              <w:widowControl w:val="0"/>
              <w:spacing w:after="0"/>
              <w:rPr>
                <w:rFonts w:ascii="Times New Roman" w:hAnsi="Times New Roman" w:cs="Times New Roman"/>
                <w:sz w:val="24"/>
                <w:szCs w:val="24"/>
                <w:lang w:val="ru-RU"/>
              </w:rPr>
            </w:pPr>
          </w:p>
        </w:tc>
        <w:tc>
          <w:tcPr>
            <w:tcW w:w="13750" w:type="dxa"/>
            <w:tcBorders>
              <w:top w:val="single" w:sz="4" w:space="0" w:color="auto"/>
              <w:left w:val="single" w:sz="4" w:space="0" w:color="auto"/>
              <w:bottom w:val="single" w:sz="4" w:space="0" w:color="auto"/>
              <w:right w:val="single" w:sz="4" w:space="0" w:color="auto"/>
            </w:tcBorders>
          </w:tcPr>
          <w:p w:rsidR="00675940" w:rsidRPr="00B8587F" w:rsidRDefault="00675940" w:rsidP="00B8587F">
            <w:pPr>
              <w:spacing w:after="0" w:line="240" w:lineRule="auto"/>
              <w:rPr>
                <w:rFonts w:ascii="Times New Roman" w:hAnsi="Times New Roman" w:cs="Times New Roman"/>
                <w:sz w:val="24"/>
                <w:szCs w:val="24"/>
                <w:lang w:val="ru-RU"/>
              </w:rPr>
            </w:pPr>
            <w:r w:rsidRPr="00B8587F">
              <w:rPr>
                <w:rFonts w:ascii="Times New Roman" w:hAnsi="Times New Roman" w:cs="Times New Roman"/>
                <w:sz w:val="24"/>
                <w:szCs w:val="24"/>
                <w:lang w:val="ru-RU"/>
              </w:rPr>
              <w:t>Применение норм и принципов научного подхода к исследованию наблюдаемых психолого-педагогических феноменов.</w:t>
            </w:r>
          </w:p>
          <w:p w:rsidR="00675940" w:rsidRPr="00B8587F" w:rsidRDefault="00675940" w:rsidP="00B8587F">
            <w:pPr>
              <w:spacing w:after="0" w:line="240" w:lineRule="auto"/>
              <w:rPr>
                <w:rFonts w:ascii="Times New Roman" w:hAnsi="Times New Roman" w:cs="Times New Roman"/>
                <w:sz w:val="24"/>
                <w:szCs w:val="24"/>
                <w:lang w:val="ru-RU"/>
              </w:rPr>
            </w:pPr>
            <w:r w:rsidRPr="00B8587F">
              <w:rPr>
                <w:rFonts w:ascii="Times New Roman" w:hAnsi="Times New Roman" w:cs="Times New Roman"/>
                <w:sz w:val="24"/>
                <w:szCs w:val="24"/>
                <w:lang w:val="ru-RU"/>
              </w:rPr>
              <w:t>Апробирование технологий планирования, организации и проведения научного исследования по психолого-педагогическому направлению</w:t>
            </w:r>
          </w:p>
          <w:p w:rsidR="00675940" w:rsidRPr="00B8587F" w:rsidRDefault="00675940" w:rsidP="00B8587F">
            <w:pPr>
              <w:spacing w:after="0" w:line="240" w:lineRule="auto"/>
              <w:rPr>
                <w:rFonts w:ascii="Times New Roman" w:hAnsi="Times New Roman" w:cs="Times New Roman"/>
                <w:sz w:val="24"/>
                <w:szCs w:val="24"/>
                <w:lang w:val="ru-RU"/>
              </w:rPr>
            </w:pPr>
            <w:r w:rsidRPr="00B8587F">
              <w:rPr>
                <w:rFonts w:ascii="Times New Roman" w:hAnsi="Times New Roman" w:cs="Times New Roman"/>
                <w:sz w:val="24"/>
                <w:szCs w:val="24"/>
                <w:lang w:val="ru-RU"/>
              </w:rPr>
              <w:t>Отработка навыков научной коммуникации и математической обработки информации</w:t>
            </w:r>
          </w:p>
          <w:p w:rsidR="00675940" w:rsidRPr="00B8587F" w:rsidRDefault="00675940" w:rsidP="00B8587F">
            <w:pPr>
              <w:spacing w:after="0" w:line="240" w:lineRule="auto"/>
              <w:rPr>
                <w:rFonts w:ascii="Times New Roman" w:hAnsi="Times New Roman" w:cs="Times New Roman"/>
                <w:sz w:val="24"/>
                <w:szCs w:val="24"/>
                <w:lang w:val="ru-RU"/>
              </w:rPr>
            </w:pPr>
            <w:r w:rsidRPr="00B8587F">
              <w:rPr>
                <w:rFonts w:ascii="Times New Roman" w:hAnsi="Times New Roman" w:cs="Times New Roman"/>
                <w:sz w:val="24"/>
                <w:szCs w:val="24"/>
                <w:lang w:val="ru-RU"/>
              </w:rPr>
              <w:t>Практическое экспериментирование в области педагогики и психологии</w:t>
            </w:r>
          </w:p>
          <w:p w:rsidR="00675940" w:rsidRPr="00B8587F" w:rsidRDefault="00675940" w:rsidP="00B8587F">
            <w:pPr>
              <w:spacing w:after="0" w:line="240" w:lineRule="auto"/>
              <w:rPr>
                <w:rFonts w:ascii="Times New Roman" w:hAnsi="Times New Roman" w:cs="Times New Roman"/>
                <w:sz w:val="24"/>
                <w:szCs w:val="24"/>
                <w:lang w:val="ru-RU"/>
              </w:rPr>
            </w:pPr>
            <w:r w:rsidRPr="00B8587F">
              <w:rPr>
                <w:rFonts w:ascii="Times New Roman" w:hAnsi="Times New Roman" w:cs="Times New Roman"/>
                <w:sz w:val="24"/>
                <w:szCs w:val="24"/>
                <w:lang w:val="ru-RU"/>
              </w:rPr>
              <w:t>Практика использования иностранного языка в профессиональной деятельности</w:t>
            </w:r>
          </w:p>
        </w:tc>
      </w:tr>
    </w:tbl>
    <w:p w:rsidR="00675940" w:rsidRDefault="00675940" w:rsidP="00C45898">
      <w:pPr>
        <w:rPr>
          <w:rFonts w:ascii="Times New Roman" w:hAnsi="Times New Roman" w:cs="Times New Roman"/>
          <w:b/>
          <w:sz w:val="24"/>
          <w:szCs w:val="24"/>
          <w:lang w:val="ru-RU"/>
        </w:rPr>
      </w:pPr>
    </w:p>
    <w:p w:rsidR="00C45898" w:rsidRDefault="00C45898" w:rsidP="00C45898">
      <w:pPr>
        <w:rPr>
          <w:rFonts w:ascii="Times New Roman" w:hAnsi="Times New Roman" w:cs="Times New Roman"/>
          <w:b/>
          <w:sz w:val="24"/>
          <w:szCs w:val="24"/>
          <w:lang w:val="ru-RU"/>
        </w:rPr>
      </w:pPr>
      <w:r w:rsidRPr="002E0A30">
        <w:rPr>
          <w:rFonts w:ascii="Times New Roman" w:hAnsi="Times New Roman" w:cs="Times New Roman"/>
          <w:b/>
          <w:sz w:val="24"/>
          <w:szCs w:val="24"/>
          <w:lang w:val="ru-RU"/>
        </w:rPr>
        <w:t xml:space="preserve">3.Оценочные средства для проведения промежуточной аттестации обучающихся </w:t>
      </w:r>
      <w:r w:rsidRPr="002E0A30">
        <w:rPr>
          <w:rFonts w:ascii="Times New Roman" w:eastAsia="Calibri" w:hAnsi="Times New Roman" w:cs="Times New Roman"/>
          <w:b/>
          <w:sz w:val="24"/>
          <w:szCs w:val="24"/>
          <w:lang w:val="ru-RU"/>
        </w:rPr>
        <w:t xml:space="preserve">по </w:t>
      </w:r>
      <w:r w:rsidRPr="002E0A30">
        <w:rPr>
          <w:rFonts w:ascii="Times New Roman" w:hAnsi="Times New Roman" w:cs="Times New Roman"/>
          <w:b/>
          <w:sz w:val="24"/>
          <w:szCs w:val="24"/>
          <w:lang w:val="ru-RU"/>
        </w:rPr>
        <w:t>модулю</w:t>
      </w:r>
      <w:r w:rsidRPr="002E0A30">
        <w:rPr>
          <w:rFonts w:ascii="Times New Roman" w:hAnsi="Times New Roman" w:cs="Times New Roman"/>
          <w:lang w:val="ru-RU"/>
        </w:rPr>
        <w:t xml:space="preserve"> </w:t>
      </w:r>
      <w:r>
        <w:rPr>
          <w:rFonts w:ascii="Times New Roman" w:hAnsi="Times New Roman" w:cs="Times New Roman"/>
          <w:b/>
          <w:sz w:val="24"/>
          <w:szCs w:val="24"/>
          <w:lang w:val="ru-RU"/>
        </w:rPr>
        <w:t>(комплекты заданий для оценки сформированности трудового действия  и критерии оценивания сформированности трудового действия со шкалой оценивания)</w:t>
      </w:r>
      <w:r>
        <w:rPr>
          <w:rStyle w:val="a5"/>
          <w:rFonts w:ascii="Times New Roman" w:hAnsi="Times New Roman" w:cs="Times New Roman"/>
          <w:b/>
          <w:sz w:val="24"/>
          <w:szCs w:val="24"/>
          <w:lang w:val="ru-RU"/>
        </w:rPr>
        <w:footnoteReference w:id="4"/>
      </w:r>
    </w:p>
    <w:p w:rsidR="004D26BF" w:rsidRDefault="004D26BF" w:rsidP="004D26BF">
      <w:pPr>
        <w:spacing w:after="0" w:line="240" w:lineRule="auto"/>
        <w:rPr>
          <w:rFonts w:ascii="Times New Roman" w:hAnsi="Times New Roman" w:cs="Times New Roman"/>
          <w:b/>
          <w:lang w:val="ru-RU"/>
        </w:rPr>
      </w:pPr>
      <w:r>
        <w:rPr>
          <w:rFonts w:ascii="Times New Roman" w:hAnsi="Times New Roman" w:cs="Times New Roman"/>
          <w:b/>
          <w:sz w:val="24"/>
          <w:szCs w:val="24"/>
          <w:lang w:val="ru-RU"/>
        </w:rPr>
        <w:t xml:space="preserve">Оценочное средство 1. </w:t>
      </w:r>
      <w:r w:rsidRPr="004D26BF">
        <w:rPr>
          <w:rFonts w:ascii="Times New Roman" w:hAnsi="Times New Roman" w:cs="Times New Roman"/>
          <w:b/>
          <w:lang w:val="ru-RU"/>
        </w:rPr>
        <w:t>Проектное задание (курсовая работа)</w:t>
      </w:r>
    </w:p>
    <w:p w:rsidR="004D26BF" w:rsidRDefault="00A401B9" w:rsidP="00C45898">
      <w:pPr>
        <w:rPr>
          <w:rFonts w:ascii="Times New Roman" w:hAnsi="Times New Roman" w:cs="Times New Roman"/>
          <w:sz w:val="24"/>
          <w:szCs w:val="24"/>
          <w:lang w:val="ru-RU"/>
        </w:rPr>
      </w:pPr>
      <w:r w:rsidRPr="00A401B9">
        <w:rPr>
          <w:rFonts w:ascii="Times New Roman" w:hAnsi="Times New Roman" w:cs="Times New Roman"/>
          <w:sz w:val="24"/>
          <w:szCs w:val="24"/>
          <w:lang w:val="ru-RU"/>
        </w:rPr>
        <w:lastRenderedPageBreak/>
        <w:t>Предполагается публичная защита студентами курсовой работы</w:t>
      </w:r>
      <w:r>
        <w:rPr>
          <w:rFonts w:ascii="Times New Roman" w:hAnsi="Times New Roman" w:cs="Times New Roman"/>
          <w:sz w:val="24"/>
          <w:szCs w:val="24"/>
          <w:lang w:val="ru-RU"/>
        </w:rPr>
        <w:t xml:space="preserve"> с комиссией из преподавателей курсов модуля. Защита курсовой работы является 1 этапом сдачи модульного экзамена. Баллы, полученные студентом по итогам защиты, суммируются с баллами, полученными по итогам сдачи 2 этапа модульного экзамена – решения имитационных задач.</w:t>
      </w:r>
    </w:p>
    <w:tbl>
      <w:tblPr>
        <w:tblStyle w:val="a6"/>
        <w:tblW w:w="13717" w:type="dxa"/>
        <w:tblLook w:val="04A0" w:firstRow="1" w:lastRow="0" w:firstColumn="1" w:lastColumn="0" w:noHBand="0" w:noVBand="1"/>
      </w:tblPr>
      <w:tblGrid>
        <w:gridCol w:w="4786"/>
        <w:gridCol w:w="4253"/>
        <w:gridCol w:w="4678"/>
      </w:tblGrid>
      <w:tr w:rsidR="004D26BF" w:rsidRPr="00546CDF" w:rsidTr="00A75A9C">
        <w:tc>
          <w:tcPr>
            <w:tcW w:w="4786" w:type="dxa"/>
          </w:tcPr>
          <w:p w:rsidR="004D26BF" w:rsidRPr="002E0A30" w:rsidRDefault="004D26BF" w:rsidP="00A75A9C">
            <w:pPr>
              <w:jc w:val="center"/>
              <w:rPr>
                <w:rFonts w:ascii="Times New Roman" w:hAnsi="Times New Roman" w:cs="Times New Roman"/>
                <w:b/>
              </w:rPr>
            </w:pPr>
            <w:r w:rsidRPr="002E0A30">
              <w:rPr>
                <w:rFonts w:ascii="Times New Roman" w:hAnsi="Times New Roman" w:cs="Times New Roman"/>
                <w:b/>
              </w:rPr>
              <w:t>Критерии оценки</w:t>
            </w:r>
          </w:p>
        </w:tc>
        <w:tc>
          <w:tcPr>
            <w:tcW w:w="4253" w:type="dxa"/>
          </w:tcPr>
          <w:p w:rsidR="004D26BF" w:rsidRPr="002E0A30" w:rsidRDefault="004D26BF" w:rsidP="00A75A9C">
            <w:pPr>
              <w:jc w:val="center"/>
              <w:rPr>
                <w:rFonts w:ascii="Times New Roman" w:hAnsi="Times New Roman" w:cs="Times New Roman"/>
                <w:b/>
              </w:rPr>
            </w:pPr>
            <w:r w:rsidRPr="002E0A30">
              <w:rPr>
                <w:rFonts w:ascii="Times New Roman" w:hAnsi="Times New Roman" w:cs="Times New Roman"/>
                <w:b/>
              </w:rPr>
              <w:t>Показатели</w:t>
            </w:r>
          </w:p>
        </w:tc>
        <w:tc>
          <w:tcPr>
            <w:tcW w:w="4678" w:type="dxa"/>
          </w:tcPr>
          <w:p w:rsidR="004D26BF" w:rsidRPr="002E0A30" w:rsidRDefault="004D26BF" w:rsidP="00A75A9C">
            <w:pPr>
              <w:jc w:val="center"/>
              <w:rPr>
                <w:rFonts w:ascii="Times New Roman" w:hAnsi="Times New Roman" w:cs="Times New Roman"/>
                <w:b/>
              </w:rPr>
            </w:pPr>
            <w:r w:rsidRPr="002E0A30">
              <w:rPr>
                <w:rFonts w:ascii="Times New Roman" w:hAnsi="Times New Roman" w:cs="Times New Roman"/>
                <w:b/>
              </w:rPr>
              <w:t>Количество баллов</w:t>
            </w:r>
          </w:p>
        </w:tc>
      </w:tr>
      <w:tr w:rsidR="00EA6FF9" w:rsidRPr="004D26BF" w:rsidTr="00A75A9C">
        <w:tc>
          <w:tcPr>
            <w:tcW w:w="4786" w:type="dxa"/>
            <w:vMerge w:val="restart"/>
          </w:tcPr>
          <w:p w:rsidR="00EA6FF9" w:rsidRPr="004D26BF" w:rsidRDefault="00EA6FF9" w:rsidP="00A75A9C">
            <w:pPr>
              <w:rPr>
                <w:rFonts w:ascii="Times New Roman" w:hAnsi="Times New Roman" w:cs="Times New Roman"/>
                <w:lang w:val="ru-RU"/>
              </w:rPr>
            </w:pPr>
            <w:r>
              <w:rPr>
                <w:rFonts w:ascii="Times New Roman" w:hAnsi="Times New Roman" w:cs="Times New Roman"/>
                <w:lang w:val="ru-RU"/>
              </w:rPr>
              <w:t>Качество выполненной курсовой работы</w:t>
            </w:r>
          </w:p>
        </w:tc>
        <w:tc>
          <w:tcPr>
            <w:tcW w:w="4253" w:type="dxa"/>
          </w:tcPr>
          <w:p w:rsidR="00EA6FF9" w:rsidRDefault="00EA6FF9" w:rsidP="00A75A9C">
            <w:pPr>
              <w:rPr>
                <w:rFonts w:ascii="Times New Roman" w:hAnsi="Times New Roman" w:cs="Times New Roman"/>
                <w:lang w:val="ru-RU"/>
              </w:rPr>
            </w:pPr>
            <w:r>
              <w:rPr>
                <w:rFonts w:ascii="Times New Roman" w:hAnsi="Times New Roman" w:cs="Times New Roman"/>
                <w:lang w:val="ru-RU"/>
              </w:rPr>
              <w:t>- оригинальность работы не менее 60%,</w:t>
            </w:r>
          </w:p>
          <w:p w:rsidR="00EA6FF9" w:rsidRPr="004D26BF" w:rsidRDefault="00EA6FF9" w:rsidP="004D26BF">
            <w:pPr>
              <w:rPr>
                <w:rFonts w:ascii="Times New Roman" w:hAnsi="Times New Roman" w:cs="Times New Roman"/>
                <w:lang w:val="ru-RU"/>
              </w:rPr>
            </w:pPr>
            <w:r>
              <w:rPr>
                <w:rFonts w:ascii="Times New Roman" w:hAnsi="Times New Roman" w:cs="Times New Roman"/>
                <w:lang w:val="ru-RU"/>
              </w:rPr>
              <w:t>- полнота и содержательность раскрытия темы,</w:t>
            </w:r>
          </w:p>
        </w:tc>
        <w:tc>
          <w:tcPr>
            <w:tcW w:w="4678" w:type="dxa"/>
          </w:tcPr>
          <w:p w:rsidR="00EA6FF9" w:rsidRPr="004D26BF" w:rsidRDefault="00EA6FF9" w:rsidP="00A75A9C">
            <w:pPr>
              <w:rPr>
                <w:rFonts w:ascii="Times New Roman" w:hAnsi="Times New Roman" w:cs="Times New Roman"/>
                <w:lang w:val="ru-RU"/>
              </w:rPr>
            </w:pPr>
            <w:r>
              <w:rPr>
                <w:rFonts w:ascii="Times New Roman" w:hAnsi="Times New Roman" w:cs="Times New Roman"/>
                <w:lang w:val="ru-RU"/>
              </w:rPr>
              <w:t>2</w:t>
            </w:r>
          </w:p>
        </w:tc>
      </w:tr>
      <w:tr w:rsidR="00EA6FF9" w:rsidRPr="004D26BF" w:rsidTr="00A75A9C">
        <w:tc>
          <w:tcPr>
            <w:tcW w:w="4786" w:type="dxa"/>
            <w:vMerge/>
          </w:tcPr>
          <w:p w:rsidR="00EA6FF9" w:rsidRDefault="00EA6FF9" w:rsidP="00A75A9C">
            <w:pPr>
              <w:rPr>
                <w:rFonts w:ascii="Times New Roman" w:hAnsi="Times New Roman" w:cs="Times New Roman"/>
                <w:lang w:val="ru-RU"/>
              </w:rPr>
            </w:pPr>
          </w:p>
        </w:tc>
        <w:tc>
          <w:tcPr>
            <w:tcW w:w="4253" w:type="dxa"/>
          </w:tcPr>
          <w:p w:rsidR="00EA6FF9" w:rsidRDefault="00EA6FF9" w:rsidP="00B74695">
            <w:pPr>
              <w:rPr>
                <w:rFonts w:ascii="Times New Roman" w:hAnsi="Times New Roman" w:cs="Times New Roman"/>
                <w:lang w:val="ru-RU"/>
              </w:rPr>
            </w:pPr>
            <w:r>
              <w:rPr>
                <w:rFonts w:ascii="Times New Roman" w:hAnsi="Times New Roman" w:cs="Times New Roman"/>
                <w:lang w:val="ru-RU"/>
              </w:rPr>
              <w:t>- соответствие структуры работы требованиям,</w:t>
            </w:r>
          </w:p>
          <w:p w:rsidR="00EA6FF9" w:rsidRPr="004D26BF" w:rsidRDefault="00EA6FF9" w:rsidP="00B74695">
            <w:pPr>
              <w:rPr>
                <w:rFonts w:ascii="Times New Roman" w:hAnsi="Times New Roman" w:cs="Times New Roman"/>
                <w:lang w:val="ru-RU"/>
              </w:rPr>
            </w:pPr>
            <w:r>
              <w:rPr>
                <w:rFonts w:ascii="Times New Roman" w:hAnsi="Times New Roman" w:cs="Times New Roman"/>
                <w:lang w:val="ru-RU"/>
              </w:rPr>
              <w:t>- адекватность выводов задачам, гипотезам и исследования, методов – целям и т.п.</w:t>
            </w:r>
          </w:p>
        </w:tc>
        <w:tc>
          <w:tcPr>
            <w:tcW w:w="4678" w:type="dxa"/>
          </w:tcPr>
          <w:p w:rsidR="00EA6FF9" w:rsidRPr="004D26BF" w:rsidRDefault="00EA6FF9" w:rsidP="00A75A9C">
            <w:pPr>
              <w:rPr>
                <w:rFonts w:ascii="Times New Roman" w:hAnsi="Times New Roman" w:cs="Times New Roman"/>
                <w:lang w:val="ru-RU"/>
              </w:rPr>
            </w:pPr>
            <w:r>
              <w:rPr>
                <w:rFonts w:ascii="Times New Roman" w:hAnsi="Times New Roman" w:cs="Times New Roman"/>
                <w:lang w:val="ru-RU"/>
              </w:rPr>
              <w:t>2</w:t>
            </w:r>
          </w:p>
        </w:tc>
      </w:tr>
      <w:tr w:rsidR="00EA6FF9" w:rsidRPr="004D26BF" w:rsidTr="00A75A9C">
        <w:tc>
          <w:tcPr>
            <w:tcW w:w="4786" w:type="dxa"/>
            <w:vMerge/>
          </w:tcPr>
          <w:p w:rsidR="00EA6FF9" w:rsidRDefault="00EA6FF9" w:rsidP="00A75A9C">
            <w:pPr>
              <w:rPr>
                <w:rFonts w:ascii="Times New Roman" w:hAnsi="Times New Roman" w:cs="Times New Roman"/>
                <w:lang w:val="ru-RU"/>
              </w:rPr>
            </w:pPr>
          </w:p>
        </w:tc>
        <w:tc>
          <w:tcPr>
            <w:tcW w:w="4253" w:type="dxa"/>
          </w:tcPr>
          <w:p w:rsidR="00EA6FF9" w:rsidRPr="004D26BF" w:rsidRDefault="00EA6FF9" w:rsidP="00EA6FF9">
            <w:pPr>
              <w:rPr>
                <w:rFonts w:ascii="Times New Roman" w:hAnsi="Times New Roman" w:cs="Times New Roman"/>
                <w:lang w:val="ru-RU"/>
              </w:rPr>
            </w:pPr>
            <w:r>
              <w:rPr>
                <w:rFonts w:ascii="Times New Roman" w:hAnsi="Times New Roman" w:cs="Times New Roman"/>
                <w:lang w:val="ru-RU"/>
              </w:rPr>
              <w:t>- корректное и адекватное использование методов математической обработки информации.</w:t>
            </w:r>
          </w:p>
        </w:tc>
        <w:tc>
          <w:tcPr>
            <w:tcW w:w="4678" w:type="dxa"/>
          </w:tcPr>
          <w:p w:rsidR="00EA6FF9" w:rsidRPr="004D26BF" w:rsidRDefault="00EA6FF9" w:rsidP="00A75A9C">
            <w:pPr>
              <w:rPr>
                <w:rFonts w:ascii="Times New Roman" w:hAnsi="Times New Roman" w:cs="Times New Roman"/>
                <w:lang w:val="ru-RU"/>
              </w:rPr>
            </w:pPr>
            <w:r>
              <w:rPr>
                <w:rFonts w:ascii="Times New Roman" w:hAnsi="Times New Roman" w:cs="Times New Roman"/>
                <w:lang w:val="ru-RU"/>
              </w:rPr>
              <w:t>2</w:t>
            </w:r>
          </w:p>
        </w:tc>
      </w:tr>
      <w:tr w:rsidR="00EA6FF9" w:rsidRPr="004D26BF" w:rsidTr="00A75A9C">
        <w:tc>
          <w:tcPr>
            <w:tcW w:w="4786" w:type="dxa"/>
            <w:vMerge/>
          </w:tcPr>
          <w:p w:rsidR="00EA6FF9" w:rsidRDefault="00EA6FF9" w:rsidP="00A75A9C">
            <w:pPr>
              <w:rPr>
                <w:rFonts w:ascii="Times New Roman" w:hAnsi="Times New Roman" w:cs="Times New Roman"/>
                <w:lang w:val="ru-RU"/>
              </w:rPr>
            </w:pPr>
          </w:p>
        </w:tc>
        <w:tc>
          <w:tcPr>
            <w:tcW w:w="4253" w:type="dxa"/>
          </w:tcPr>
          <w:p w:rsidR="00EA6FF9" w:rsidRDefault="00EA6FF9" w:rsidP="004D26BF">
            <w:pPr>
              <w:rPr>
                <w:rFonts w:ascii="Times New Roman" w:hAnsi="Times New Roman" w:cs="Times New Roman"/>
                <w:lang w:val="ru-RU"/>
              </w:rPr>
            </w:pPr>
            <w:r>
              <w:rPr>
                <w:rFonts w:ascii="Times New Roman" w:hAnsi="Times New Roman" w:cs="Times New Roman"/>
                <w:lang w:val="ru-RU"/>
              </w:rPr>
              <w:t>- правильное оформление работы, включая библиографический список,</w:t>
            </w:r>
          </w:p>
          <w:p w:rsidR="00EA6FF9" w:rsidRPr="004D26BF" w:rsidRDefault="00EA6FF9" w:rsidP="004D26BF">
            <w:pPr>
              <w:rPr>
                <w:rFonts w:ascii="Times New Roman" w:hAnsi="Times New Roman" w:cs="Times New Roman"/>
                <w:lang w:val="ru-RU"/>
              </w:rPr>
            </w:pPr>
            <w:r>
              <w:rPr>
                <w:rFonts w:ascii="Times New Roman" w:hAnsi="Times New Roman" w:cs="Times New Roman"/>
                <w:lang w:val="ru-RU"/>
              </w:rPr>
              <w:t>- наличие в библиографическом списке не менее 35 источников, из них не менее 3 – на иностранном языке.</w:t>
            </w:r>
          </w:p>
        </w:tc>
        <w:tc>
          <w:tcPr>
            <w:tcW w:w="4678" w:type="dxa"/>
          </w:tcPr>
          <w:p w:rsidR="00EA6FF9" w:rsidRPr="004D26BF" w:rsidRDefault="00EA6FF9" w:rsidP="00A75A9C">
            <w:pPr>
              <w:rPr>
                <w:rFonts w:ascii="Times New Roman" w:hAnsi="Times New Roman" w:cs="Times New Roman"/>
                <w:lang w:val="ru-RU"/>
              </w:rPr>
            </w:pPr>
            <w:r>
              <w:rPr>
                <w:rFonts w:ascii="Times New Roman" w:hAnsi="Times New Roman" w:cs="Times New Roman"/>
                <w:lang w:val="ru-RU"/>
              </w:rPr>
              <w:t>1</w:t>
            </w:r>
          </w:p>
        </w:tc>
      </w:tr>
      <w:tr w:rsidR="00EA6FF9" w:rsidRPr="004D26BF" w:rsidTr="00A75A9C">
        <w:tc>
          <w:tcPr>
            <w:tcW w:w="4786" w:type="dxa"/>
            <w:vMerge w:val="restart"/>
          </w:tcPr>
          <w:p w:rsidR="00EA6FF9" w:rsidRDefault="00EA6FF9" w:rsidP="00A75A9C">
            <w:pPr>
              <w:rPr>
                <w:rFonts w:ascii="Times New Roman" w:hAnsi="Times New Roman" w:cs="Times New Roman"/>
                <w:lang w:val="ru-RU"/>
              </w:rPr>
            </w:pPr>
            <w:r>
              <w:rPr>
                <w:rFonts w:ascii="Times New Roman" w:hAnsi="Times New Roman" w:cs="Times New Roman"/>
                <w:lang w:val="ru-RU"/>
              </w:rPr>
              <w:t>Характер публичной защиты курсовой работы</w:t>
            </w:r>
          </w:p>
        </w:tc>
        <w:tc>
          <w:tcPr>
            <w:tcW w:w="4253" w:type="dxa"/>
          </w:tcPr>
          <w:p w:rsidR="00EA6FF9" w:rsidRDefault="00EA6FF9" w:rsidP="00A75A9C">
            <w:pPr>
              <w:rPr>
                <w:rFonts w:ascii="Times New Roman" w:hAnsi="Times New Roman" w:cs="Times New Roman"/>
                <w:lang w:val="ru-RU"/>
              </w:rPr>
            </w:pPr>
            <w:r>
              <w:rPr>
                <w:rFonts w:ascii="Times New Roman" w:hAnsi="Times New Roman" w:cs="Times New Roman"/>
                <w:lang w:val="ru-RU"/>
              </w:rPr>
              <w:t xml:space="preserve">- полнота </w:t>
            </w:r>
            <w:r w:rsidR="009A4552">
              <w:rPr>
                <w:rFonts w:ascii="Times New Roman" w:hAnsi="Times New Roman" w:cs="Times New Roman"/>
                <w:lang w:val="ru-RU"/>
              </w:rPr>
              <w:t xml:space="preserve">и </w:t>
            </w:r>
            <w:r>
              <w:rPr>
                <w:rFonts w:ascii="Times New Roman" w:hAnsi="Times New Roman" w:cs="Times New Roman"/>
                <w:lang w:val="ru-RU"/>
              </w:rPr>
              <w:t>содержательность доклада,</w:t>
            </w:r>
          </w:p>
          <w:p w:rsidR="00EA6FF9" w:rsidRPr="004D26BF" w:rsidRDefault="00EA6FF9" w:rsidP="00EA6FF9">
            <w:pPr>
              <w:rPr>
                <w:rFonts w:ascii="Times New Roman" w:hAnsi="Times New Roman" w:cs="Times New Roman"/>
                <w:lang w:val="ru-RU"/>
              </w:rPr>
            </w:pPr>
            <w:r>
              <w:rPr>
                <w:rFonts w:ascii="Times New Roman" w:hAnsi="Times New Roman" w:cs="Times New Roman"/>
                <w:lang w:val="ru-RU"/>
              </w:rPr>
              <w:t>- соответствие доклада теме курсовой работы.</w:t>
            </w:r>
          </w:p>
        </w:tc>
        <w:tc>
          <w:tcPr>
            <w:tcW w:w="4678" w:type="dxa"/>
          </w:tcPr>
          <w:p w:rsidR="00EA6FF9" w:rsidRPr="004D26BF" w:rsidRDefault="00EA6FF9" w:rsidP="00A75A9C">
            <w:pPr>
              <w:rPr>
                <w:rFonts w:ascii="Times New Roman" w:hAnsi="Times New Roman" w:cs="Times New Roman"/>
                <w:lang w:val="ru-RU"/>
              </w:rPr>
            </w:pPr>
            <w:r>
              <w:rPr>
                <w:rFonts w:ascii="Times New Roman" w:hAnsi="Times New Roman" w:cs="Times New Roman"/>
                <w:lang w:val="ru-RU"/>
              </w:rPr>
              <w:t>2</w:t>
            </w:r>
          </w:p>
        </w:tc>
      </w:tr>
      <w:tr w:rsidR="00EA6FF9" w:rsidRPr="004D26BF" w:rsidTr="00A75A9C">
        <w:tc>
          <w:tcPr>
            <w:tcW w:w="4786" w:type="dxa"/>
            <w:vMerge/>
          </w:tcPr>
          <w:p w:rsidR="00EA6FF9" w:rsidRDefault="00EA6FF9" w:rsidP="00A75A9C">
            <w:pPr>
              <w:rPr>
                <w:rFonts w:ascii="Times New Roman" w:hAnsi="Times New Roman" w:cs="Times New Roman"/>
                <w:lang w:val="ru-RU"/>
              </w:rPr>
            </w:pPr>
          </w:p>
        </w:tc>
        <w:tc>
          <w:tcPr>
            <w:tcW w:w="4253" w:type="dxa"/>
          </w:tcPr>
          <w:p w:rsidR="00EA6FF9" w:rsidRPr="004D26BF" w:rsidRDefault="00EA6FF9" w:rsidP="00A75A9C">
            <w:pPr>
              <w:rPr>
                <w:rFonts w:ascii="Times New Roman" w:hAnsi="Times New Roman" w:cs="Times New Roman"/>
                <w:lang w:val="ru-RU"/>
              </w:rPr>
            </w:pPr>
            <w:r>
              <w:rPr>
                <w:rFonts w:ascii="Times New Roman" w:hAnsi="Times New Roman" w:cs="Times New Roman"/>
                <w:lang w:val="ru-RU"/>
              </w:rPr>
              <w:t>- соблюдение регламента выступления</w:t>
            </w:r>
          </w:p>
        </w:tc>
        <w:tc>
          <w:tcPr>
            <w:tcW w:w="4678" w:type="dxa"/>
          </w:tcPr>
          <w:p w:rsidR="00EA6FF9" w:rsidRPr="004D26BF" w:rsidRDefault="00EA6FF9" w:rsidP="00A75A9C">
            <w:pPr>
              <w:rPr>
                <w:rFonts w:ascii="Times New Roman" w:hAnsi="Times New Roman" w:cs="Times New Roman"/>
                <w:lang w:val="ru-RU"/>
              </w:rPr>
            </w:pPr>
            <w:r>
              <w:rPr>
                <w:rFonts w:ascii="Times New Roman" w:hAnsi="Times New Roman" w:cs="Times New Roman"/>
                <w:lang w:val="ru-RU"/>
              </w:rPr>
              <w:t>1</w:t>
            </w:r>
          </w:p>
        </w:tc>
      </w:tr>
      <w:tr w:rsidR="00EA6FF9" w:rsidRPr="004D26BF" w:rsidTr="00A75A9C">
        <w:tc>
          <w:tcPr>
            <w:tcW w:w="4786" w:type="dxa"/>
            <w:vMerge/>
          </w:tcPr>
          <w:p w:rsidR="00EA6FF9" w:rsidRDefault="00EA6FF9" w:rsidP="00A75A9C">
            <w:pPr>
              <w:rPr>
                <w:rFonts w:ascii="Times New Roman" w:hAnsi="Times New Roman" w:cs="Times New Roman"/>
                <w:lang w:val="ru-RU"/>
              </w:rPr>
            </w:pPr>
          </w:p>
        </w:tc>
        <w:tc>
          <w:tcPr>
            <w:tcW w:w="4253" w:type="dxa"/>
          </w:tcPr>
          <w:p w:rsidR="00EA6FF9" w:rsidRPr="004D26BF" w:rsidRDefault="00EA6FF9" w:rsidP="00A75A9C">
            <w:pPr>
              <w:rPr>
                <w:rFonts w:ascii="Times New Roman" w:hAnsi="Times New Roman" w:cs="Times New Roman"/>
                <w:lang w:val="ru-RU"/>
              </w:rPr>
            </w:pPr>
            <w:r>
              <w:rPr>
                <w:rFonts w:ascii="Times New Roman" w:hAnsi="Times New Roman" w:cs="Times New Roman"/>
                <w:lang w:val="ru-RU"/>
              </w:rPr>
              <w:t>- владение навыками научной коммуникации (эмоциональность и плавность речи, научный стиль высказываний, правильное понимание вопросов и грамотные ответы на них и т.п.)</w:t>
            </w:r>
          </w:p>
        </w:tc>
        <w:tc>
          <w:tcPr>
            <w:tcW w:w="4678" w:type="dxa"/>
          </w:tcPr>
          <w:p w:rsidR="00EA6FF9" w:rsidRPr="004D26BF" w:rsidRDefault="00EA6FF9" w:rsidP="00A75A9C">
            <w:pPr>
              <w:rPr>
                <w:rFonts w:ascii="Times New Roman" w:hAnsi="Times New Roman" w:cs="Times New Roman"/>
                <w:lang w:val="ru-RU"/>
              </w:rPr>
            </w:pPr>
            <w:r>
              <w:rPr>
                <w:rFonts w:ascii="Times New Roman" w:hAnsi="Times New Roman" w:cs="Times New Roman"/>
                <w:lang w:val="ru-RU"/>
              </w:rPr>
              <w:t>2</w:t>
            </w:r>
          </w:p>
        </w:tc>
      </w:tr>
      <w:tr w:rsidR="00A401B9" w:rsidRPr="004D26BF" w:rsidTr="0048396F">
        <w:tc>
          <w:tcPr>
            <w:tcW w:w="9039" w:type="dxa"/>
            <w:gridSpan w:val="2"/>
          </w:tcPr>
          <w:p w:rsidR="00A401B9" w:rsidRPr="00A401B9" w:rsidRDefault="00A401B9" w:rsidP="00A75A9C">
            <w:pPr>
              <w:rPr>
                <w:rFonts w:ascii="Times New Roman" w:hAnsi="Times New Roman" w:cs="Times New Roman"/>
                <w:b/>
                <w:lang w:val="ru-RU"/>
              </w:rPr>
            </w:pPr>
            <w:r w:rsidRPr="00A401B9">
              <w:rPr>
                <w:rFonts w:ascii="Times New Roman" w:hAnsi="Times New Roman" w:cs="Times New Roman"/>
                <w:b/>
                <w:i/>
                <w:lang w:val="ru-RU"/>
              </w:rPr>
              <w:t>Итого баллов</w:t>
            </w:r>
          </w:p>
        </w:tc>
        <w:tc>
          <w:tcPr>
            <w:tcW w:w="4678" w:type="dxa"/>
          </w:tcPr>
          <w:p w:rsidR="00A401B9" w:rsidRPr="00A401B9" w:rsidRDefault="00A401B9" w:rsidP="00A75A9C">
            <w:pPr>
              <w:rPr>
                <w:rFonts w:ascii="Times New Roman" w:hAnsi="Times New Roman" w:cs="Times New Roman"/>
                <w:b/>
                <w:lang w:val="ru-RU"/>
              </w:rPr>
            </w:pPr>
            <w:r w:rsidRPr="00A401B9">
              <w:rPr>
                <w:rFonts w:ascii="Times New Roman" w:hAnsi="Times New Roman" w:cs="Times New Roman"/>
                <w:b/>
                <w:lang w:val="ru-RU"/>
              </w:rPr>
              <w:t>12</w:t>
            </w:r>
          </w:p>
        </w:tc>
      </w:tr>
    </w:tbl>
    <w:p w:rsidR="004D26BF" w:rsidRDefault="004D26BF" w:rsidP="00C45898">
      <w:pPr>
        <w:rPr>
          <w:rFonts w:ascii="Times New Roman" w:hAnsi="Times New Roman" w:cs="Times New Roman"/>
          <w:lang w:val="ru-RU"/>
        </w:rPr>
      </w:pPr>
    </w:p>
    <w:p w:rsidR="00094288" w:rsidRDefault="00094288" w:rsidP="00C45898">
      <w:pPr>
        <w:rPr>
          <w:rFonts w:ascii="Times New Roman" w:hAnsi="Times New Roman" w:cs="Times New Roman"/>
          <w:lang w:val="ru-RU"/>
        </w:rPr>
      </w:pPr>
    </w:p>
    <w:p w:rsidR="00FF21B4" w:rsidRDefault="00FF21B4" w:rsidP="00FF21B4">
      <w:pPr>
        <w:spacing w:after="0" w:line="240" w:lineRule="auto"/>
        <w:rPr>
          <w:rFonts w:ascii="Times New Roman" w:hAnsi="Times New Roman" w:cs="Times New Roman"/>
          <w:b/>
          <w:lang w:val="ru-RU"/>
        </w:rPr>
      </w:pPr>
      <w:r>
        <w:rPr>
          <w:rFonts w:ascii="Times New Roman" w:hAnsi="Times New Roman" w:cs="Times New Roman"/>
          <w:b/>
          <w:sz w:val="24"/>
          <w:szCs w:val="24"/>
          <w:lang w:val="ru-RU"/>
        </w:rPr>
        <w:lastRenderedPageBreak/>
        <w:t>Оценочное средство 2. Имитационные задачи</w:t>
      </w:r>
      <w:r w:rsidR="008C7052">
        <w:rPr>
          <w:rFonts w:ascii="Times New Roman" w:hAnsi="Times New Roman" w:cs="Times New Roman"/>
          <w:b/>
          <w:lang w:val="ru-RU"/>
        </w:rPr>
        <w:t>.</w:t>
      </w:r>
    </w:p>
    <w:p w:rsidR="008C7052" w:rsidRDefault="008C7052" w:rsidP="00FF21B4">
      <w:pPr>
        <w:spacing w:after="0" w:line="240" w:lineRule="auto"/>
        <w:rPr>
          <w:rFonts w:ascii="Times New Roman" w:hAnsi="Times New Roman" w:cs="Times New Roman"/>
          <w:lang w:val="ru-RU"/>
        </w:rPr>
      </w:pPr>
      <w:r>
        <w:rPr>
          <w:rFonts w:ascii="Times New Roman" w:hAnsi="Times New Roman" w:cs="Times New Roman"/>
          <w:lang w:val="ru-RU"/>
        </w:rPr>
        <w:t xml:space="preserve">Предполагается решение студентами имитационных задач двух типов. Первый тип задачи – это написание в ходе экзамена </w:t>
      </w:r>
      <w:r>
        <w:rPr>
          <w:rFonts w:ascii="Times New Roman" w:hAnsi="Times New Roman" w:cs="Times New Roman"/>
          <w:b/>
          <w:i/>
          <w:lang w:val="ru-RU"/>
        </w:rPr>
        <w:t xml:space="preserve">аннотации </w:t>
      </w:r>
      <w:r w:rsidR="00AF26EA">
        <w:rPr>
          <w:rFonts w:ascii="Times New Roman" w:hAnsi="Times New Roman" w:cs="Times New Roman"/>
          <w:b/>
          <w:i/>
          <w:lang w:val="ru-RU"/>
        </w:rPr>
        <w:t xml:space="preserve">к </w:t>
      </w:r>
      <w:r>
        <w:rPr>
          <w:rFonts w:ascii="Times New Roman" w:hAnsi="Times New Roman" w:cs="Times New Roman"/>
          <w:b/>
          <w:i/>
          <w:lang w:val="ru-RU"/>
        </w:rPr>
        <w:t>своей курсовой работы</w:t>
      </w:r>
      <w:r>
        <w:rPr>
          <w:rFonts w:ascii="Times New Roman" w:hAnsi="Times New Roman" w:cs="Times New Roman"/>
          <w:b/>
          <w:lang w:val="ru-RU"/>
        </w:rPr>
        <w:t xml:space="preserve"> </w:t>
      </w:r>
      <w:r w:rsidRPr="008C7052">
        <w:rPr>
          <w:rFonts w:ascii="Times New Roman" w:hAnsi="Times New Roman" w:cs="Times New Roman"/>
          <w:b/>
          <w:i/>
          <w:lang w:val="ru-RU"/>
        </w:rPr>
        <w:t>на русском и иностранном языке</w:t>
      </w:r>
      <w:r>
        <w:rPr>
          <w:rFonts w:ascii="Times New Roman" w:hAnsi="Times New Roman" w:cs="Times New Roman"/>
          <w:b/>
          <w:lang w:val="ru-RU"/>
        </w:rPr>
        <w:t xml:space="preserve">. </w:t>
      </w:r>
      <w:r>
        <w:rPr>
          <w:rFonts w:ascii="Times New Roman" w:hAnsi="Times New Roman" w:cs="Times New Roman"/>
          <w:lang w:val="ru-RU"/>
        </w:rPr>
        <w:t>Для этого студент приносит с собой на экзамен курсовую работу.</w:t>
      </w:r>
      <w:r w:rsidR="002F059D">
        <w:rPr>
          <w:rFonts w:ascii="Times New Roman" w:hAnsi="Times New Roman" w:cs="Times New Roman"/>
          <w:lang w:val="ru-RU"/>
        </w:rPr>
        <w:t xml:space="preserve"> Второй тип задачи</w:t>
      </w:r>
      <w:r w:rsidR="00AF26EA">
        <w:rPr>
          <w:rFonts w:ascii="Times New Roman" w:hAnsi="Times New Roman" w:cs="Times New Roman"/>
          <w:lang w:val="ru-RU"/>
        </w:rPr>
        <w:t xml:space="preserve"> – это </w:t>
      </w:r>
      <w:r w:rsidR="00AF26EA" w:rsidRPr="00AF26EA">
        <w:rPr>
          <w:rFonts w:ascii="Times New Roman" w:hAnsi="Times New Roman" w:cs="Times New Roman"/>
          <w:b/>
          <w:i/>
          <w:lang w:val="ru-RU"/>
        </w:rPr>
        <w:t>научно-психологическая интерпретация студентами одного из предложенных классических психологических экспериментов.</w:t>
      </w:r>
      <w:r w:rsidR="00AF26EA">
        <w:rPr>
          <w:rFonts w:ascii="Times New Roman" w:hAnsi="Times New Roman" w:cs="Times New Roman"/>
          <w:lang w:val="ru-RU"/>
        </w:rPr>
        <w:t xml:space="preserve"> Интерпретация экспериментов может быть заменена на анализ и разбор научной статьи с изложением результатов психологического или психолого-педагогического исследования.</w:t>
      </w:r>
    </w:p>
    <w:p w:rsidR="00AF26EA" w:rsidRDefault="00AF26EA" w:rsidP="00FF21B4">
      <w:pPr>
        <w:spacing w:after="0" w:line="240" w:lineRule="auto"/>
        <w:rPr>
          <w:rFonts w:ascii="Times New Roman" w:hAnsi="Times New Roman" w:cs="Times New Roman"/>
          <w:lang w:val="ru-RU"/>
        </w:rPr>
      </w:pPr>
      <w:r>
        <w:rPr>
          <w:rFonts w:ascii="Times New Roman" w:hAnsi="Times New Roman" w:cs="Times New Roman"/>
          <w:lang w:val="ru-RU"/>
        </w:rPr>
        <w:tab/>
        <w:t xml:space="preserve">Аннотация к курсовой работе должна быть объемом 8-10 предложений и </w:t>
      </w:r>
      <w:r w:rsidR="00595EB0">
        <w:rPr>
          <w:rFonts w:ascii="Times New Roman" w:hAnsi="Times New Roman" w:cs="Times New Roman"/>
          <w:lang w:val="ru-RU"/>
        </w:rPr>
        <w:t>содержать цели (идею), результаты и основные выводы исследования и др.</w:t>
      </w:r>
    </w:p>
    <w:p w:rsidR="00595EB0" w:rsidRDefault="00595EB0" w:rsidP="00FF21B4">
      <w:pPr>
        <w:spacing w:after="0" w:line="240" w:lineRule="auto"/>
        <w:rPr>
          <w:rFonts w:ascii="Times New Roman" w:hAnsi="Times New Roman" w:cs="Times New Roman"/>
          <w:lang w:val="ru-RU"/>
        </w:rPr>
      </w:pPr>
      <w:r w:rsidRPr="00595EB0">
        <w:rPr>
          <w:rFonts w:ascii="Times New Roman" w:hAnsi="Times New Roman" w:cs="Times New Roman"/>
          <w:lang w:val="ru-RU"/>
        </w:rPr>
        <w:tab/>
      </w:r>
      <w:r>
        <w:rPr>
          <w:rFonts w:ascii="Times New Roman" w:hAnsi="Times New Roman" w:cs="Times New Roman"/>
          <w:lang w:val="ru-RU"/>
        </w:rPr>
        <w:t>Н</w:t>
      </w:r>
      <w:r w:rsidRPr="00595EB0">
        <w:rPr>
          <w:rFonts w:ascii="Times New Roman" w:hAnsi="Times New Roman" w:cs="Times New Roman"/>
          <w:lang w:val="ru-RU"/>
        </w:rPr>
        <w:t xml:space="preserve">аучно-психологическая интерпретация </w:t>
      </w:r>
      <w:r>
        <w:rPr>
          <w:rFonts w:ascii="Times New Roman" w:hAnsi="Times New Roman" w:cs="Times New Roman"/>
          <w:lang w:val="ru-RU"/>
        </w:rPr>
        <w:t>к</w:t>
      </w:r>
      <w:r w:rsidRPr="00595EB0">
        <w:rPr>
          <w:rFonts w:ascii="Times New Roman" w:hAnsi="Times New Roman" w:cs="Times New Roman"/>
          <w:lang w:val="ru-RU"/>
        </w:rPr>
        <w:t>лассических психологических экспериментов</w:t>
      </w:r>
      <w:r>
        <w:rPr>
          <w:rFonts w:ascii="Times New Roman" w:hAnsi="Times New Roman" w:cs="Times New Roman"/>
          <w:lang w:val="ru-RU"/>
        </w:rPr>
        <w:t xml:space="preserve"> должна содержать ответы на вопросы:</w:t>
      </w:r>
    </w:p>
    <w:p w:rsidR="00595EB0" w:rsidRDefault="00595EB0" w:rsidP="00595EB0">
      <w:pPr>
        <w:pStyle w:val="a9"/>
        <w:numPr>
          <w:ilvl w:val="0"/>
          <w:numId w:val="8"/>
        </w:numPr>
        <w:spacing w:after="0" w:line="240" w:lineRule="auto"/>
        <w:rPr>
          <w:rFonts w:ascii="Times New Roman" w:hAnsi="Times New Roman" w:cs="Times New Roman"/>
          <w:lang w:val="ru-RU"/>
        </w:rPr>
      </w:pPr>
      <w:r>
        <w:rPr>
          <w:rFonts w:ascii="Times New Roman" w:hAnsi="Times New Roman" w:cs="Times New Roman"/>
          <w:lang w:val="ru-RU"/>
        </w:rPr>
        <w:t>Каковы цели исследования?</w:t>
      </w:r>
    </w:p>
    <w:p w:rsidR="00595EB0" w:rsidRDefault="00595EB0" w:rsidP="00595EB0">
      <w:pPr>
        <w:pStyle w:val="a9"/>
        <w:numPr>
          <w:ilvl w:val="0"/>
          <w:numId w:val="8"/>
        </w:numPr>
        <w:spacing w:after="0" w:line="240" w:lineRule="auto"/>
        <w:rPr>
          <w:rFonts w:ascii="Times New Roman" w:hAnsi="Times New Roman" w:cs="Times New Roman"/>
          <w:lang w:val="ru-RU"/>
        </w:rPr>
      </w:pPr>
      <w:r>
        <w:rPr>
          <w:rFonts w:ascii="Times New Roman" w:hAnsi="Times New Roman" w:cs="Times New Roman"/>
          <w:lang w:val="ru-RU"/>
        </w:rPr>
        <w:t>Какой психологический эффект (явление) изучается (демонстрируется) данным экспериментом?</w:t>
      </w:r>
    </w:p>
    <w:p w:rsidR="00595EB0" w:rsidRDefault="00595EB0" w:rsidP="00595EB0">
      <w:pPr>
        <w:pStyle w:val="a9"/>
        <w:numPr>
          <w:ilvl w:val="0"/>
          <w:numId w:val="8"/>
        </w:numPr>
        <w:spacing w:after="0" w:line="240" w:lineRule="auto"/>
        <w:rPr>
          <w:rFonts w:ascii="Times New Roman" w:hAnsi="Times New Roman" w:cs="Times New Roman"/>
          <w:lang w:val="ru-RU"/>
        </w:rPr>
      </w:pPr>
      <w:r>
        <w:rPr>
          <w:rFonts w:ascii="Times New Roman" w:hAnsi="Times New Roman" w:cs="Times New Roman"/>
          <w:lang w:val="ru-RU"/>
        </w:rPr>
        <w:t>Какие факты были установлены в эксперименте?</w:t>
      </w:r>
    </w:p>
    <w:p w:rsidR="00595EB0" w:rsidRDefault="00595EB0" w:rsidP="00595EB0">
      <w:pPr>
        <w:pStyle w:val="a9"/>
        <w:numPr>
          <w:ilvl w:val="0"/>
          <w:numId w:val="8"/>
        </w:numPr>
        <w:spacing w:after="0" w:line="240" w:lineRule="auto"/>
        <w:rPr>
          <w:rFonts w:ascii="Times New Roman" w:hAnsi="Times New Roman" w:cs="Times New Roman"/>
          <w:lang w:val="ru-RU"/>
        </w:rPr>
      </w:pPr>
      <w:r>
        <w:rPr>
          <w:rFonts w:ascii="Times New Roman" w:hAnsi="Times New Roman" w:cs="Times New Roman"/>
          <w:lang w:val="ru-RU"/>
        </w:rPr>
        <w:t>Какие переменные можно выделить в эксперименте?</w:t>
      </w:r>
    </w:p>
    <w:p w:rsidR="00595EB0" w:rsidRDefault="00595EB0" w:rsidP="00595EB0">
      <w:pPr>
        <w:pStyle w:val="a9"/>
        <w:numPr>
          <w:ilvl w:val="0"/>
          <w:numId w:val="8"/>
        </w:numPr>
        <w:spacing w:after="0" w:line="240" w:lineRule="auto"/>
        <w:rPr>
          <w:rFonts w:ascii="Times New Roman" w:hAnsi="Times New Roman" w:cs="Times New Roman"/>
          <w:lang w:val="ru-RU"/>
        </w:rPr>
      </w:pPr>
      <w:r>
        <w:rPr>
          <w:rFonts w:ascii="Times New Roman" w:hAnsi="Times New Roman" w:cs="Times New Roman"/>
          <w:lang w:val="ru-RU"/>
        </w:rPr>
        <w:t>Какова валидность экспериментальных данных и какие источники невалидности присутствуют?</w:t>
      </w:r>
    </w:p>
    <w:p w:rsidR="00595EB0" w:rsidRDefault="00595EB0" w:rsidP="00595EB0">
      <w:pPr>
        <w:pStyle w:val="a9"/>
        <w:numPr>
          <w:ilvl w:val="0"/>
          <w:numId w:val="8"/>
        </w:numPr>
        <w:spacing w:after="0" w:line="240" w:lineRule="auto"/>
        <w:rPr>
          <w:rFonts w:ascii="Times New Roman" w:hAnsi="Times New Roman" w:cs="Times New Roman"/>
          <w:lang w:val="ru-RU"/>
        </w:rPr>
      </w:pPr>
      <w:r>
        <w:rPr>
          <w:rFonts w:ascii="Times New Roman" w:hAnsi="Times New Roman" w:cs="Times New Roman"/>
          <w:lang w:val="ru-RU"/>
        </w:rPr>
        <w:t>Как можно интерпретировать результаты исследования и какие сделать практические выводы?</w:t>
      </w:r>
    </w:p>
    <w:p w:rsidR="00AF26EA" w:rsidRPr="009A4552" w:rsidRDefault="00595EB0" w:rsidP="007353C1">
      <w:pPr>
        <w:pStyle w:val="a9"/>
        <w:numPr>
          <w:ilvl w:val="0"/>
          <w:numId w:val="8"/>
        </w:numPr>
        <w:spacing w:after="0" w:line="240" w:lineRule="auto"/>
        <w:rPr>
          <w:rFonts w:ascii="Times New Roman" w:hAnsi="Times New Roman" w:cs="Times New Roman"/>
          <w:lang w:val="ru-RU"/>
        </w:rPr>
      </w:pPr>
      <w:r w:rsidRPr="009A4552">
        <w:rPr>
          <w:rFonts w:ascii="Times New Roman" w:hAnsi="Times New Roman" w:cs="Times New Roman"/>
          <w:lang w:val="ru-RU"/>
        </w:rPr>
        <w:t>Каким образом и для решения каких прикладных задач можно использовать результаты данного эксперимента?</w:t>
      </w:r>
    </w:p>
    <w:p w:rsidR="00AF26EA" w:rsidRDefault="00AF26EA" w:rsidP="00C45898">
      <w:pPr>
        <w:rPr>
          <w:rFonts w:ascii="Times New Roman" w:hAnsi="Times New Roman" w:cs="Times New Roman"/>
          <w:lang w:val="ru-RU"/>
        </w:rPr>
      </w:pPr>
    </w:p>
    <w:tbl>
      <w:tblPr>
        <w:tblStyle w:val="a6"/>
        <w:tblW w:w="13717" w:type="dxa"/>
        <w:tblLook w:val="04A0" w:firstRow="1" w:lastRow="0" w:firstColumn="1" w:lastColumn="0" w:noHBand="0" w:noVBand="1"/>
      </w:tblPr>
      <w:tblGrid>
        <w:gridCol w:w="4786"/>
        <w:gridCol w:w="4253"/>
        <w:gridCol w:w="4678"/>
      </w:tblGrid>
      <w:tr w:rsidR="008C7052" w:rsidRPr="008C7052" w:rsidTr="00A75A9C">
        <w:tc>
          <w:tcPr>
            <w:tcW w:w="4786" w:type="dxa"/>
          </w:tcPr>
          <w:p w:rsidR="008C7052" w:rsidRPr="008C7052" w:rsidRDefault="008C7052" w:rsidP="00A75A9C">
            <w:pPr>
              <w:jc w:val="center"/>
              <w:rPr>
                <w:rFonts w:ascii="Times New Roman" w:hAnsi="Times New Roman" w:cs="Times New Roman"/>
                <w:b/>
                <w:lang w:val="ru-RU"/>
              </w:rPr>
            </w:pPr>
            <w:r w:rsidRPr="008C7052">
              <w:rPr>
                <w:rFonts w:ascii="Times New Roman" w:hAnsi="Times New Roman" w:cs="Times New Roman"/>
                <w:b/>
                <w:lang w:val="ru-RU"/>
              </w:rPr>
              <w:t>Критерии оценки</w:t>
            </w:r>
          </w:p>
        </w:tc>
        <w:tc>
          <w:tcPr>
            <w:tcW w:w="4253" w:type="dxa"/>
          </w:tcPr>
          <w:p w:rsidR="008C7052" w:rsidRPr="008C7052" w:rsidRDefault="008C7052" w:rsidP="00A75A9C">
            <w:pPr>
              <w:jc w:val="center"/>
              <w:rPr>
                <w:rFonts w:ascii="Times New Roman" w:hAnsi="Times New Roman" w:cs="Times New Roman"/>
                <w:b/>
                <w:lang w:val="ru-RU"/>
              </w:rPr>
            </w:pPr>
            <w:r w:rsidRPr="008C7052">
              <w:rPr>
                <w:rFonts w:ascii="Times New Roman" w:hAnsi="Times New Roman" w:cs="Times New Roman"/>
                <w:b/>
                <w:lang w:val="ru-RU"/>
              </w:rPr>
              <w:t>Показатели</w:t>
            </w:r>
          </w:p>
        </w:tc>
        <w:tc>
          <w:tcPr>
            <w:tcW w:w="4678" w:type="dxa"/>
          </w:tcPr>
          <w:p w:rsidR="008C7052" w:rsidRPr="008C7052" w:rsidRDefault="008C7052" w:rsidP="00A75A9C">
            <w:pPr>
              <w:jc w:val="center"/>
              <w:rPr>
                <w:rFonts w:ascii="Times New Roman" w:hAnsi="Times New Roman" w:cs="Times New Roman"/>
                <w:b/>
                <w:lang w:val="ru-RU"/>
              </w:rPr>
            </w:pPr>
            <w:r w:rsidRPr="008C7052">
              <w:rPr>
                <w:rFonts w:ascii="Times New Roman" w:hAnsi="Times New Roman" w:cs="Times New Roman"/>
                <w:b/>
                <w:lang w:val="ru-RU"/>
              </w:rPr>
              <w:t>Количество баллов</w:t>
            </w:r>
          </w:p>
        </w:tc>
      </w:tr>
      <w:tr w:rsidR="008C7052" w:rsidRPr="004D26BF" w:rsidTr="00A75A9C">
        <w:tc>
          <w:tcPr>
            <w:tcW w:w="4786" w:type="dxa"/>
            <w:vMerge w:val="restart"/>
          </w:tcPr>
          <w:p w:rsidR="008C7052" w:rsidRPr="004D26BF" w:rsidRDefault="009A4552" w:rsidP="00A75A9C">
            <w:pPr>
              <w:rPr>
                <w:rFonts w:ascii="Times New Roman" w:hAnsi="Times New Roman" w:cs="Times New Roman"/>
                <w:lang w:val="ru-RU"/>
              </w:rPr>
            </w:pPr>
            <w:r>
              <w:rPr>
                <w:rFonts w:ascii="Times New Roman" w:hAnsi="Times New Roman" w:cs="Times New Roman"/>
                <w:lang w:val="ru-RU"/>
              </w:rPr>
              <w:t>Качество аннотации к своей курсовой работе</w:t>
            </w:r>
          </w:p>
        </w:tc>
        <w:tc>
          <w:tcPr>
            <w:tcW w:w="4253" w:type="dxa"/>
          </w:tcPr>
          <w:p w:rsidR="008C7052" w:rsidRDefault="008C7052" w:rsidP="009A4552">
            <w:pPr>
              <w:rPr>
                <w:rFonts w:ascii="Times New Roman" w:hAnsi="Times New Roman" w:cs="Times New Roman"/>
                <w:lang w:val="ru-RU"/>
              </w:rPr>
            </w:pPr>
            <w:r>
              <w:rPr>
                <w:rFonts w:ascii="Times New Roman" w:hAnsi="Times New Roman" w:cs="Times New Roman"/>
                <w:lang w:val="ru-RU"/>
              </w:rPr>
              <w:t xml:space="preserve">- </w:t>
            </w:r>
            <w:r w:rsidR="00094288">
              <w:rPr>
                <w:rFonts w:ascii="Times New Roman" w:hAnsi="Times New Roman" w:cs="Times New Roman"/>
                <w:lang w:val="ru-RU"/>
              </w:rPr>
              <w:t xml:space="preserve">объем, </w:t>
            </w:r>
            <w:r>
              <w:rPr>
                <w:rFonts w:ascii="Times New Roman" w:hAnsi="Times New Roman" w:cs="Times New Roman"/>
                <w:lang w:val="ru-RU"/>
              </w:rPr>
              <w:t xml:space="preserve">полнота и </w:t>
            </w:r>
            <w:r w:rsidR="009A4552">
              <w:rPr>
                <w:rFonts w:ascii="Times New Roman" w:hAnsi="Times New Roman" w:cs="Times New Roman"/>
                <w:lang w:val="ru-RU"/>
              </w:rPr>
              <w:t>информативность аннотации,</w:t>
            </w:r>
          </w:p>
          <w:p w:rsidR="009A4552" w:rsidRPr="004D26BF" w:rsidRDefault="009A4552" w:rsidP="009A4552">
            <w:pPr>
              <w:rPr>
                <w:rFonts w:ascii="Times New Roman" w:hAnsi="Times New Roman" w:cs="Times New Roman"/>
                <w:lang w:val="ru-RU"/>
              </w:rPr>
            </w:pPr>
            <w:r>
              <w:rPr>
                <w:rFonts w:ascii="Times New Roman" w:hAnsi="Times New Roman" w:cs="Times New Roman"/>
                <w:lang w:val="ru-RU"/>
              </w:rPr>
              <w:t>- научный стиль изложения</w:t>
            </w:r>
            <w:r w:rsidR="00F86120">
              <w:rPr>
                <w:rFonts w:ascii="Times New Roman" w:hAnsi="Times New Roman" w:cs="Times New Roman"/>
                <w:lang w:val="ru-RU"/>
              </w:rPr>
              <w:t>.</w:t>
            </w:r>
          </w:p>
        </w:tc>
        <w:tc>
          <w:tcPr>
            <w:tcW w:w="4678" w:type="dxa"/>
          </w:tcPr>
          <w:p w:rsidR="008C7052" w:rsidRPr="004D26BF" w:rsidRDefault="008C7052" w:rsidP="00A75A9C">
            <w:pPr>
              <w:rPr>
                <w:rFonts w:ascii="Times New Roman" w:hAnsi="Times New Roman" w:cs="Times New Roman"/>
                <w:lang w:val="ru-RU"/>
              </w:rPr>
            </w:pPr>
            <w:r>
              <w:rPr>
                <w:rFonts w:ascii="Times New Roman" w:hAnsi="Times New Roman" w:cs="Times New Roman"/>
                <w:lang w:val="ru-RU"/>
              </w:rPr>
              <w:t>2</w:t>
            </w:r>
          </w:p>
        </w:tc>
      </w:tr>
      <w:tr w:rsidR="008C7052" w:rsidRPr="004D26BF" w:rsidTr="00A75A9C">
        <w:tc>
          <w:tcPr>
            <w:tcW w:w="4786" w:type="dxa"/>
            <w:vMerge/>
          </w:tcPr>
          <w:p w:rsidR="008C7052" w:rsidRDefault="008C7052" w:rsidP="00A75A9C">
            <w:pPr>
              <w:rPr>
                <w:rFonts w:ascii="Times New Roman" w:hAnsi="Times New Roman" w:cs="Times New Roman"/>
                <w:lang w:val="ru-RU"/>
              </w:rPr>
            </w:pPr>
          </w:p>
        </w:tc>
        <w:tc>
          <w:tcPr>
            <w:tcW w:w="4253" w:type="dxa"/>
          </w:tcPr>
          <w:p w:rsidR="008C7052" w:rsidRPr="004D26BF" w:rsidRDefault="009A4552" w:rsidP="00A75A9C">
            <w:pPr>
              <w:rPr>
                <w:rFonts w:ascii="Times New Roman" w:hAnsi="Times New Roman" w:cs="Times New Roman"/>
                <w:lang w:val="ru-RU"/>
              </w:rPr>
            </w:pPr>
            <w:r>
              <w:rPr>
                <w:rFonts w:ascii="Times New Roman" w:hAnsi="Times New Roman" w:cs="Times New Roman"/>
                <w:lang w:val="ru-RU"/>
              </w:rPr>
              <w:t>- точность перевода аннотации на иностранный язык</w:t>
            </w:r>
            <w:r w:rsidR="00F86120">
              <w:rPr>
                <w:rFonts w:ascii="Times New Roman" w:hAnsi="Times New Roman" w:cs="Times New Roman"/>
                <w:lang w:val="ru-RU"/>
              </w:rPr>
              <w:t>.</w:t>
            </w:r>
          </w:p>
        </w:tc>
        <w:tc>
          <w:tcPr>
            <w:tcW w:w="4678" w:type="dxa"/>
          </w:tcPr>
          <w:p w:rsidR="008C7052" w:rsidRPr="004D26BF" w:rsidRDefault="008C7052" w:rsidP="00A75A9C">
            <w:pPr>
              <w:rPr>
                <w:rFonts w:ascii="Times New Roman" w:hAnsi="Times New Roman" w:cs="Times New Roman"/>
                <w:lang w:val="ru-RU"/>
              </w:rPr>
            </w:pPr>
            <w:r>
              <w:rPr>
                <w:rFonts w:ascii="Times New Roman" w:hAnsi="Times New Roman" w:cs="Times New Roman"/>
                <w:lang w:val="ru-RU"/>
              </w:rPr>
              <w:t>2</w:t>
            </w:r>
          </w:p>
        </w:tc>
      </w:tr>
      <w:tr w:rsidR="00F86120" w:rsidRPr="004D26BF" w:rsidTr="00A75A9C">
        <w:tc>
          <w:tcPr>
            <w:tcW w:w="4786" w:type="dxa"/>
            <w:vMerge w:val="restart"/>
          </w:tcPr>
          <w:p w:rsidR="00F86120" w:rsidRDefault="00F86120" w:rsidP="00A75A9C">
            <w:pPr>
              <w:rPr>
                <w:rFonts w:ascii="Times New Roman" w:hAnsi="Times New Roman" w:cs="Times New Roman"/>
                <w:lang w:val="ru-RU"/>
              </w:rPr>
            </w:pPr>
            <w:r>
              <w:rPr>
                <w:rFonts w:ascii="Times New Roman" w:hAnsi="Times New Roman" w:cs="Times New Roman"/>
                <w:lang w:val="ru-RU"/>
              </w:rPr>
              <w:t>Качество научно-психологической интерпретации классического эксперимента</w:t>
            </w:r>
          </w:p>
        </w:tc>
        <w:tc>
          <w:tcPr>
            <w:tcW w:w="4253" w:type="dxa"/>
          </w:tcPr>
          <w:p w:rsidR="00F86120" w:rsidRPr="004D26BF" w:rsidRDefault="00F86120" w:rsidP="00A75A9C">
            <w:pPr>
              <w:rPr>
                <w:rFonts w:ascii="Times New Roman" w:hAnsi="Times New Roman" w:cs="Times New Roman"/>
                <w:lang w:val="ru-RU"/>
              </w:rPr>
            </w:pPr>
            <w:r>
              <w:rPr>
                <w:rFonts w:ascii="Times New Roman" w:hAnsi="Times New Roman" w:cs="Times New Roman"/>
                <w:lang w:val="ru-RU"/>
              </w:rPr>
              <w:t>- полнота и содержательность интерпретации.</w:t>
            </w:r>
          </w:p>
        </w:tc>
        <w:tc>
          <w:tcPr>
            <w:tcW w:w="4678" w:type="dxa"/>
          </w:tcPr>
          <w:p w:rsidR="00F86120" w:rsidRPr="004D26BF" w:rsidRDefault="00F86120" w:rsidP="00A75A9C">
            <w:pPr>
              <w:rPr>
                <w:rFonts w:ascii="Times New Roman" w:hAnsi="Times New Roman" w:cs="Times New Roman"/>
                <w:lang w:val="ru-RU"/>
              </w:rPr>
            </w:pPr>
            <w:r>
              <w:rPr>
                <w:rFonts w:ascii="Times New Roman" w:hAnsi="Times New Roman" w:cs="Times New Roman"/>
                <w:lang w:val="ru-RU"/>
              </w:rPr>
              <w:t>1,5</w:t>
            </w:r>
          </w:p>
        </w:tc>
      </w:tr>
      <w:tr w:rsidR="00F86120" w:rsidRPr="004D26BF" w:rsidTr="00A75A9C">
        <w:tc>
          <w:tcPr>
            <w:tcW w:w="4786" w:type="dxa"/>
            <w:vMerge/>
          </w:tcPr>
          <w:p w:rsidR="00F86120" w:rsidRDefault="00F86120" w:rsidP="00A75A9C">
            <w:pPr>
              <w:rPr>
                <w:rFonts w:ascii="Times New Roman" w:hAnsi="Times New Roman" w:cs="Times New Roman"/>
                <w:lang w:val="ru-RU"/>
              </w:rPr>
            </w:pPr>
          </w:p>
        </w:tc>
        <w:tc>
          <w:tcPr>
            <w:tcW w:w="4253" w:type="dxa"/>
          </w:tcPr>
          <w:p w:rsidR="00F86120" w:rsidRPr="004D26BF" w:rsidRDefault="00F86120" w:rsidP="00F86120">
            <w:pPr>
              <w:rPr>
                <w:rFonts w:ascii="Times New Roman" w:hAnsi="Times New Roman" w:cs="Times New Roman"/>
                <w:lang w:val="ru-RU"/>
              </w:rPr>
            </w:pPr>
            <w:r>
              <w:rPr>
                <w:rFonts w:ascii="Times New Roman" w:hAnsi="Times New Roman" w:cs="Times New Roman"/>
                <w:lang w:val="ru-RU"/>
              </w:rPr>
              <w:t>- корректность интерпретации.</w:t>
            </w:r>
          </w:p>
        </w:tc>
        <w:tc>
          <w:tcPr>
            <w:tcW w:w="4678" w:type="dxa"/>
          </w:tcPr>
          <w:p w:rsidR="00F86120" w:rsidRPr="004D26BF" w:rsidRDefault="00F86120" w:rsidP="00A75A9C">
            <w:pPr>
              <w:rPr>
                <w:rFonts w:ascii="Times New Roman" w:hAnsi="Times New Roman" w:cs="Times New Roman"/>
                <w:lang w:val="ru-RU"/>
              </w:rPr>
            </w:pPr>
            <w:r>
              <w:rPr>
                <w:rFonts w:ascii="Times New Roman" w:hAnsi="Times New Roman" w:cs="Times New Roman"/>
                <w:lang w:val="ru-RU"/>
              </w:rPr>
              <w:t>1,5</w:t>
            </w:r>
          </w:p>
        </w:tc>
      </w:tr>
      <w:tr w:rsidR="00F86120" w:rsidRPr="004D26BF" w:rsidTr="00A75A9C">
        <w:tc>
          <w:tcPr>
            <w:tcW w:w="4786" w:type="dxa"/>
            <w:vMerge/>
          </w:tcPr>
          <w:p w:rsidR="00F86120" w:rsidRDefault="00F86120" w:rsidP="00A75A9C">
            <w:pPr>
              <w:rPr>
                <w:rFonts w:ascii="Times New Roman" w:hAnsi="Times New Roman" w:cs="Times New Roman"/>
                <w:lang w:val="ru-RU"/>
              </w:rPr>
            </w:pPr>
          </w:p>
        </w:tc>
        <w:tc>
          <w:tcPr>
            <w:tcW w:w="4253" w:type="dxa"/>
          </w:tcPr>
          <w:p w:rsidR="00F86120" w:rsidRPr="004D26BF" w:rsidRDefault="00F86120" w:rsidP="00F86120">
            <w:pPr>
              <w:rPr>
                <w:rFonts w:ascii="Times New Roman" w:hAnsi="Times New Roman" w:cs="Times New Roman"/>
                <w:lang w:val="ru-RU"/>
              </w:rPr>
            </w:pPr>
            <w:r>
              <w:rPr>
                <w:rFonts w:ascii="Times New Roman" w:hAnsi="Times New Roman" w:cs="Times New Roman"/>
                <w:lang w:val="ru-RU"/>
              </w:rPr>
              <w:t>- демонстрация научного мышления и научного стиля изложения</w:t>
            </w:r>
          </w:p>
        </w:tc>
        <w:tc>
          <w:tcPr>
            <w:tcW w:w="4678" w:type="dxa"/>
          </w:tcPr>
          <w:p w:rsidR="00F86120" w:rsidRPr="004D26BF" w:rsidRDefault="00F86120" w:rsidP="00A75A9C">
            <w:pPr>
              <w:rPr>
                <w:rFonts w:ascii="Times New Roman" w:hAnsi="Times New Roman" w:cs="Times New Roman"/>
                <w:lang w:val="ru-RU"/>
              </w:rPr>
            </w:pPr>
            <w:r>
              <w:rPr>
                <w:rFonts w:ascii="Times New Roman" w:hAnsi="Times New Roman" w:cs="Times New Roman"/>
                <w:lang w:val="ru-RU"/>
              </w:rPr>
              <w:t>1</w:t>
            </w:r>
          </w:p>
        </w:tc>
      </w:tr>
      <w:tr w:rsidR="008C7052" w:rsidRPr="004D26BF" w:rsidTr="00A75A9C">
        <w:tc>
          <w:tcPr>
            <w:tcW w:w="9039" w:type="dxa"/>
            <w:gridSpan w:val="2"/>
          </w:tcPr>
          <w:p w:rsidR="008C7052" w:rsidRPr="00A401B9" w:rsidRDefault="008C7052" w:rsidP="00A75A9C">
            <w:pPr>
              <w:rPr>
                <w:rFonts w:ascii="Times New Roman" w:hAnsi="Times New Roman" w:cs="Times New Roman"/>
                <w:b/>
                <w:lang w:val="ru-RU"/>
              </w:rPr>
            </w:pPr>
            <w:r w:rsidRPr="00A401B9">
              <w:rPr>
                <w:rFonts w:ascii="Times New Roman" w:hAnsi="Times New Roman" w:cs="Times New Roman"/>
                <w:b/>
                <w:i/>
                <w:lang w:val="ru-RU"/>
              </w:rPr>
              <w:t>Итого баллов</w:t>
            </w:r>
          </w:p>
        </w:tc>
        <w:tc>
          <w:tcPr>
            <w:tcW w:w="4678" w:type="dxa"/>
          </w:tcPr>
          <w:p w:rsidR="008C7052" w:rsidRPr="00A401B9" w:rsidRDefault="002F059D" w:rsidP="00A75A9C">
            <w:pPr>
              <w:rPr>
                <w:rFonts w:ascii="Times New Roman" w:hAnsi="Times New Roman" w:cs="Times New Roman"/>
                <w:b/>
                <w:lang w:val="ru-RU"/>
              </w:rPr>
            </w:pPr>
            <w:r>
              <w:rPr>
                <w:rFonts w:ascii="Times New Roman" w:hAnsi="Times New Roman" w:cs="Times New Roman"/>
                <w:b/>
                <w:lang w:val="ru-RU"/>
              </w:rPr>
              <w:t>8</w:t>
            </w:r>
          </w:p>
        </w:tc>
      </w:tr>
    </w:tbl>
    <w:p w:rsidR="002F059D" w:rsidRDefault="002F059D" w:rsidP="00C45898">
      <w:pPr>
        <w:rPr>
          <w:rFonts w:ascii="Times New Roman" w:hAnsi="Times New Roman" w:cs="Times New Roman"/>
          <w:lang w:val="ru-RU"/>
        </w:rPr>
      </w:pPr>
    </w:p>
    <w:p w:rsidR="00EA6FF9" w:rsidRDefault="002F059D" w:rsidP="00C45898">
      <w:pPr>
        <w:rPr>
          <w:rFonts w:ascii="Times New Roman" w:hAnsi="Times New Roman" w:cs="Times New Roman"/>
          <w:lang w:val="ru-RU"/>
        </w:rPr>
      </w:pPr>
      <w:r>
        <w:rPr>
          <w:rFonts w:ascii="Times New Roman" w:hAnsi="Times New Roman" w:cs="Times New Roman"/>
          <w:lang w:val="ru-RU"/>
        </w:rPr>
        <w:t xml:space="preserve">Суммарно по итогам модульного экзамена студент может получить максимально </w:t>
      </w:r>
      <w:r w:rsidRPr="002F059D">
        <w:rPr>
          <w:rFonts w:ascii="Times New Roman" w:hAnsi="Times New Roman" w:cs="Times New Roman"/>
          <w:b/>
          <w:lang w:val="ru-RU"/>
        </w:rPr>
        <w:t>20 баллов</w:t>
      </w:r>
      <w:r>
        <w:rPr>
          <w:rFonts w:ascii="Times New Roman" w:hAnsi="Times New Roman" w:cs="Times New Roman"/>
          <w:lang w:val="ru-RU"/>
        </w:rPr>
        <w:t>.</w:t>
      </w:r>
    </w:p>
    <w:p w:rsidR="00EA6FF9" w:rsidRDefault="00EA6FF9" w:rsidP="00C45898">
      <w:pPr>
        <w:rPr>
          <w:rFonts w:ascii="Times New Roman" w:hAnsi="Times New Roman" w:cs="Times New Roman"/>
          <w:lang w:val="ru-RU"/>
        </w:rPr>
      </w:pPr>
    </w:p>
    <w:p w:rsidR="00516B81" w:rsidRPr="006346B5" w:rsidRDefault="00516B81" w:rsidP="00C45898">
      <w:pPr>
        <w:rPr>
          <w:rFonts w:ascii="Times New Roman" w:hAnsi="Times New Roman" w:cs="Times New Roman"/>
          <w:lang w:val="ru-RU"/>
        </w:rPr>
        <w:sectPr w:rsidR="00516B81" w:rsidRPr="006346B5" w:rsidSect="008C6C8A">
          <w:pgSz w:w="16838" w:h="11906" w:orient="landscape"/>
          <w:pgMar w:top="1701" w:right="1134" w:bottom="709" w:left="1134" w:header="709" w:footer="709" w:gutter="0"/>
          <w:cols w:space="708"/>
          <w:docGrid w:linePitch="360"/>
        </w:sectPr>
      </w:pPr>
    </w:p>
    <w:p w:rsidR="004833B9" w:rsidRPr="00F86120" w:rsidRDefault="00F86120" w:rsidP="00F86120">
      <w:pPr>
        <w:ind w:firstLine="567"/>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П</w:t>
      </w:r>
      <w:r w:rsidR="004833B9" w:rsidRPr="00F86120">
        <w:rPr>
          <w:rFonts w:ascii="Times New Roman" w:hAnsi="Times New Roman" w:cs="Times New Roman"/>
          <w:b/>
          <w:sz w:val="24"/>
          <w:szCs w:val="24"/>
          <w:lang w:val="ru-RU"/>
        </w:rPr>
        <w:t xml:space="preserve">римеры классических психологических </w:t>
      </w:r>
      <w:r>
        <w:rPr>
          <w:rFonts w:ascii="Times New Roman" w:hAnsi="Times New Roman" w:cs="Times New Roman"/>
          <w:b/>
          <w:sz w:val="24"/>
          <w:szCs w:val="24"/>
          <w:lang w:val="ru-RU"/>
        </w:rPr>
        <w:t>экспериментов</w:t>
      </w:r>
    </w:p>
    <w:p w:rsidR="004833B9" w:rsidRPr="004833B9" w:rsidRDefault="004833B9" w:rsidP="001555D3">
      <w:pPr>
        <w:pStyle w:val="aa"/>
        <w:spacing w:before="0" w:beforeAutospacing="0" w:after="0" w:afterAutospacing="0"/>
        <w:jc w:val="both"/>
      </w:pPr>
      <w:r w:rsidRPr="001555D3">
        <w:rPr>
          <w:b/>
        </w:rPr>
        <w:t>1.</w:t>
      </w:r>
      <w:r w:rsidRPr="009F12DF">
        <w:t xml:space="preserve"> Компания</w:t>
      </w:r>
      <w:r>
        <w:t xml:space="preserve"> </w:t>
      </w:r>
      <w:r w:rsidRPr="004833B9">
        <w:t xml:space="preserve">Вестерн Электрик столкнулась с фактом понижения производительности труда сборщиц </w:t>
      </w:r>
      <w:hyperlink r:id="rId9" w:tooltip="Реле" w:history="1">
        <w:r w:rsidRPr="004833B9">
          <w:rPr>
            <w:rStyle w:val="ae"/>
            <w:color w:val="auto"/>
            <w:u w:val="none"/>
          </w:rPr>
          <w:t>реле</w:t>
        </w:r>
      </w:hyperlink>
      <w:r w:rsidRPr="004833B9">
        <w:t xml:space="preserve">. Длительные исследования не привели к удовлетворительному объяснению причин. Тогда в </w:t>
      </w:r>
      <w:hyperlink r:id="rId10" w:tooltip="1928 год" w:history="1">
        <w:r w:rsidRPr="004833B9">
          <w:rPr>
            <w:rStyle w:val="ae"/>
            <w:color w:val="auto"/>
            <w:u w:val="none"/>
          </w:rPr>
          <w:t>1928 году</w:t>
        </w:r>
      </w:hyperlink>
      <w:r w:rsidRPr="004833B9">
        <w:t xml:space="preserve">. был приглашен Мэйо, который и поставил свой эксперимент, первоначально имеющий целью выяснить влияние на производительность труда такого фактора, как освещённость рабочего помещения. Эксперименты в Хоторне в общей сложности длились с </w:t>
      </w:r>
      <w:hyperlink r:id="rId11" w:tooltip="1924" w:history="1">
        <w:r w:rsidRPr="004833B9">
          <w:rPr>
            <w:rStyle w:val="ae"/>
            <w:color w:val="auto"/>
            <w:u w:val="none"/>
          </w:rPr>
          <w:t>1924</w:t>
        </w:r>
      </w:hyperlink>
      <w:r w:rsidRPr="004833B9">
        <w:t xml:space="preserve"> по </w:t>
      </w:r>
      <w:hyperlink r:id="rId12" w:tooltip="1932 год" w:history="1">
        <w:r w:rsidRPr="004833B9">
          <w:rPr>
            <w:rStyle w:val="ae"/>
            <w:color w:val="auto"/>
            <w:u w:val="none"/>
          </w:rPr>
          <w:t>1932 год</w:t>
        </w:r>
      </w:hyperlink>
      <w:r w:rsidRPr="004833B9">
        <w:t xml:space="preserve">, в них чётко обозначены различные этапы, но здесь воспроизведена лишь основная схема эксперимента. В выделенных Мэйо экспериментальной и </w:t>
      </w:r>
      <w:hyperlink r:id="rId13" w:tooltip="Контрольная группа (страница отсутствует)" w:history="1">
        <w:r w:rsidRPr="004833B9">
          <w:rPr>
            <w:rStyle w:val="ae"/>
            <w:color w:val="auto"/>
            <w:u w:val="none"/>
          </w:rPr>
          <w:t>контрольной группах</w:t>
        </w:r>
      </w:hyperlink>
      <w:r w:rsidRPr="004833B9">
        <w:t xml:space="preserve"> были введены различные условия труда: в экспериментальной группе освещённость увеличивалась и обозначался рост производительности труда, в контрольной группе при неизменной освещённости производительность труда не росла. На следующем этапе новый прирост освещённости в экспериментальной группе дал новый рост производительности труда; но вдруг и в контрольной группе — при неизменной освещённости — производительность труда также возросла. На третьем этапе в экспериментальной группе были отменены улучшения освещённости, а производительность труда продолжала расти; то же произошло на этом этапе и в контрольной группе. Эти неожиданные результаты заставили Мэйо модифицировать эксперимент и провести ещё несколько добавочных исследований: теперь изменялась уже не только освещённость, но значительно более широкий круг условий труда (помещение шести работниц в отдельную комнату, улучшение </w:t>
      </w:r>
      <w:hyperlink r:id="rId14" w:tooltip="Оплата труда" w:history="1">
        <w:r w:rsidRPr="004833B9">
          <w:rPr>
            <w:rStyle w:val="ae"/>
            <w:color w:val="auto"/>
            <w:u w:val="none"/>
          </w:rPr>
          <w:t>системы оплаты труда</w:t>
        </w:r>
      </w:hyperlink>
      <w:r w:rsidRPr="004833B9">
        <w:t>, введение дополнительных перерывов, двух выходных в неделю и т. д.). При введении всех этих новшеств производительность труда повышалась, но, когда по условиям эксперимента, нововведения были отменены, она, хотя и несколько снизилась, осталась на уровне более высоком, чем первоначальный.</w:t>
      </w:r>
    </w:p>
    <w:p w:rsidR="004833B9" w:rsidRPr="004833B9" w:rsidRDefault="004833B9" w:rsidP="001555D3">
      <w:pPr>
        <w:spacing w:after="0"/>
        <w:jc w:val="both"/>
        <w:rPr>
          <w:rFonts w:ascii="Times New Roman" w:hAnsi="Times New Roman" w:cs="Times New Roman"/>
          <w:sz w:val="24"/>
          <w:szCs w:val="24"/>
          <w:lang w:val="ru-RU"/>
        </w:rPr>
      </w:pPr>
      <w:r w:rsidRPr="001555D3">
        <w:rPr>
          <w:rFonts w:ascii="Times New Roman" w:hAnsi="Times New Roman" w:cs="Times New Roman"/>
          <w:b/>
          <w:sz w:val="24"/>
          <w:szCs w:val="24"/>
          <w:lang w:val="ru-RU"/>
        </w:rPr>
        <w:t>2.</w:t>
      </w:r>
      <w:r w:rsidRPr="004833B9">
        <w:rPr>
          <w:rFonts w:ascii="Times New Roman" w:hAnsi="Times New Roman" w:cs="Times New Roman"/>
          <w:sz w:val="24"/>
          <w:szCs w:val="24"/>
          <w:lang w:val="ru-RU"/>
        </w:rPr>
        <w:t xml:space="preserve"> В университете Джона Хопкинса в 1920 году, Джон Б. Уотсон провел исследование классического обусловливания, явления, которое совмещает в себе условный раздражитель с безусловным раздражителем, пока они не приводят к единой реакции. Данный тип обусловливания может создать новую реакцию у человека или животного по отношению к объекту или звуку, который ранее был нейтральным. Изучение связи между стимулом и реакцией обычно ассоциируется с Иваном Павловым, который звонил в колокольчик каждый раз, когда кормил свою собаку до тех пор, пока один только звук не стал вызывать у собаки слюновыделение. Уотсон же изучал классическое обусловливание на 9-месячном ребенке, которого он назвал Альберт Б. Мальчик любил животных, в частности белых крыс, также участвующих в эксперименте. Со временем Уотсон начал совмещать появление крыс с громким звуком от удара молотком по металлу. У Альберта начал развиваться страх при появлении этих, а также большинства других животных и объектов белого цвета. Эксперимент считается особенно неэтичным сегодня, потому что у Альберта никогда не было предрасположенности к фобиям, которые развил в нем Уотсон. (Ребенок умер от болезни, не связанной с экспериментом в возрасте 6 лет, поэтому врачи не смогли определить, остались бы у него те самые страхи в зрелом возрасте.) </w:t>
      </w:r>
    </w:p>
    <w:p w:rsidR="001B046A" w:rsidRDefault="004833B9" w:rsidP="001555D3">
      <w:pPr>
        <w:spacing w:after="0"/>
        <w:jc w:val="both"/>
        <w:rPr>
          <w:rFonts w:ascii="Times New Roman" w:hAnsi="Times New Roman" w:cs="Times New Roman"/>
          <w:sz w:val="24"/>
          <w:szCs w:val="24"/>
          <w:lang w:val="ru-RU"/>
        </w:rPr>
      </w:pPr>
      <w:r w:rsidRPr="001555D3">
        <w:rPr>
          <w:rFonts w:ascii="Times New Roman" w:hAnsi="Times New Roman" w:cs="Times New Roman"/>
          <w:b/>
          <w:sz w:val="24"/>
          <w:szCs w:val="24"/>
          <w:lang w:val="ru-RU"/>
        </w:rPr>
        <w:t>3.</w:t>
      </w:r>
      <w:r w:rsidRPr="004833B9">
        <w:rPr>
          <w:rFonts w:ascii="Times New Roman" w:hAnsi="Times New Roman" w:cs="Times New Roman"/>
          <w:sz w:val="24"/>
          <w:szCs w:val="24"/>
          <w:lang w:val="ru-RU"/>
        </w:rPr>
        <w:t xml:space="preserve"> Соломон Аш проводил эксперименты на соответствие в Свэрсморском колледже в 1951 году, приглашая одного участника вместе с группой людей соединить линию по длине. Каждому давалась картинка, на которой нужно было определить одну из трех линий, соответствующую по длине исходной линии. Но участник был помещен в группу актеров, которым сказали давать правильный ответ дважды подряд, а затем переключиться на неправильный ответ. Аш хотел проверить, будет ли участник соответсвовать им и также давать неправильный ответ, принимая тот факт, что останется единственным иначе ответившим на данный вопрос.</w:t>
      </w:r>
    </w:p>
    <w:p w:rsidR="004833B9" w:rsidRPr="004833B9" w:rsidRDefault="004833B9" w:rsidP="001B046A">
      <w:pPr>
        <w:spacing w:after="0"/>
        <w:ind w:firstLine="708"/>
        <w:jc w:val="both"/>
        <w:rPr>
          <w:rFonts w:ascii="Times New Roman" w:hAnsi="Times New Roman" w:cs="Times New Roman"/>
          <w:sz w:val="24"/>
          <w:szCs w:val="24"/>
          <w:lang w:val="ru-RU"/>
        </w:rPr>
      </w:pPr>
      <w:r w:rsidRPr="004833B9">
        <w:rPr>
          <w:rFonts w:ascii="Times New Roman" w:hAnsi="Times New Roman" w:cs="Times New Roman"/>
          <w:sz w:val="24"/>
          <w:szCs w:val="24"/>
          <w:lang w:val="ru-RU"/>
        </w:rPr>
        <w:lastRenderedPageBreak/>
        <w:t xml:space="preserve">Тридцать семь из 50 участников согласились с неправильным ответом группы, несмотря на физические доказательства обратного. Аш пошел на обман в этом эксперименте, не получив информированного согласия его участников, так что эти исследования не могут быть воспроизведены сегодня. </w:t>
      </w:r>
    </w:p>
    <w:p w:rsidR="001555D3" w:rsidRDefault="004833B9" w:rsidP="001555D3">
      <w:pPr>
        <w:spacing w:after="0"/>
        <w:jc w:val="both"/>
        <w:rPr>
          <w:rFonts w:ascii="Times New Roman" w:hAnsi="Times New Roman" w:cs="Times New Roman"/>
          <w:sz w:val="24"/>
          <w:szCs w:val="24"/>
          <w:lang w:val="ru-RU"/>
        </w:rPr>
      </w:pPr>
      <w:r w:rsidRPr="004833B9">
        <w:rPr>
          <w:rFonts w:ascii="Times New Roman" w:hAnsi="Times New Roman" w:cs="Times New Roman"/>
          <w:b/>
          <w:bCs/>
          <w:sz w:val="24"/>
          <w:szCs w:val="24"/>
          <w:lang w:val="ru-RU"/>
        </w:rPr>
        <w:t xml:space="preserve">4. </w:t>
      </w:r>
      <w:r w:rsidRPr="004833B9">
        <w:rPr>
          <w:rFonts w:ascii="Times New Roman" w:hAnsi="Times New Roman" w:cs="Times New Roman"/>
          <w:sz w:val="24"/>
          <w:szCs w:val="24"/>
          <w:lang w:val="ru-RU"/>
        </w:rPr>
        <w:t>В 1968 году Джон Дарли и Бибб Латане изучали поведение свидетелей преступлений. Они были особенно заинтригованы убийством Китти Дженовезе, молодой женщины, чье убийство было засвидетельствовано многими, но все же никем не предотвращено. Пара провела исследование в Колумбийском университете, в котором они давали участнику пройти опрос и оставляли его одного в комнате, чтобы он заполнил все бумаги. Через некоторое время безвредный дым начинал просачиваться в комнату. Исследование показало, что один участник намного быстрее сообщал о дыме, чем те участники, которые были в составе группе. Дарли и Латане поставили запись актера, который делал вид, что у него приступ, в наушники человека, который считал, что слушает просьбы неотложной медицинской помощи где-то поблизости в коридоре. Опять же, участники гораздо быстрее реагировали, когда думали, что они были единственными людьми, слыша</w:t>
      </w:r>
      <w:r w:rsidR="001555D3">
        <w:rPr>
          <w:rFonts w:ascii="Times New Roman" w:hAnsi="Times New Roman" w:cs="Times New Roman"/>
          <w:sz w:val="24"/>
          <w:szCs w:val="24"/>
          <w:lang w:val="ru-RU"/>
        </w:rPr>
        <w:t>щими просьбы о помощи.</w:t>
      </w:r>
    </w:p>
    <w:p w:rsidR="004833B9" w:rsidRPr="004833B9" w:rsidRDefault="004833B9" w:rsidP="001555D3">
      <w:pPr>
        <w:spacing w:after="0"/>
        <w:jc w:val="both"/>
        <w:rPr>
          <w:rFonts w:ascii="Times New Roman" w:hAnsi="Times New Roman" w:cs="Times New Roman"/>
          <w:sz w:val="24"/>
          <w:szCs w:val="24"/>
          <w:lang w:val="ru-RU"/>
        </w:rPr>
      </w:pPr>
      <w:r w:rsidRPr="004833B9">
        <w:rPr>
          <w:rFonts w:ascii="Times New Roman" w:hAnsi="Times New Roman" w:cs="Times New Roman"/>
          <w:sz w:val="24"/>
          <w:szCs w:val="24"/>
          <w:lang w:val="ru-RU"/>
        </w:rPr>
        <w:br/>
      </w:r>
      <w:r w:rsidRPr="004833B9">
        <w:rPr>
          <w:rFonts w:ascii="Times New Roman" w:hAnsi="Times New Roman" w:cs="Times New Roman"/>
          <w:b/>
          <w:bCs/>
          <w:sz w:val="24"/>
          <w:szCs w:val="24"/>
          <w:lang w:val="ru-RU"/>
        </w:rPr>
        <w:t>5. Эксперимент Милгрэма</w:t>
      </w:r>
      <w:r w:rsidRPr="004833B9">
        <w:rPr>
          <w:rFonts w:ascii="Times New Roman" w:hAnsi="Times New Roman" w:cs="Times New Roman"/>
          <w:sz w:val="24"/>
          <w:szCs w:val="24"/>
          <w:lang w:val="ru-RU"/>
        </w:rPr>
        <w:t xml:space="preserve"> </w:t>
      </w:r>
    </w:p>
    <w:p w:rsidR="004833B9" w:rsidRPr="004833B9" w:rsidRDefault="004833B9" w:rsidP="001555D3">
      <w:pPr>
        <w:spacing w:after="0"/>
        <w:ind w:firstLine="567"/>
        <w:jc w:val="both"/>
        <w:rPr>
          <w:rFonts w:ascii="Times New Roman" w:hAnsi="Times New Roman" w:cs="Times New Roman"/>
          <w:sz w:val="24"/>
          <w:szCs w:val="24"/>
          <w:lang w:val="ru-RU"/>
        </w:rPr>
      </w:pPr>
      <w:r w:rsidRPr="004833B9">
        <w:rPr>
          <w:rFonts w:ascii="Times New Roman" w:hAnsi="Times New Roman" w:cs="Times New Roman"/>
          <w:sz w:val="24"/>
          <w:szCs w:val="24"/>
          <w:lang w:val="ru-RU"/>
        </w:rPr>
        <w:t xml:space="preserve">Йельский психолог Стенли Милгрэм захотел все же понять, каким образом такое большое количество людей стали жертвами Холокоста. Он предположил, что люди по своей природе склонны подчиняться авторитетным фигурам, ставя вопрос : ''Может ли быть так, что Эйхман и его подчиненные, виновные в уничтожении евреев, просто следовали приказам? Можем ли мы называть их всех соучастниками? " В 1961 году, Милгрэм начал проводить эксперименты повиновения. </w:t>
      </w:r>
    </w:p>
    <w:p w:rsidR="004833B9" w:rsidRPr="004833B9" w:rsidRDefault="004833B9" w:rsidP="001555D3">
      <w:pPr>
        <w:spacing w:after="0"/>
        <w:ind w:firstLine="567"/>
        <w:jc w:val="both"/>
        <w:rPr>
          <w:rFonts w:ascii="Times New Roman" w:hAnsi="Times New Roman" w:cs="Times New Roman"/>
          <w:sz w:val="24"/>
          <w:szCs w:val="24"/>
          <w:lang w:val="ru-RU"/>
        </w:rPr>
      </w:pPr>
      <w:r w:rsidRPr="004833B9">
        <w:rPr>
          <w:rFonts w:ascii="Times New Roman" w:hAnsi="Times New Roman" w:cs="Times New Roman"/>
          <w:sz w:val="24"/>
          <w:szCs w:val="24"/>
          <w:lang w:val="ru-RU"/>
        </w:rPr>
        <w:t xml:space="preserve">Участникам этот эксперимент был представлен как исследование влияния боли на память. Каждое испытание было разделено на роли "учитель " и "ученик ", который был актером, так что только один человек был настоящим участником. Весь экспериент был продуман таким образом, что живому участнику всегда доставалась роль «учителя». Оба находились в отдельных комнатах и "учителю" давались инструкции. Он должен был нажимать кнопку, чтобы поражать током "ученика" каждый раз, когда тот давал неправильный ответ. Каждый последующий неправильный ответ приводил к увеличению напряжения. В конце концов, актер начинал жаловаться на боль, сопроваждая ее криком. Милгрэм выяснил, что большинство участников просто выполняло приказы, продолжая причинять боль "ученику". Если бы ток был проведен в действительности и участники имели возможность изменять напряжение, то большинство из них просто убило бы "ученика" в соседней комнате. Донесение этого факта участнику после эксперимента является ярким примером психологического вреда, нанесенного ему. </w:t>
      </w:r>
      <w:r w:rsidRPr="004833B9">
        <w:rPr>
          <w:rFonts w:ascii="Times New Roman" w:hAnsi="Times New Roman" w:cs="Times New Roman"/>
          <w:sz w:val="24"/>
          <w:szCs w:val="24"/>
          <w:lang w:val="ru-RU"/>
        </w:rPr>
        <w:br/>
      </w:r>
      <w:r w:rsidRPr="004833B9">
        <w:rPr>
          <w:rFonts w:ascii="Times New Roman" w:hAnsi="Times New Roman" w:cs="Times New Roman"/>
          <w:sz w:val="24"/>
          <w:szCs w:val="24"/>
          <w:lang w:val="ru-RU"/>
        </w:rPr>
        <w:br/>
      </w:r>
      <w:r w:rsidRPr="004833B9">
        <w:rPr>
          <w:rFonts w:ascii="Times New Roman" w:hAnsi="Times New Roman" w:cs="Times New Roman"/>
          <w:b/>
          <w:bCs/>
          <w:sz w:val="24"/>
          <w:szCs w:val="24"/>
          <w:lang w:val="ru-RU"/>
        </w:rPr>
        <w:t>6. Эксперименты Харлоу с обезьянами</w:t>
      </w:r>
      <w:r w:rsidRPr="004833B9">
        <w:rPr>
          <w:rFonts w:ascii="Times New Roman" w:hAnsi="Times New Roman" w:cs="Times New Roman"/>
          <w:sz w:val="24"/>
          <w:szCs w:val="24"/>
          <w:lang w:val="ru-RU"/>
        </w:rPr>
        <w:t xml:space="preserve"> </w:t>
      </w:r>
    </w:p>
    <w:p w:rsidR="004833B9" w:rsidRPr="004833B9" w:rsidRDefault="004833B9" w:rsidP="001555D3">
      <w:pPr>
        <w:spacing w:after="0"/>
        <w:ind w:firstLine="567"/>
        <w:jc w:val="both"/>
        <w:rPr>
          <w:rFonts w:ascii="Times New Roman" w:hAnsi="Times New Roman" w:cs="Times New Roman"/>
          <w:sz w:val="24"/>
          <w:szCs w:val="24"/>
          <w:lang w:val="ru-RU"/>
        </w:rPr>
      </w:pPr>
      <w:r w:rsidRPr="004833B9">
        <w:rPr>
          <w:rFonts w:ascii="Times New Roman" w:hAnsi="Times New Roman" w:cs="Times New Roman"/>
          <w:sz w:val="24"/>
          <w:szCs w:val="24"/>
          <w:lang w:val="ru-RU"/>
        </w:rPr>
        <w:t xml:space="preserve">В 1950 году Гарри Харлоу из университета Висконсина проводил испытания детской привязанности с использованием макак-резусов в своих экспериментах. Обезьяна была отдалена от матери, которая была заменена двумя другими, одной из ткани и одной из проволоки. Тканевая "мать" не делела ничего, кроме как была приятной на ощупь, в то время как "мать" из проволоки кормила обезьяну через бутылку. Обезьянка провела большую часть своего дня, находясь рядом с "матерью" из ткани и только около часа дня </w:t>
      </w:r>
      <w:r w:rsidRPr="004833B9">
        <w:rPr>
          <w:rFonts w:ascii="Times New Roman" w:hAnsi="Times New Roman" w:cs="Times New Roman"/>
          <w:sz w:val="24"/>
          <w:szCs w:val="24"/>
          <w:lang w:val="ru-RU"/>
        </w:rPr>
        <w:lastRenderedPageBreak/>
        <w:t xml:space="preserve">рядом с проволочной "мамой", несмотря на то, что та была источником питания. Харлоу также использовал запугивания с целью показать исчезла ли привязанность обезьянок к их неживым матерям. Тем не менее, результаты были положительными. Харлоу также проводил эксперименты, изолируя одних обезьян от других, чтобы показать, что те, кто так и не научился быть частью группы в молодом возрасте, не смогли ассимилироваться и завести потомство, когда становились старше. Эксперименты Харлоу были прекращены в 1985 из-за нарушения правил против жестокого обращения с животными. Тем не менее, профессор кафедры психиатрии Нед </w:t>
      </w:r>
      <w:r w:rsidRPr="009F12DF">
        <w:rPr>
          <w:rFonts w:ascii="Times New Roman" w:hAnsi="Times New Roman" w:cs="Times New Roman"/>
          <w:sz w:val="24"/>
          <w:szCs w:val="24"/>
        </w:rPr>
        <w:t>H</w:t>
      </w:r>
      <w:r w:rsidRPr="004833B9">
        <w:rPr>
          <w:rFonts w:ascii="Times New Roman" w:hAnsi="Times New Roman" w:cs="Times New Roman"/>
          <w:sz w:val="24"/>
          <w:szCs w:val="24"/>
          <w:lang w:val="ru-RU"/>
        </w:rPr>
        <w:t xml:space="preserve">. Калин, доктор медицинских наук из медицинского университета штата Висконсин недавно начал проводить подобные эксперименты, которые связаны с отчуждением детенышей обезьян и подвержению их пугающим стимулам. Он надеется исследовать на их основе природу человеческих страхов, но уже столкнулся с протестами организаций по защите животных и широкой общественности. </w:t>
      </w:r>
      <w:r w:rsidRPr="004833B9">
        <w:rPr>
          <w:rFonts w:ascii="Times New Roman" w:hAnsi="Times New Roman" w:cs="Times New Roman"/>
          <w:sz w:val="24"/>
          <w:szCs w:val="24"/>
          <w:lang w:val="ru-RU"/>
        </w:rPr>
        <w:br/>
      </w:r>
      <w:r w:rsidRPr="004833B9">
        <w:rPr>
          <w:rFonts w:ascii="Times New Roman" w:hAnsi="Times New Roman" w:cs="Times New Roman"/>
          <w:sz w:val="24"/>
          <w:szCs w:val="24"/>
          <w:lang w:val="ru-RU"/>
        </w:rPr>
        <w:br/>
      </w:r>
      <w:r w:rsidRPr="004833B9">
        <w:rPr>
          <w:rFonts w:ascii="Times New Roman" w:hAnsi="Times New Roman" w:cs="Times New Roman"/>
          <w:b/>
          <w:bCs/>
          <w:sz w:val="24"/>
          <w:szCs w:val="24"/>
          <w:lang w:val="ru-RU"/>
        </w:rPr>
        <w:t>7. Выученная беспомощность</w:t>
      </w:r>
      <w:r w:rsidRPr="004833B9">
        <w:rPr>
          <w:rFonts w:ascii="Times New Roman" w:hAnsi="Times New Roman" w:cs="Times New Roman"/>
          <w:sz w:val="24"/>
          <w:szCs w:val="24"/>
          <w:lang w:val="ru-RU"/>
        </w:rPr>
        <w:t xml:space="preserve"> </w:t>
      </w:r>
    </w:p>
    <w:p w:rsidR="004833B9" w:rsidRPr="004833B9" w:rsidRDefault="004833B9" w:rsidP="001555D3">
      <w:pPr>
        <w:spacing w:after="0"/>
        <w:ind w:firstLine="567"/>
        <w:jc w:val="both"/>
        <w:rPr>
          <w:rFonts w:ascii="Times New Roman" w:hAnsi="Times New Roman" w:cs="Times New Roman"/>
          <w:sz w:val="24"/>
          <w:szCs w:val="24"/>
          <w:lang w:val="ru-RU"/>
        </w:rPr>
      </w:pPr>
      <w:r w:rsidRPr="004833B9">
        <w:rPr>
          <w:rFonts w:ascii="Times New Roman" w:hAnsi="Times New Roman" w:cs="Times New Roman"/>
          <w:sz w:val="24"/>
          <w:szCs w:val="24"/>
          <w:lang w:val="ru-RU"/>
        </w:rPr>
        <w:t xml:space="preserve">В 1965 году Мартин Селигман и его команда использовали собак для исследования природы беспомощности. Собака находилась на одной стороне коробки, которая была разделена посередине низким барьером. Затем подавался ток, который можно было избежать, если собака прыгнет через барьер на другую половину. Так вот собаки быстро научились, как предотвратить себя от боли. Команда исследователей во главе Селигмана затем использовала группу собак и подавала в коробку ток, который был полностью неизбежен. На следующий день, эти собаки были опять же помещены в коробку с барьером. Несмотря на новые обстоятельства, которые позволили бы им избежать болезненных потрясений, эти собаки даже не попытались перепрыгнуть через барьер, а только скулили и не прыгали вовсе, демонстрируя выученную беспомощность. </w:t>
      </w:r>
      <w:r w:rsidRPr="004833B9">
        <w:rPr>
          <w:rFonts w:ascii="Times New Roman" w:hAnsi="Times New Roman" w:cs="Times New Roman"/>
          <w:sz w:val="24"/>
          <w:szCs w:val="24"/>
          <w:lang w:val="ru-RU"/>
        </w:rPr>
        <w:br/>
      </w:r>
      <w:r w:rsidRPr="004833B9">
        <w:rPr>
          <w:rFonts w:ascii="Times New Roman" w:hAnsi="Times New Roman" w:cs="Times New Roman"/>
          <w:sz w:val="24"/>
          <w:szCs w:val="24"/>
          <w:lang w:val="ru-RU"/>
        </w:rPr>
        <w:br/>
      </w:r>
      <w:r w:rsidRPr="004833B9">
        <w:rPr>
          <w:rFonts w:ascii="Times New Roman" w:hAnsi="Times New Roman" w:cs="Times New Roman"/>
          <w:b/>
          <w:bCs/>
          <w:sz w:val="24"/>
          <w:szCs w:val="24"/>
          <w:lang w:val="ru-RU"/>
        </w:rPr>
        <w:t>8. Пещера разбойников</w:t>
      </w:r>
      <w:r w:rsidRPr="004833B9">
        <w:rPr>
          <w:rFonts w:ascii="Times New Roman" w:hAnsi="Times New Roman" w:cs="Times New Roman"/>
          <w:sz w:val="24"/>
          <w:szCs w:val="24"/>
          <w:lang w:val="ru-RU"/>
        </w:rPr>
        <w:t xml:space="preserve"> </w:t>
      </w:r>
    </w:p>
    <w:p w:rsidR="004833B9" w:rsidRPr="004833B9" w:rsidRDefault="004833B9" w:rsidP="001555D3">
      <w:pPr>
        <w:spacing w:after="0"/>
        <w:ind w:firstLine="567"/>
        <w:jc w:val="both"/>
        <w:rPr>
          <w:rFonts w:ascii="Times New Roman" w:hAnsi="Times New Roman" w:cs="Times New Roman"/>
          <w:sz w:val="24"/>
          <w:szCs w:val="24"/>
          <w:lang w:val="ru-RU"/>
        </w:rPr>
      </w:pPr>
      <w:r w:rsidRPr="004833B9">
        <w:rPr>
          <w:rFonts w:ascii="Times New Roman" w:hAnsi="Times New Roman" w:cs="Times New Roman"/>
          <w:sz w:val="24"/>
          <w:szCs w:val="24"/>
          <w:lang w:val="ru-RU"/>
        </w:rPr>
        <w:t xml:space="preserve">Музафер Шериф провел эксперимент "Пещера разбойников" летом 1954 года, исследуя групповое поведение в условиях конфликта. Группа мальчишек десяти-двенадцати лет была отправлена в летний лагерь, но они не знали, что их вожатые были на самом деле психологами. Мальчики были разделены на две отдельные группы, которые встречались вместе только во время спортивных соревновнования или других мероприятий.  Экспериментаторы спровоцировали рост напряженности между двумя группами, в частности, сохранив счет соревнований близким в пунктах. Затем Шериф создал проблемы, такие как нехватка воды, что потребовало от обеих команд объединиться и работать вместе для того, чтобы достичь цели. После нескольких из таких проблем, группы стали неразделимыми и очень дружными. </w:t>
      </w:r>
    </w:p>
    <w:p w:rsidR="004833B9" w:rsidRPr="004833B9" w:rsidRDefault="004833B9" w:rsidP="001555D3">
      <w:pPr>
        <w:spacing w:after="0"/>
        <w:jc w:val="both"/>
        <w:rPr>
          <w:rFonts w:ascii="Times New Roman" w:hAnsi="Times New Roman" w:cs="Times New Roman"/>
          <w:sz w:val="24"/>
          <w:szCs w:val="24"/>
          <w:lang w:val="ru-RU"/>
        </w:rPr>
      </w:pPr>
      <w:r w:rsidRPr="004833B9">
        <w:rPr>
          <w:rFonts w:ascii="Times New Roman" w:hAnsi="Times New Roman" w:cs="Times New Roman"/>
          <w:b/>
          <w:bCs/>
          <w:sz w:val="24"/>
          <w:szCs w:val="24"/>
          <w:lang w:val="ru-RU"/>
        </w:rPr>
        <w:t>9. Голубоглазые студенты против кареглазых</w:t>
      </w:r>
      <w:r w:rsidRPr="004833B9">
        <w:rPr>
          <w:rFonts w:ascii="Times New Roman" w:hAnsi="Times New Roman" w:cs="Times New Roman"/>
          <w:sz w:val="24"/>
          <w:szCs w:val="24"/>
          <w:lang w:val="ru-RU"/>
        </w:rPr>
        <w:t xml:space="preserve"> </w:t>
      </w:r>
    </w:p>
    <w:p w:rsidR="004833B9" w:rsidRPr="009F12DF" w:rsidRDefault="004833B9" w:rsidP="001555D3">
      <w:pPr>
        <w:spacing w:after="0"/>
        <w:ind w:firstLine="567"/>
        <w:jc w:val="both"/>
        <w:rPr>
          <w:rFonts w:ascii="Times New Roman" w:hAnsi="Times New Roman" w:cs="Times New Roman"/>
          <w:sz w:val="24"/>
          <w:szCs w:val="24"/>
        </w:rPr>
      </w:pPr>
      <w:r w:rsidRPr="004833B9">
        <w:rPr>
          <w:rFonts w:ascii="Times New Roman" w:hAnsi="Times New Roman" w:cs="Times New Roman"/>
          <w:sz w:val="24"/>
          <w:szCs w:val="24"/>
          <w:lang w:val="ru-RU"/>
        </w:rPr>
        <w:t xml:space="preserve">Джейн Эллиот не была психологом, но она провела одно из самых спорных исследований в 1968 году путем разделения голубоглазых и кареглазых учащихся на две группы. Эллиотт работала учительницей начальной школы в штате Айова и попыталась дать своим ученикам наглядный пример дискриминации на следующий день после убийства Мартина Лютера Кинга, но это упражнение до сих пор относится к современной психологии и оно также изменило карьеру Эллиотт. </w:t>
      </w:r>
      <w:r w:rsidRPr="004833B9">
        <w:rPr>
          <w:rFonts w:ascii="Times New Roman" w:hAnsi="Times New Roman" w:cs="Times New Roman"/>
          <w:sz w:val="24"/>
          <w:szCs w:val="24"/>
          <w:lang w:val="ru-RU"/>
        </w:rPr>
        <w:br/>
      </w:r>
      <w:r w:rsidRPr="004833B9">
        <w:rPr>
          <w:rFonts w:ascii="Times New Roman" w:hAnsi="Times New Roman" w:cs="Times New Roman"/>
          <w:sz w:val="24"/>
          <w:szCs w:val="24"/>
          <w:lang w:val="ru-RU"/>
        </w:rPr>
        <w:br/>
        <w:t xml:space="preserve">После деления класса на группы, учительница привела лживые научные исследования, </w:t>
      </w:r>
      <w:r w:rsidRPr="004833B9">
        <w:rPr>
          <w:rFonts w:ascii="Times New Roman" w:hAnsi="Times New Roman" w:cs="Times New Roman"/>
          <w:sz w:val="24"/>
          <w:szCs w:val="24"/>
          <w:lang w:val="ru-RU"/>
        </w:rPr>
        <w:lastRenderedPageBreak/>
        <w:t xml:space="preserve">утверждающие, что одна из групп превосходит другую. В течение дня одной группе предоставлялись привилегии. Как оказалось, и дня не хватило, чтобы одна группа стала жестокой, а вторая спокойной и тихой. На следующий день, когда Эллиот поменяла роли двух групп местами, все оказалось наоборот. </w:t>
      </w:r>
      <w:r w:rsidRPr="004833B9">
        <w:rPr>
          <w:rFonts w:ascii="Times New Roman" w:hAnsi="Times New Roman" w:cs="Times New Roman"/>
          <w:sz w:val="24"/>
          <w:szCs w:val="24"/>
          <w:lang w:val="ru-RU"/>
        </w:rPr>
        <w:br/>
        <w:t xml:space="preserve">Эксперимент Эллиотт (который она повторяла в 1969 и 1970 годах) получил большую общественную огласку, поэтому, наверное, и не ставится в классах сегодня. Основные этические проблемы связаны с обманом и согласием, хотя некоторые из самых первых его участников до сих пор считают, что эксперимент значительно повлиял на их жизнь. </w:t>
      </w:r>
      <w:r w:rsidRPr="004833B9">
        <w:rPr>
          <w:rFonts w:ascii="Times New Roman" w:hAnsi="Times New Roman" w:cs="Times New Roman"/>
          <w:sz w:val="24"/>
          <w:szCs w:val="24"/>
          <w:lang w:val="ru-RU"/>
        </w:rPr>
        <w:br/>
      </w:r>
      <w:r w:rsidRPr="004833B9">
        <w:rPr>
          <w:rFonts w:ascii="Times New Roman" w:hAnsi="Times New Roman" w:cs="Times New Roman"/>
          <w:sz w:val="24"/>
          <w:szCs w:val="24"/>
          <w:lang w:val="ru-RU"/>
        </w:rPr>
        <w:br/>
      </w:r>
      <w:r w:rsidRPr="009F12DF">
        <w:rPr>
          <w:rFonts w:ascii="Times New Roman" w:hAnsi="Times New Roman" w:cs="Times New Roman"/>
          <w:b/>
          <w:bCs/>
          <w:sz w:val="24"/>
          <w:szCs w:val="24"/>
        </w:rPr>
        <w:t>10. Стэнфордский тюремный эксперимент</w:t>
      </w:r>
      <w:r w:rsidRPr="009F12DF">
        <w:rPr>
          <w:rFonts w:ascii="Times New Roman" w:hAnsi="Times New Roman" w:cs="Times New Roman"/>
          <w:sz w:val="24"/>
          <w:szCs w:val="24"/>
        </w:rPr>
        <w:t xml:space="preserve"> </w:t>
      </w:r>
    </w:p>
    <w:p w:rsidR="004833B9" w:rsidRPr="004833B9" w:rsidRDefault="004833B9" w:rsidP="001555D3">
      <w:pPr>
        <w:spacing w:after="0"/>
        <w:ind w:firstLine="567"/>
        <w:jc w:val="both"/>
        <w:rPr>
          <w:rFonts w:ascii="Times New Roman" w:hAnsi="Times New Roman" w:cs="Times New Roman"/>
          <w:sz w:val="24"/>
          <w:szCs w:val="24"/>
          <w:lang w:val="ru-RU"/>
        </w:rPr>
      </w:pPr>
      <w:r w:rsidRPr="004833B9">
        <w:rPr>
          <w:rFonts w:ascii="Times New Roman" w:hAnsi="Times New Roman" w:cs="Times New Roman"/>
          <w:sz w:val="24"/>
          <w:szCs w:val="24"/>
          <w:lang w:val="ru-RU"/>
        </w:rPr>
        <w:t xml:space="preserve">В 1971 году Филипп Зимбардо из Стэнфордского университета провел свой знаменитый эксперимент тюрьме, который был направлен на изучение поведения группы и важность ролей в ней. Зимбардо и его команда отобрали группу из 24 студентов-мужчин, которые считались "здоровыми", как физически, так и психологически. Эти люди зарегистрировались для участия в "психологическом исследовании тюремной жизни ", за что им платили по $ 15 в сутки. Половина из них методом случайной выборки становилась заключенными, а другая половина была назначена на роли тюремных охранников. Эксперимент разыгрывался в подвале факультета психологии Стэнфордского университета, где команда Зимбардо создала импровизированную тюрьму. Экспериментаторы пошли на многое, чтобы создать реалистичный опыт для заключенных, включая арест в домах участников. </w:t>
      </w:r>
      <w:r w:rsidRPr="004833B9">
        <w:rPr>
          <w:rFonts w:ascii="Times New Roman" w:hAnsi="Times New Roman" w:cs="Times New Roman"/>
          <w:sz w:val="24"/>
          <w:szCs w:val="24"/>
          <w:lang w:val="ru-RU"/>
        </w:rPr>
        <w:br/>
      </w:r>
      <w:r w:rsidRPr="004833B9">
        <w:rPr>
          <w:rFonts w:ascii="Times New Roman" w:hAnsi="Times New Roman" w:cs="Times New Roman"/>
          <w:sz w:val="24"/>
          <w:szCs w:val="24"/>
          <w:lang w:val="ru-RU"/>
        </w:rPr>
        <w:br/>
        <w:t xml:space="preserve">Заключенным дали стандартные инструкции тюремной жизни, которая включала в себя сохранение порядка и ношение формы. Охранники же никогда не должны были прибегать к насилию по отношению к заключенным, но им необходимо было сохранять контроль. Первый день прошел без происшествий , но заключенные восстали на второй день, забаррикадировавшись в своих камерах и не обращая внимания на охранников. Такое поведение потрясло охранников и, предположительно, привело к психологическому насилию с их стороны, которое последовало за происшествием. При этом охранники начали отделять "хороших" заключенных от "плохих" и давали наказания, включающие отжимания, одиночное заключение, и публичное унижение мятежникам. </w:t>
      </w:r>
    </w:p>
    <w:p w:rsidR="004833B9" w:rsidRPr="004833B9" w:rsidRDefault="004833B9" w:rsidP="001555D3">
      <w:pPr>
        <w:spacing w:after="0"/>
        <w:ind w:firstLine="567"/>
        <w:jc w:val="both"/>
        <w:rPr>
          <w:rFonts w:ascii="Times New Roman" w:hAnsi="Times New Roman" w:cs="Times New Roman"/>
          <w:sz w:val="24"/>
          <w:szCs w:val="24"/>
          <w:lang w:val="ru-RU"/>
        </w:rPr>
      </w:pPr>
      <w:r w:rsidRPr="004833B9">
        <w:rPr>
          <w:rFonts w:ascii="Times New Roman" w:hAnsi="Times New Roman" w:cs="Times New Roman"/>
          <w:sz w:val="24"/>
          <w:szCs w:val="24"/>
          <w:lang w:val="ru-RU"/>
        </w:rPr>
        <w:t>Зимбардо объяснил: " В течение всего нескольких дней, у охранников стали проявляться садистские наклонности, заключенные впали в депрессию и показывали признаки тяжелого стресса." Двое заключенных выбыли из эксперимента, один в конечном итоге стал психологом и консультантом по тюрьмам. Эксперимент, как первоначально предполагалось, должен был продлиться в течение двух недель, но закончился раньше.</w:t>
      </w:r>
    </w:p>
    <w:p w:rsidR="004833B9" w:rsidRPr="004833B9" w:rsidRDefault="004833B9" w:rsidP="001555D3">
      <w:pPr>
        <w:spacing w:after="0"/>
        <w:ind w:firstLine="567"/>
        <w:jc w:val="both"/>
        <w:rPr>
          <w:rFonts w:ascii="Times New Roman" w:hAnsi="Times New Roman" w:cs="Times New Roman"/>
          <w:sz w:val="24"/>
          <w:szCs w:val="24"/>
          <w:lang w:val="ru-RU"/>
        </w:rPr>
      </w:pPr>
    </w:p>
    <w:p w:rsidR="004833B9" w:rsidRPr="004833B9" w:rsidRDefault="004833B9" w:rsidP="001555D3">
      <w:pPr>
        <w:spacing w:after="0"/>
        <w:ind w:firstLine="567"/>
        <w:jc w:val="both"/>
        <w:rPr>
          <w:rFonts w:ascii="Times New Roman" w:hAnsi="Times New Roman" w:cs="Times New Roman"/>
          <w:sz w:val="24"/>
          <w:szCs w:val="24"/>
          <w:lang w:val="ru-RU"/>
        </w:rPr>
      </w:pPr>
    </w:p>
    <w:p w:rsidR="004833B9" w:rsidRPr="004833B9" w:rsidRDefault="004833B9" w:rsidP="001555D3">
      <w:pPr>
        <w:spacing w:after="0"/>
        <w:ind w:firstLine="567"/>
        <w:jc w:val="both"/>
        <w:rPr>
          <w:rFonts w:ascii="Times New Roman" w:hAnsi="Times New Roman" w:cs="Times New Roman"/>
          <w:sz w:val="24"/>
          <w:szCs w:val="24"/>
          <w:lang w:val="ru-RU"/>
        </w:rPr>
      </w:pPr>
      <w:r w:rsidRPr="004833B9">
        <w:rPr>
          <w:rFonts w:ascii="Times New Roman" w:hAnsi="Times New Roman" w:cs="Times New Roman"/>
          <w:sz w:val="24"/>
          <w:szCs w:val="24"/>
          <w:lang w:val="ru-RU"/>
        </w:rPr>
        <w:t xml:space="preserve">Эксперименты </w:t>
      </w:r>
      <w:hyperlink r:id="rId15" w:history="1">
        <w:r w:rsidRPr="009F12DF">
          <w:rPr>
            <w:rStyle w:val="ae"/>
            <w:rFonts w:ascii="Times New Roman" w:hAnsi="Times New Roman" w:cs="Times New Roman"/>
            <w:sz w:val="24"/>
            <w:szCs w:val="24"/>
          </w:rPr>
          <w:t>http</w:t>
        </w:r>
        <w:r w:rsidRPr="004833B9">
          <w:rPr>
            <w:rStyle w:val="ae"/>
            <w:rFonts w:ascii="Times New Roman" w:hAnsi="Times New Roman" w:cs="Times New Roman"/>
            <w:sz w:val="24"/>
            <w:szCs w:val="24"/>
            <w:lang w:val="ru-RU"/>
          </w:rPr>
          <w:t>://4</w:t>
        </w:r>
        <w:r w:rsidRPr="009F12DF">
          <w:rPr>
            <w:rStyle w:val="ae"/>
            <w:rFonts w:ascii="Times New Roman" w:hAnsi="Times New Roman" w:cs="Times New Roman"/>
            <w:sz w:val="24"/>
            <w:szCs w:val="24"/>
          </w:rPr>
          <w:t>brain</w:t>
        </w:r>
        <w:r w:rsidRPr="004833B9">
          <w:rPr>
            <w:rStyle w:val="ae"/>
            <w:rFonts w:ascii="Times New Roman" w:hAnsi="Times New Roman" w:cs="Times New Roman"/>
            <w:sz w:val="24"/>
            <w:szCs w:val="24"/>
            <w:lang w:val="ru-RU"/>
          </w:rPr>
          <w:t>.</w:t>
        </w:r>
        <w:r w:rsidRPr="009F12DF">
          <w:rPr>
            <w:rStyle w:val="ae"/>
            <w:rFonts w:ascii="Times New Roman" w:hAnsi="Times New Roman" w:cs="Times New Roman"/>
            <w:sz w:val="24"/>
            <w:szCs w:val="24"/>
          </w:rPr>
          <w:t>ru</w:t>
        </w:r>
        <w:r w:rsidRPr="004833B9">
          <w:rPr>
            <w:rStyle w:val="ae"/>
            <w:rFonts w:ascii="Times New Roman" w:hAnsi="Times New Roman" w:cs="Times New Roman"/>
            <w:sz w:val="24"/>
            <w:szCs w:val="24"/>
            <w:lang w:val="ru-RU"/>
          </w:rPr>
          <w:t>/</w:t>
        </w:r>
        <w:r w:rsidRPr="009F12DF">
          <w:rPr>
            <w:rStyle w:val="ae"/>
            <w:rFonts w:ascii="Times New Roman" w:hAnsi="Times New Roman" w:cs="Times New Roman"/>
            <w:sz w:val="24"/>
            <w:szCs w:val="24"/>
          </w:rPr>
          <w:t>psy</w:t>
        </w:r>
        <w:r w:rsidRPr="004833B9">
          <w:rPr>
            <w:rStyle w:val="ae"/>
            <w:rFonts w:ascii="Times New Roman" w:hAnsi="Times New Roman" w:cs="Times New Roman"/>
            <w:sz w:val="24"/>
            <w:szCs w:val="24"/>
            <w:lang w:val="ru-RU"/>
          </w:rPr>
          <w:t>/</w:t>
        </w:r>
        <w:r w:rsidRPr="009F12DF">
          <w:rPr>
            <w:rStyle w:val="ae"/>
            <w:rFonts w:ascii="Times New Roman" w:hAnsi="Times New Roman" w:cs="Times New Roman"/>
            <w:sz w:val="24"/>
            <w:szCs w:val="24"/>
          </w:rPr>
          <w:t>experimenty</w:t>
        </w:r>
        <w:r w:rsidRPr="004833B9">
          <w:rPr>
            <w:rStyle w:val="ae"/>
            <w:rFonts w:ascii="Times New Roman" w:hAnsi="Times New Roman" w:cs="Times New Roman"/>
            <w:sz w:val="24"/>
            <w:szCs w:val="24"/>
            <w:lang w:val="ru-RU"/>
          </w:rPr>
          <w:t>.</w:t>
        </w:r>
        <w:r w:rsidRPr="009F12DF">
          <w:rPr>
            <w:rStyle w:val="ae"/>
            <w:rFonts w:ascii="Times New Roman" w:hAnsi="Times New Roman" w:cs="Times New Roman"/>
            <w:sz w:val="24"/>
            <w:szCs w:val="24"/>
          </w:rPr>
          <w:t>php</w:t>
        </w:r>
      </w:hyperlink>
    </w:p>
    <w:p w:rsidR="004833B9" w:rsidRPr="004833B9" w:rsidRDefault="004833B9" w:rsidP="001555D3">
      <w:pPr>
        <w:spacing w:after="0"/>
        <w:ind w:firstLine="567"/>
        <w:jc w:val="both"/>
        <w:rPr>
          <w:rFonts w:ascii="Times New Roman" w:hAnsi="Times New Roman" w:cs="Times New Roman"/>
          <w:sz w:val="24"/>
          <w:szCs w:val="24"/>
          <w:lang w:val="ru-RU"/>
        </w:rPr>
      </w:pPr>
      <w:r w:rsidRPr="004833B9">
        <w:rPr>
          <w:rFonts w:ascii="Times New Roman" w:hAnsi="Times New Roman" w:cs="Times New Roman"/>
          <w:sz w:val="24"/>
          <w:szCs w:val="24"/>
          <w:lang w:val="ru-RU"/>
        </w:rPr>
        <w:t xml:space="preserve">Эффекты </w:t>
      </w:r>
      <w:hyperlink r:id="rId16" w:anchor="1" w:history="1">
        <w:r w:rsidRPr="009F12DF">
          <w:rPr>
            <w:rStyle w:val="ae"/>
            <w:rFonts w:ascii="Times New Roman" w:hAnsi="Times New Roman" w:cs="Times New Roman"/>
            <w:sz w:val="24"/>
            <w:szCs w:val="24"/>
          </w:rPr>
          <w:t>http</w:t>
        </w:r>
        <w:r w:rsidRPr="004833B9">
          <w:rPr>
            <w:rStyle w:val="ae"/>
            <w:rFonts w:ascii="Times New Roman" w:hAnsi="Times New Roman" w:cs="Times New Roman"/>
            <w:sz w:val="24"/>
            <w:szCs w:val="24"/>
            <w:lang w:val="ru-RU"/>
          </w:rPr>
          <w:t>://4</w:t>
        </w:r>
        <w:r w:rsidRPr="009F12DF">
          <w:rPr>
            <w:rStyle w:val="ae"/>
            <w:rFonts w:ascii="Times New Roman" w:hAnsi="Times New Roman" w:cs="Times New Roman"/>
            <w:sz w:val="24"/>
            <w:szCs w:val="24"/>
          </w:rPr>
          <w:t>brain</w:t>
        </w:r>
        <w:r w:rsidRPr="004833B9">
          <w:rPr>
            <w:rStyle w:val="ae"/>
            <w:rFonts w:ascii="Times New Roman" w:hAnsi="Times New Roman" w:cs="Times New Roman"/>
            <w:sz w:val="24"/>
            <w:szCs w:val="24"/>
            <w:lang w:val="ru-RU"/>
          </w:rPr>
          <w:t>.</w:t>
        </w:r>
        <w:r w:rsidRPr="009F12DF">
          <w:rPr>
            <w:rStyle w:val="ae"/>
            <w:rFonts w:ascii="Times New Roman" w:hAnsi="Times New Roman" w:cs="Times New Roman"/>
            <w:sz w:val="24"/>
            <w:szCs w:val="24"/>
          </w:rPr>
          <w:t>ru</w:t>
        </w:r>
        <w:r w:rsidRPr="004833B9">
          <w:rPr>
            <w:rStyle w:val="ae"/>
            <w:rFonts w:ascii="Times New Roman" w:hAnsi="Times New Roman" w:cs="Times New Roman"/>
            <w:sz w:val="24"/>
            <w:szCs w:val="24"/>
            <w:lang w:val="ru-RU"/>
          </w:rPr>
          <w:t>/</w:t>
        </w:r>
        <w:r w:rsidRPr="009F12DF">
          <w:rPr>
            <w:rStyle w:val="ae"/>
            <w:rFonts w:ascii="Times New Roman" w:hAnsi="Times New Roman" w:cs="Times New Roman"/>
            <w:sz w:val="24"/>
            <w:szCs w:val="24"/>
          </w:rPr>
          <w:t>psy</w:t>
        </w:r>
        <w:r w:rsidRPr="004833B9">
          <w:rPr>
            <w:rStyle w:val="ae"/>
            <w:rFonts w:ascii="Times New Roman" w:hAnsi="Times New Roman" w:cs="Times New Roman"/>
            <w:sz w:val="24"/>
            <w:szCs w:val="24"/>
            <w:lang w:val="ru-RU"/>
          </w:rPr>
          <w:t>/</w:t>
        </w:r>
        <w:r w:rsidRPr="009F12DF">
          <w:rPr>
            <w:rStyle w:val="ae"/>
            <w:rFonts w:ascii="Times New Roman" w:hAnsi="Times New Roman" w:cs="Times New Roman"/>
            <w:sz w:val="24"/>
            <w:szCs w:val="24"/>
          </w:rPr>
          <w:t>effekty</w:t>
        </w:r>
        <w:r w:rsidRPr="004833B9">
          <w:rPr>
            <w:rStyle w:val="ae"/>
            <w:rFonts w:ascii="Times New Roman" w:hAnsi="Times New Roman" w:cs="Times New Roman"/>
            <w:sz w:val="24"/>
            <w:szCs w:val="24"/>
            <w:lang w:val="ru-RU"/>
          </w:rPr>
          <w:t>.</w:t>
        </w:r>
        <w:r w:rsidRPr="009F12DF">
          <w:rPr>
            <w:rStyle w:val="ae"/>
            <w:rFonts w:ascii="Times New Roman" w:hAnsi="Times New Roman" w:cs="Times New Roman"/>
            <w:sz w:val="24"/>
            <w:szCs w:val="24"/>
          </w:rPr>
          <w:t>php</w:t>
        </w:r>
        <w:r w:rsidRPr="004833B9">
          <w:rPr>
            <w:rStyle w:val="ae"/>
            <w:rFonts w:ascii="Times New Roman" w:hAnsi="Times New Roman" w:cs="Times New Roman"/>
            <w:sz w:val="24"/>
            <w:szCs w:val="24"/>
            <w:lang w:val="ru-RU"/>
          </w:rPr>
          <w:t>#1</w:t>
        </w:r>
      </w:hyperlink>
      <w:r w:rsidRPr="004833B9">
        <w:rPr>
          <w:rFonts w:ascii="Times New Roman" w:hAnsi="Times New Roman" w:cs="Times New Roman"/>
          <w:sz w:val="24"/>
          <w:szCs w:val="24"/>
          <w:lang w:val="ru-RU"/>
        </w:rPr>
        <w:t xml:space="preserve"> </w:t>
      </w:r>
    </w:p>
    <w:p w:rsidR="004833B9" w:rsidRPr="004833B9" w:rsidRDefault="004833B9" w:rsidP="001555D3">
      <w:pPr>
        <w:spacing w:after="0"/>
        <w:ind w:firstLine="567"/>
        <w:jc w:val="both"/>
        <w:rPr>
          <w:rFonts w:ascii="Times New Roman" w:hAnsi="Times New Roman" w:cs="Times New Roman"/>
          <w:sz w:val="24"/>
          <w:szCs w:val="24"/>
          <w:lang w:val="ru-RU"/>
        </w:rPr>
      </w:pPr>
    </w:p>
    <w:p w:rsidR="004833B9" w:rsidRPr="004833B9" w:rsidRDefault="004833B9" w:rsidP="001555D3">
      <w:pPr>
        <w:spacing w:after="0"/>
        <w:ind w:firstLine="567"/>
        <w:jc w:val="both"/>
        <w:rPr>
          <w:rFonts w:ascii="Times New Roman" w:hAnsi="Times New Roman" w:cs="Times New Roman"/>
          <w:sz w:val="24"/>
          <w:szCs w:val="24"/>
          <w:lang w:val="ru-RU"/>
        </w:rPr>
      </w:pPr>
      <w:r w:rsidRPr="004833B9">
        <w:rPr>
          <w:rFonts w:ascii="Times New Roman" w:hAnsi="Times New Roman" w:cs="Times New Roman"/>
          <w:sz w:val="24"/>
          <w:szCs w:val="24"/>
          <w:lang w:val="ru-RU"/>
        </w:rPr>
        <w:t>Рассмотрим исследование, проведенное социальными психологами Марком Снайдером и Джули Хоген (</w:t>
      </w:r>
      <w:r w:rsidRPr="009F12DF">
        <w:rPr>
          <w:rFonts w:ascii="Times New Roman" w:hAnsi="Times New Roman" w:cs="Times New Roman"/>
          <w:sz w:val="24"/>
          <w:szCs w:val="24"/>
        </w:rPr>
        <w:t>Snyder</w:t>
      </w:r>
      <w:r w:rsidRPr="004833B9">
        <w:rPr>
          <w:rFonts w:ascii="Times New Roman" w:hAnsi="Times New Roman" w:cs="Times New Roman"/>
          <w:sz w:val="24"/>
          <w:szCs w:val="24"/>
          <w:lang w:val="ru-RU"/>
        </w:rPr>
        <w:t xml:space="preserve"> &amp; </w:t>
      </w:r>
      <w:r w:rsidRPr="009F12DF">
        <w:rPr>
          <w:rFonts w:ascii="Times New Roman" w:hAnsi="Times New Roman" w:cs="Times New Roman"/>
          <w:sz w:val="24"/>
          <w:szCs w:val="24"/>
        </w:rPr>
        <w:t>Haugen</w:t>
      </w:r>
      <w:r w:rsidRPr="004833B9">
        <w:rPr>
          <w:rFonts w:ascii="Times New Roman" w:hAnsi="Times New Roman" w:cs="Times New Roman"/>
          <w:sz w:val="24"/>
          <w:szCs w:val="24"/>
          <w:lang w:val="ru-RU"/>
        </w:rPr>
        <w:t xml:space="preserve">, 1994; 1995). Они попросили 76 юношей, студентов Миннесотского университета, познакомиться по телефону с одной из 76 </w:t>
      </w:r>
      <w:r w:rsidRPr="004833B9">
        <w:rPr>
          <w:rFonts w:ascii="Times New Roman" w:hAnsi="Times New Roman" w:cs="Times New Roman"/>
          <w:sz w:val="24"/>
          <w:szCs w:val="24"/>
          <w:lang w:val="ru-RU"/>
        </w:rPr>
        <w:lastRenderedPageBreak/>
        <w:t>студенток. Каждому юноше была предъявлена фотография, и было сказано, что ему предстоит разговаривать именно с этой девушкой. Одной половине участников эксперимента были показаны фотографии тучных женщин (которые на самом деле не «предназначались» им в собеседницы), а второй половине – фотографии женщин с нормальным весом. Одна часть эксперимента заключалась в том, что мужчины должны были составить впечатление о личностных качествах своих собеседниц. Последующий анализ «женской части» телефонных диалогов показал, что женщины разговаривали более холодно и сдержанно, если звонивший им мужчина считал, что беседует с толстушкой. Понятно, что поведение этих мужчин подтолкнуло собеседниц подтвердить их (мужчин) мнение о том, что женщины-толстушки непривлекательны. Так проявились предубежденность и дискриминация. Памятуя о влиянии установок мачехи на поведение Золушки, возможно, стоит назвать этот феномен «эффектом Золушки».</w:t>
      </w:r>
    </w:p>
    <w:p w:rsidR="00524BDB" w:rsidRDefault="00524BDB" w:rsidP="001555D3">
      <w:pPr>
        <w:pStyle w:val="a9"/>
        <w:spacing w:after="0"/>
        <w:jc w:val="center"/>
        <w:rPr>
          <w:rFonts w:ascii="Times New Roman" w:hAnsi="Times New Roman" w:cs="Times New Roman"/>
          <w:b/>
          <w:bCs/>
          <w:sz w:val="24"/>
          <w:szCs w:val="24"/>
          <w:lang w:val="ru-RU"/>
        </w:rPr>
      </w:pPr>
    </w:p>
    <w:sectPr w:rsidR="00524BDB" w:rsidSect="004A5B9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846" w:rsidRDefault="00B05846" w:rsidP="00C45898">
      <w:pPr>
        <w:spacing w:after="0" w:line="240" w:lineRule="auto"/>
      </w:pPr>
      <w:r>
        <w:separator/>
      </w:r>
    </w:p>
  </w:endnote>
  <w:endnote w:type="continuationSeparator" w:id="0">
    <w:p w:rsidR="00B05846" w:rsidRDefault="00B05846" w:rsidP="00C45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846" w:rsidRDefault="00B05846" w:rsidP="00C45898">
      <w:pPr>
        <w:spacing w:after="0" w:line="240" w:lineRule="auto"/>
      </w:pPr>
      <w:r>
        <w:separator/>
      </w:r>
    </w:p>
  </w:footnote>
  <w:footnote w:type="continuationSeparator" w:id="0">
    <w:p w:rsidR="00B05846" w:rsidRDefault="00B05846" w:rsidP="00C45898">
      <w:pPr>
        <w:spacing w:after="0" w:line="240" w:lineRule="auto"/>
      </w:pPr>
      <w:r>
        <w:continuationSeparator/>
      </w:r>
    </w:p>
  </w:footnote>
  <w:footnote w:id="1">
    <w:p w:rsidR="008C6C8A" w:rsidRPr="009D6F3A" w:rsidRDefault="008C6C8A" w:rsidP="00C45898">
      <w:pPr>
        <w:pStyle w:val="a3"/>
        <w:rPr>
          <w:rFonts w:ascii="Times New Roman" w:hAnsi="Times New Roman" w:cs="Times New Roman"/>
          <w:lang w:val="ru-RU"/>
        </w:rPr>
      </w:pPr>
      <w:r>
        <w:rPr>
          <w:rStyle w:val="a5"/>
        </w:rPr>
        <w:footnoteRef/>
      </w:r>
      <w:r w:rsidRPr="009D6F3A">
        <w:rPr>
          <w:lang w:val="ru-RU"/>
        </w:rPr>
        <w:t xml:space="preserve"> </w:t>
      </w:r>
      <w:r w:rsidRPr="009D6F3A">
        <w:rPr>
          <w:rFonts w:ascii="Times New Roman" w:hAnsi="Times New Roman" w:cs="Times New Roman"/>
          <w:lang w:val="ru-RU"/>
        </w:rPr>
        <w:t>в соответствии с профессиональным стандартом</w:t>
      </w:r>
    </w:p>
  </w:footnote>
  <w:footnote w:id="2">
    <w:p w:rsidR="008C6C8A" w:rsidRPr="009D6F3A" w:rsidRDefault="008C6C8A" w:rsidP="00C45898">
      <w:pPr>
        <w:pStyle w:val="a3"/>
        <w:rPr>
          <w:rFonts w:ascii="Times New Roman" w:hAnsi="Times New Roman" w:cs="Times New Roman"/>
          <w:lang w:val="ru-RU"/>
        </w:rPr>
      </w:pPr>
      <w:r w:rsidRPr="009D6F3A">
        <w:rPr>
          <w:rStyle w:val="a5"/>
          <w:rFonts w:ascii="Times New Roman" w:hAnsi="Times New Roman" w:cs="Times New Roman"/>
        </w:rPr>
        <w:footnoteRef/>
      </w:r>
      <w:r w:rsidRPr="009D6F3A">
        <w:rPr>
          <w:rFonts w:ascii="Times New Roman" w:hAnsi="Times New Roman" w:cs="Times New Roman"/>
          <w:lang w:val="ru-RU"/>
        </w:rPr>
        <w:t xml:space="preserve"> дисциплины (указывается название дисциплины), практика (указываются вид практики), НИР</w:t>
      </w:r>
    </w:p>
  </w:footnote>
  <w:footnote w:id="3">
    <w:p w:rsidR="008C6C8A" w:rsidRPr="009D6F3A" w:rsidRDefault="008C6C8A" w:rsidP="00C45898">
      <w:pPr>
        <w:pStyle w:val="a3"/>
        <w:rPr>
          <w:rFonts w:ascii="Times New Roman" w:hAnsi="Times New Roman" w:cs="Times New Roman"/>
          <w:lang w:val="ru-RU"/>
        </w:rPr>
      </w:pPr>
      <w:r w:rsidRPr="009D6F3A">
        <w:rPr>
          <w:rStyle w:val="a5"/>
          <w:rFonts w:ascii="Times New Roman" w:hAnsi="Times New Roman" w:cs="Times New Roman"/>
        </w:rPr>
        <w:footnoteRef/>
      </w:r>
      <w:r w:rsidRPr="009D6F3A">
        <w:rPr>
          <w:rFonts w:ascii="Times New Roman" w:hAnsi="Times New Roman" w:cs="Times New Roman"/>
          <w:lang w:val="ru-RU"/>
        </w:rPr>
        <w:t xml:space="preserve"> описывается технология промежуточной аттестации по модулю</w:t>
      </w:r>
    </w:p>
  </w:footnote>
  <w:footnote w:id="4">
    <w:p w:rsidR="008C6C8A" w:rsidRPr="005817DB" w:rsidRDefault="008C6C8A" w:rsidP="00C45898">
      <w:pPr>
        <w:pStyle w:val="a3"/>
        <w:rPr>
          <w:rFonts w:ascii="Times New Roman" w:hAnsi="Times New Roman" w:cs="Times New Roman"/>
          <w:lang w:val="ru-RU"/>
        </w:rPr>
      </w:pPr>
      <w:r w:rsidRPr="005817DB">
        <w:rPr>
          <w:rStyle w:val="a5"/>
          <w:rFonts w:ascii="Times New Roman" w:hAnsi="Times New Roman" w:cs="Times New Roman"/>
        </w:rPr>
        <w:footnoteRef/>
      </w:r>
      <w:r w:rsidRPr="005817DB">
        <w:rPr>
          <w:rFonts w:ascii="Times New Roman" w:hAnsi="Times New Roman" w:cs="Times New Roman"/>
          <w:lang w:val="ru-RU"/>
        </w:rPr>
        <w:t xml:space="preserve"> </w:t>
      </w:r>
      <w:r>
        <w:rPr>
          <w:rFonts w:ascii="Times New Roman" w:hAnsi="Times New Roman" w:cs="Times New Roman"/>
          <w:lang w:val="ru-RU"/>
        </w:rPr>
        <w:t>к</w:t>
      </w:r>
      <w:r w:rsidRPr="005817DB">
        <w:rPr>
          <w:rFonts w:ascii="Times New Roman" w:hAnsi="Times New Roman" w:cs="Times New Roman"/>
          <w:lang w:val="ru-RU"/>
        </w:rPr>
        <w:t>омплекты заданий и критерии оценки указываются отдельно для каждого оценочного средства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534389"/>
      <w:docPartObj>
        <w:docPartGallery w:val="Page Numbers (Top of Page)"/>
        <w:docPartUnique/>
      </w:docPartObj>
    </w:sdtPr>
    <w:sdtEndPr/>
    <w:sdtContent>
      <w:p w:rsidR="00384A53" w:rsidRDefault="00384A53">
        <w:pPr>
          <w:pStyle w:val="af"/>
          <w:jc w:val="center"/>
        </w:pPr>
        <w:r>
          <w:fldChar w:fldCharType="begin"/>
        </w:r>
        <w:r>
          <w:instrText>PAGE   \* MERGEFORMAT</w:instrText>
        </w:r>
        <w:r>
          <w:fldChar w:fldCharType="separate"/>
        </w:r>
        <w:r w:rsidR="002B3B8D" w:rsidRPr="002B3B8D">
          <w:rPr>
            <w:noProof/>
            <w:lang w:val="ru-RU"/>
          </w:rPr>
          <w:t>1</w:t>
        </w:r>
        <w:r>
          <w:fldChar w:fldCharType="end"/>
        </w:r>
      </w:p>
    </w:sdtContent>
  </w:sdt>
  <w:p w:rsidR="00384A53" w:rsidRDefault="00384A5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91C3E"/>
    <w:multiLevelType w:val="hybridMultilevel"/>
    <w:tmpl w:val="EB387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4471F6"/>
    <w:multiLevelType w:val="hybridMultilevel"/>
    <w:tmpl w:val="05028000"/>
    <w:lvl w:ilvl="0" w:tplc="DEA4BF3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7AB1D42"/>
    <w:multiLevelType w:val="multilevel"/>
    <w:tmpl w:val="2C8A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5C7B8E"/>
    <w:multiLevelType w:val="singleLevel"/>
    <w:tmpl w:val="790096D2"/>
    <w:lvl w:ilvl="0">
      <w:start w:val="1"/>
      <w:numFmt w:val="decimal"/>
      <w:lvlText w:val="%1."/>
      <w:lvlJc w:val="left"/>
      <w:pPr>
        <w:tabs>
          <w:tab w:val="num" w:pos="615"/>
        </w:tabs>
        <w:ind w:left="615" w:hanging="615"/>
      </w:pPr>
      <w:rPr>
        <w:rFonts w:hint="default"/>
      </w:rPr>
    </w:lvl>
  </w:abstractNum>
  <w:abstractNum w:abstractNumId="4">
    <w:nsid w:val="577D1716"/>
    <w:multiLevelType w:val="hybridMultilevel"/>
    <w:tmpl w:val="34E6EC64"/>
    <w:lvl w:ilvl="0" w:tplc="3B86EC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9011DC9"/>
    <w:multiLevelType w:val="hybridMultilevel"/>
    <w:tmpl w:val="375AD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317737"/>
    <w:multiLevelType w:val="singleLevel"/>
    <w:tmpl w:val="0419000F"/>
    <w:lvl w:ilvl="0">
      <w:start w:val="1"/>
      <w:numFmt w:val="decimal"/>
      <w:lvlText w:val="%1."/>
      <w:lvlJc w:val="left"/>
      <w:pPr>
        <w:tabs>
          <w:tab w:val="num" w:pos="360"/>
        </w:tabs>
        <w:ind w:left="36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6"/>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98"/>
    <w:rsid w:val="000038C1"/>
    <w:rsid w:val="00094288"/>
    <w:rsid w:val="000A2023"/>
    <w:rsid w:val="000B0530"/>
    <w:rsid w:val="000D75A9"/>
    <w:rsid w:val="00112D15"/>
    <w:rsid w:val="001230CC"/>
    <w:rsid w:val="00130554"/>
    <w:rsid w:val="001555D3"/>
    <w:rsid w:val="001768D5"/>
    <w:rsid w:val="001865C6"/>
    <w:rsid w:val="001A65D6"/>
    <w:rsid w:val="001B046A"/>
    <w:rsid w:val="001C7E6F"/>
    <w:rsid w:val="001D05DE"/>
    <w:rsid w:val="001D1155"/>
    <w:rsid w:val="00211253"/>
    <w:rsid w:val="0024572F"/>
    <w:rsid w:val="002603EF"/>
    <w:rsid w:val="00291BA9"/>
    <w:rsid w:val="00292E28"/>
    <w:rsid w:val="002A7B30"/>
    <w:rsid w:val="002B3B8D"/>
    <w:rsid w:val="002F059D"/>
    <w:rsid w:val="00384A53"/>
    <w:rsid w:val="003C3AC3"/>
    <w:rsid w:val="0046440C"/>
    <w:rsid w:val="00465DB8"/>
    <w:rsid w:val="004833B9"/>
    <w:rsid w:val="0048440D"/>
    <w:rsid w:val="00491050"/>
    <w:rsid w:val="004A5B9F"/>
    <w:rsid w:val="004D13AA"/>
    <w:rsid w:val="004D26BF"/>
    <w:rsid w:val="004E6C72"/>
    <w:rsid w:val="00516B81"/>
    <w:rsid w:val="00524BDB"/>
    <w:rsid w:val="005748B4"/>
    <w:rsid w:val="00595EB0"/>
    <w:rsid w:val="005A7520"/>
    <w:rsid w:val="005B7A6B"/>
    <w:rsid w:val="005E19D3"/>
    <w:rsid w:val="00606222"/>
    <w:rsid w:val="006174F9"/>
    <w:rsid w:val="00626808"/>
    <w:rsid w:val="00675940"/>
    <w:rsid w:val="00693CBF"/>
    <w:rsid w:val="006A2DF4"/>
    <w:rsid w:val="006C7E05"/>
    <w:rsid w:val="006E2E9F"/>
    <w:rsid w:val="00792991"/>
    <w:rsid w:val="00795AD2"/>
    <w:rsid w:val="007A2E82"/>
    <w:rsid w:val="007B2EF7"/>
    <w:rsid w:val="007F617C"/>
    <w:rsid w:val="008243C3"/>
    <w:rsid w:val="00825B93"/>
    <w:rsid w:val="00852072"/>
    <w:rsid w:val="00861E5C"/>
    <w:rsid w:val="0087308D"/>
    <w:rsid w:val="008C0B61"/>
    <w:rsid w:val="008C6C8A"/>
    <w:rsid w:val="008C7052"/>
    <w:rsid w:val="00992305"/>
    <w:rsid w:val="009A4552"/>
    <w:rsid w:val="009B07A0"/>
    <w:rsid w:val="009D4461"/>
    <w:rsid w:val="00A177E7"/>
    <w:rsid w:val="00A401B9"/>
    <w:rsid w:val="00A96937"/>
    <w:rsid w:val="00A96AC2"/>
    <w:rsid w:val="00AA27D8"/>
    <w:rsid w:val="00AA4466"/>
    <w:rsid w:val="00AA6CA3"/>
    <w:rsid w:val="00AB168F"/>
    <w:rsid w:val="00AB22D3"/>
    <w:rsid w:val="00AB43F2"/>
    <w:rsid w:val="00AD4B28"/>
    <w:rsid w:val="00AE73AE"/>
    <w:rsid w:val="00AE7E2A"/>
    <w:rsid w:val="00AF26EA"/>
    <w:rsid w:val="00AF3362"/>
    <w:rsid w:val="00B05846"/>
    <w:rsid w:val="00B7253D"/>
    <w:rsid w:val="00B74695"/>
    <w:rsid w:val="00B8587F"/>
    <w:rsid w:val="00BA17D9"/>
    <w:rsid w:val="00BC2524"/>
    <w:rsid w:val="00BF5B68"/>
    <w:rsid w:val="00C10C81"/>
    <w:rsid w:val="00C12B65"/>
    <w:rsid w:val="00C24405"/>
    <w:rsid w:val="00C4384A"/>
    <w:rsid w:val="00C45898"/>
    <w:rsid w:val="00C475F2"/>
    <w:rsid w:val="00C66616"/>
    <w:rsid w:val="00C805FD"/>
    <w:rsid w:val="00CA3460"/>
    <w:rsid w:val="00CB5C78"/>
    <w:rsid w:val="00CC1C14"/>
    <w:rsid w:val="00CC74CC"/>
    <w:rsid w:val="00CF270B"/>
    <w:rsid w:val="00D32329"/>
    <w:rsid w:val="00D36D9A"/>
    <w:rsid w:val="00DE4987"/>
    <w:rsid w:val="00DE7C8B"/>
    <w:rsid w:val="00DE7CA7"/>
    <w:rsid w:val="00DF35E5"/>
    <w:rsid w:val="00E24ACB"/>
    <w:rsid w:val="00E31678"/>
    <w:rsid w:val="00E419B2"/>
    <w:rsid w:val="00E5705D"/>
    <w:rsid w:val="00E62C31"/>
    <w:rsid w:val="00E73D1A"/>
    <w:rsid w:val="00E758E4"/>
    <w:rsid w:val="00E857E0"/>
    <w:rsid w:val="00EA6FF9"/>
    <w:rsid w:val="00EE1B7A"/>
    <w:rsid w:val="00F31BEB"/>
    <w:rsid w:val="00F56A6C"/>
    <w:rsid w:val="00F61A8A"/>
    <w:rsid w:val="00F6700A"/>
    <w:rsid w:val="00F86120"/>
    <w:rsid w:val="00F87405"/>
    <w:rsid w:val="00F91C0A"/>
    <w:rsid w:val="00F9214A"/>
    <w:rsid w:val="00FA75BE"/>
    <w:rsid w:val="00FC56A1"/>
    <w:rsid w:val="00FE519F"/>
    <w:rsid w:val="00FF21B4"/>
    <w:rsid w:val="00FF233F"/>
    <w:rsid w:val="00FF31AA"/>
    <w:rsid w:val="00FF7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3B9641-6E2D-4BFE-A072-892370AF6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898"/>
    <w:rPr>
      <w:rFonts w:eastAsiaTheme="minorEastAsia"/>
      <w:lang w:val="en-US" w:bidi="en-US"/>
    </w:rPr>
  </w:style>
  <w:style w:type="paragraph" w:styleId="2">
    <w:name w:val="heading 2"/>
    <w:basedOn w:val="a"/>
    <w:next w:val="a"/>
    <w:link w:val="20"/>
    <w:uiPriority w:val="9"/>
    <w:semiHidden/>
    <w:unhideWhenUsed/>
    <w:qFormat/>
    <w:rsid w:val="0067594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C45898"/>
    <w:pPr>
      <w:spacing w:after="0"/>
    </w:pPr>
    <w:rPr>
      <w:rFonts w:eastAsia="Times New Roman"/>
      <w:sz w:val="20"/>
      <w:szCs w:val="20"/>
      <w:lang w:eastAsia="ru-RU"/>
    </w:rPr>
  </w:style>
  <w:style w:type="character" w:customStyle="1" w:styleId="a4">
    <w:name w:val="Текст сноски Знак"/>
    <w:basedOn w:val="a0"/>
    <w:link w:val="a3"/>
    <w:uiPriority w:val="99"/>
    <w:rsid w:val="00C45898"/>
    <w:rPr>
      <w:rFonts w:eastAsia="Times New Roman"/>
      <w:sz w:val="20"/>
      <w:szCs w:val="20"/>
      <w:lang w:val="en-US" w:eastAsia="ru-RU" w:bidi="en-US"/>
    </w:rPr>
  </w:style>
  <w:style w:type="character" w:styleId="a5">
    <w:name w:val="footnote reference"/>
    <w:uiPriority w:val="99"/>
    <w:semiHidden/>
    <w:unhideWhenUsed/>
    <w:rsid w:val="00C45898"/>
    <w:rPr>
      <w:vertAlign w:val="superscript"/>
    </w:rPr>
  </w:style>
  <w:style w:type="table" w:styleId="a6">
    <w:name w:val="Table Grid"/>
    <w:basedOn w:val="a1"/>
    <w:uiPriority w:val="59"/>
    <w:rsid w:val="00C45898"/>
    <w:pPr>
      <w:spacing w:after="0" w:line="240" w:lineRule="auto"/>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1"/>
    <w:rsid w:val="00F9214A"/>
    <w:pPr>
      <w:spacing w:after="0" w:line="240" w:lineRule="auto"/>
    </w:pPr>
    <w:rPr>
      <w:rFonts w:ascii="Calibri" w:eastAsia="Calibri" w:hAnsi="Calibri" w:cs="Times New Roman"/>
      <w:lang w:eastAsia="ru-RU"/>
    </w:rPr>
  </w:style>
  <w:style w:type="paragraph" w:styleId="a7">
    <w:name w:val="Body Text Indent"/>
    <w:aliases w:val="текст,Основной текст 1"/>
    <w:basedOn w:val="a"/>
    <w:link w:val="a8"/>
    <w:unhideWhenUsed/>
    <w:rsid w:val="00AE7E2A"/>
    <w:pPr>
      <w:spacing w:after="120" w:line="240" w:lineRule="auto"/>
      <w:ind w:left="283"/>
    </w:pPr>
    <w:rPr>
      <w:rFonts w:ascii="Times New Roman" w:eastAsia="Times New Roman" w:hAnsi="Times New Roman" w:cs="Times New Roman"/>
      <w:sz w:val="20"/>
      <w:szCs w:val="20"/>
      <w:lang w:val="ru-RU" w:bidi="ar-SA"/>
    </w:rPr>
  </w:style>
  <w:style w:type="character" w:customStyle="1" w:styleId="a8">
    <w:name w:val="Основной текст с отступом Знак"/>
    <w:aliases w:val="текст Знак,Основной текст 1 Знак"/>
    <w:basedOn w:val="a0"/>
    <w:link w:val="a7"/>
    <w:rsid w:val="00AE7E2A"/>
    <w:rPr>
      <w:rFonts w:ascii="Times New Roman" w:eastAsia="Times New Roman" w:hAnsi="Times New Roman" w:cs="Times New Roman"/>
      <w:sz w:val="20"/>
      <w:szCs w:val="20"/>
    </w:rPr>
  </w:style>
  <w:style w:type="character" w:customStyle="1" w:styleId="FontStyle40">
    <w:name w:val="Font Style40"/>
    <w:rsid w:val="00DE7CA7"/>
    <w:rPr>
      <w:rFonts w:ascii="Times New Roman" w:hAnsi="Times New Roman" w:cs="Times New Roman"/>
      <w:sz w:val="20"/>
      <w:szCs w:val="20"/>
    </w:rPr>
  </w:style>
  <w:style w:type="paragraph" w:styleId="a9">
    <w:name w:val="List Paragraph"/>
    <w:basedOn w:val="a"/>
    <w:uiPriority w:val="34"/>
    <w:qFormat/>
    <w:rsid w:val="009D4461"/>
    <w:pPr>
      <w:ind w:left="720"/>
      <w:contextualSpacing/>
    </w:pPr>
  </w:style>
  <w:style w:type="paragraph" w:styleId="aa">
    <w:name w:val="Normal (Web)"/>
    <w:basedOn w:val="a"/>
    <w:uiPriority w:val="99"/>
    <w:semiHidden/>
    <w:unhideWhenUsed/>
    <w:rsid w:val="009D4461"/>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21">
    <w:name w:val="Body Text 2"/>
    <w:basedOn w:val="a"/>
    <w:link w:val="22"/>
    <w:rsid w:val="001D1155"/>
    <w:pPr>
      <w:spacing w:after="120" w:line="480" w:lineRule="auto"/>
    </w:pPr>
    <w:rPr>
      <w:rFonts w:ascii="Times New Roman" w:eastAsia="Times New Roman" w:hAnsi="Times New Roman" w:cs="Times New Roman"/>
      <w:sz w:val="24"/>
      <w:szCs w:val="24"/>
      <w:lang w:val="x-none" w:eastAsia="ru-RU" w:bidi="ar-SA"/>
    </w:rPr>
  </w:style>
  <w:style w:type="character" w:customStyle="1" w:styleId="22">
    <w:name w:val="Основной текст 2 Знак"/>
    <w:basedOn w:val="a0"/>
    <w:link w:val="21"/>
    <w:rsid w:val="001D1155"/>
    <w:rPr>
      <w:rFonts w:ascii="Times New Roman" w:eastAsia="Times New Roman" w:hAnsi="Times New Roman" w:cs="Times New Roman"/>
      <w:sz w:val="24"/>
      <w:szCs w:val="24"/>
      <w:lang w:val="x-none" w:eastAsia="ru-RU"/>
    </w:rPr>
  </w:style>
  <w:style w:type="paragraph" w:customStyle="1" w:styleId="FR1">
    <w:name w:val="FR1"/>
    <w:rsid w:val="001D1155"/>
    <w:pPr>
      <w:widowControl w:val="0"/>
      <w:autoSpaceDE w:val="0"/>
      <w:autoSpaceDN w:val="0"/>
      <w:adjustRightInd w:val="0"/>
      <w:spacing w:before="280" w:after="0" w:line="300" w:lineRule="auto"/>
    </w:pPr>
    <w:rPr>
      <w:rFonts w:ascii="Times New Roman" w:eastAsia="Times New Roman" w:hAnsi="Times New Roman" w:cs="Times New Roman"/>
      <w:sz w:val="28"/>
      <w:szCs w:val="20"/>
      <w:lang w:eastAsia="ru-RU"/>
    </w:rPr>
  </w:style>
  <w:style w:type="paragraph" w:customStyle="1" w:styleId="ab">
    <w:name w:val="Знак Знак Знак Знак Знак Знак Знак Знак Знак Знак"/>
    <w:basedOn w:val="a"/>
    <w:next w:val="2"/>
    <w:autoRedefine/>
    <w:rsid w:val="00675940"/>
    <w:pPr>
      <w:spacing w:after="160" w:line="240" w:lineRule="exact"/>
    </w:pPr>
    <w:rPr>
      <w:rFonts w:ascii="Times New Roman" w:eastAsia="Calibri" w:hAnsi="Times New Roman" w:cs="Times New Roman"/>
      <w:sz w:val="24"/>
      <w:szCs w:val="24"/>
      <w:lang w:bidi="ar-SA"/>
    </w:rPr>
  </w:style>
  <w:style w:type="character" w:customStyle="1" w:styleId="20">
    <w:name w:val="Заголовок 2 Знак"/>
    <w:basedOn w:val="a0"/>
    <w:link w:val="2"/>
    <w:uiPriority w:val="9"/>
    <w:semiHidden/>
    <w:rsid w:val="00675940"/>
    <w:rPr>
      <w:rFonts w:asciiTheme="majorHAnsi" w:eastAsiaTheme="majorEastAsia" w:hAnsiTheme="majorHAnsi" w:cstheme="majorBidi"/>
      <w:color w:val="365F91" w:themeColor="accent1" w:themeShade="BF"/>
      <w:sz w:val="26"/>
      <w:szCs w:val="26"/>
      <w:lang w:val="en-US" w:bidi="en-US"/>
    </w:rPr>
  </w:style>
  <w:style w:type="paragraph" w:customStyle="1" w:styleId="Default">
    <w:name w:val="Default"/>
    <w:rsid w:val="00465DB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Plain Text"/>
    <w:link w:val="ad"/>
    <w:rsid w:val="004833B9"/>
    <w:pPr>
      <w:pBdr>
        <w:top w:val="nil"/>
        <w:left w:val="nil"/>
        <w:bottom w:val="nil"/>
        <w:right w:val="nil"/>
        <w:between w:val="nil"/>
        <w:bar w:val="nil"/>
      </w:pBdr>
      <w:spacing w:after="0" w:line="240" w:lineRule="auto"/>
    </w:pPr>
    <w:rPr>
      <w:rFonts w:ascii="Helvetica" w:eastAsia="Helvetica" w:hAnsi="Helvetica" w:cs="Helvetica"/>
      <w:color w:val="000000"/>
      <w:bdr w:val="nil"/>
      <w:lang w:eastAsia="ru-RU"/>
    </w:rPr>
  </w:style>
  <w:style w:type="character" w:customStyle="1" w:styleId="ad">
    <w:name w:val="Текст Знак"/>
    <w:basedOn w:val="a0"/>
    <w:link w:val="ac"/>
    <w:rsid w:val="004833B9"/>
    <w:rPr>
      <w:rFonts w:ascii="Helvetica" w:eastAsia="Helvetica" w:hAnsi="Helvetica" w:cs="Helvetica"/>
      <w:color w:val="000000"/>
      <w:bdr w:val="nil"/>
      <w:lang w:eastAsia="ru-RU"/>
    </w:rPr>
  </w:style>
  <w:style w:type="paragraph" w:customStyle="1" w:styleId="Body1">
    <w:name w:val="Body 1"/>
    <w:rsid w:val="004833B9"/>
    <w:pPr>
      <w:pBdr>
        <w:top w:val="nil"/>
        <w:left w:val="nil"/>
        <w:bottom w:val="nil"/>
        <w:right w:val="nil"/>
        <w:between w:val="nil"/>
        <w:bar w:val="nil"/>
      </w:pBdr>
      <w:spacing w:after="0" w:line="240" w:lineRule="auto"/>
    </w:pPr>
    <w:rPr>
      <w:rFonts w:ascii="Helvetica" w:eastAsia="Helvetica" w:hAnsi="Helvetica" w:cs="Helvetica"/>
      <w:color w:val="000000"/>
      <w:sz w:val="24"/>
      <w:szCs w:val="24"/>
      <w:u w:color="000000"/>
      <w:bdr w:val="nil"/>
      <w:lang w:eastAsia="ru-RU"/>
    </w:rPr>
  </w:style>
  <w:style w:type="character" w:styleId="ae">
    <w:name w:val="Hyperlink"/>
    <w:basedOn w:val="a0"/>
    <w:uiPriority w:val="99"/>
    <w:unhideWhenUsed/>
    <w:rsid w:val="004833B9"/>
    <w:rPr>
      <w:color w:val="0000FF"/>
      <w:u w:val="single"/>
    </w:rPr>
  </w:style>
  <w:style w:type="paragraph" w:styleId="af">
    <w:name w:val="header"/>
    <w:basedOn w:val="a"/>
    <w:link w:val="af0"/>
    <w:uiPriority w:val="99"/>
    <w:unhideWhenUsed/>
    <w:rsid w:val="00384A5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84A53"/>
    <w:rPr>
      <w:rFonts w:eastAsiaTheme="minorEastAsia"/>
      <w:lang w:val="en-US" w:bidi="en-US"/>
    </w:rPr>
  </w:style>
  <w:style w:type="paragraph" w:styleId="af1">
    <w:name w:val="footer"/>
    <w:basedOn w:val="a"/>
    <w:link w:val="af2"/>
    <w:uiPriority w:val="99"/>
    <w:unhideWhenUsed/>
    <w:rsid w:val="00384A5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4A53"/>
    <w:rPr>
      <w:rFonts w:eastAsiaTheme="minorEastAsia"/>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184481">
      <w:bodyDiv w:val="1"/>
      <w:marLeft w:val="0"/>
      <w:marRight w:val="0"/>
      <w:marTop w:val="0"/>
      <w:marBottom w:val="0"/>
      <w:divBdr>
        <w:top w:val="none" w:sz="0" w:space="0" w:color="auto"/>
        <w:left w:val="none" w:sz="0" w:space="0" w:color="auto"/>
        <w:bottom w:val="none" w:sz="0" w:space="0" w:color="auto"/>
        <w:right w:val="none" w:sz="0" w:space="0" w:color="auto"/>
      </w:divBdr>
    </w:div>
    <w:div w:id="983585038">
      <w:bodyDiv w:val="1"/>
      <w:marLeft w:val="0"/>
      <w:marRight w:val="0"/>
      <w:marTop w:val="0"/>
      <w:marBottom w:val="0"/>
      <w:divBdr>
        <w:top w:val="none" w:sz="0" w:space="0" w:color="auto"/>
        <w:left w:val="none" w:sz="0" w:space="0" w:color="auto"/>
        <w:bottom w:val="none" w:sz="0" w:space="0" w:color="auto"/>
        <w:right w:val="none" w:sz="0" w:space="0" w:color="auto"/>
      </w:divBdr>
    </w:div>
    <w:div w:id="112061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u.wikipedia.org/w/index.php?title=%D0%9A%D0%BE%D0%BD%D1%82%D1%80%D0%BE%D0%BB%D1%8C%D0%BD%D0%B0%D1%8F_%D0%B3%D1%80%D1%83%D0%BF%D0%BF%D0%B0&amp;action=edit&amp;redlink=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1932_%D0%B3%D0%BE%D0%B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4brain.ru/psy/effekty.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1924" TargetMode="External"/><Relationship Id="rId5" Type="http://schemas.openxmlformats.org/officeDocument/2006/relationships/webSettings" Target="webSettings.xml"/><Relationship Id="rId15" Type="http://schemas.openxmlformats.org/officeDocument/2006/relationships/hyperlink" Target="http://4brain.ru/psy/experimenty.php" TargetMode="External"/><Relationship Id="rId10" Type="http://schemas.openxmlformats.org/officeDocument/2006/relationships/hyperlink" Target="https://ru.wikipedia.org/wiki/1928_%D0%B3%D0%BE%D0%B4" TargetMode="External"/><Relationship Id="rId4" Type="http://schemas.openxmlformats.org/officeDocument/2006/relationships/settings" Target="settings.xml"/><Relationship Id="rId9" Type="http://schemas.openxmlformats.org/officeDocument/2006/relationships/hyperlink" Target="https://ru.wikipedia.org/wiki/%D0%A0%D0%B5%D0%BB%D0%B5" TargetMode="External"/><Relationship Id="rId14" Type="http://schemas.openxmlformats.org/officeDocument/2006/relationships/hyperlink" Target="https://ru.wikipedia.org/wiki/%D0%9E%D0%BF%D0%BB%D0%B0%D1%82%D0%B0_%D1%82%D1%80%D1%83%D0%B4%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2F489C-C14F-4DDE-AA25-3A0299979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4634</Words>
  <Characters>26418</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mgpu</Company>
  <LinksUpToDate>false</LinksUpToDate>
  <CharactersWithSpaces>30991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alisove</dc:creator>
  <cp:lastModifiedBy>Богдановская Дарья Юсуфовна</cp:lastModifiedBy>
  <cp:revision>2</cp:revision>
  <dcterms:created xsi:type="dcterms:W3CDTF">2017-02-06T08:06:00Z</dcterms:created>
  <dcterms:modified xsi:type="dcterms:W3CDTF">2017-02-06T08:06:00Z</dcterms:modified>
</cp:coreProperties>
</file>