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82" w:rsidRPr="007253C5" w:rsidRDefault="006E2682" w:rsidP="00706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6E2682" w:rsidRPr="007253C5" w:rsidRDefault="006E2682" w:rsidP="00706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 w:rsidR="007253C5"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6E2682" w:rsidRPr="007253C5" w:rsidRDefault="006E2682" w:rsidP="00706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6E2682" w:rsidRPr="007253C5" w:rsidRDefault="006E2682" w:rsidP="00706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6E2682" w:rsidRPr="007253C5" w:rsidRDefault="006E2682" w:rsidP="00706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Инст</w:t>
      </w:r>
      <w:r w:rsidR="003D28CB">
        <w:rPr>
          <w:rFonts w:ascii="Times New Roman" w:hAnsi="Times New Roman" w:cs="Times New Roman"/>
          <w:sz w:val="28"/>
          <w:szCs w:val="28"/>
          <w:lang w:val="ru-RU"/>
        </w:rPr>
        <w:t xml:space="preserve">итут педагогики и психологии образования </w:t>
      </w:r>
    </w:p>
    <w:p w:rsidR="006E2682" w:rsidRPr="007253C5" w:rsidRDefault="00DC2306" w:rsidP="00706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дошкольного образования</w:t>
      </w:r>
    </w:p>
    <w:p w:rsidR="006E2682" w:rsidRPr="007253C5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7253C5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7253C5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7253C5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7253C5" w:rsidRDefault="006E2682" w:rsidP="00706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:rsidR="006E2682" w:rsidRPr="007253C5" w:rsidRDefault="006E2682" w:rsidP="00706FF7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706FF7" w:rsidRDefault="00706FF7" w:rsidP="00546CDF">
      <w:pPr>
        <w:rPr>
          <w:rFonts w:ascii="Times New Roman" w:hAnsi="Times New Roman" w:cs="Times New Roman"/>
          <w:lang w:val="ru-RU"/>
        </w:rPr>
      </w:pPr>
    </w:p>
    <w:p w:rsidR="00B305A5" w:rsidRPr="002C019E" w:rsidRDefault="00D62650" w:rsidP="00B305A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«Управление процессами в дошкольной образовательной организации</w:t>
      </w:r>
      <w:r w:rsidR="00B305A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bookmarkEnd w:id="0"/>
    <w:p w:rsidR="006E2682" w:rsidRPr="007253C5" w:rsidRDefault="006E2682" w:rsidP="00706FF7">
      <w:pPr>
        <w:jc w:val="center"/>
        <w:rPr>
          <w:rFonts w:ascii="Times New Roman" w:hAnsi="Times New Roman" w:cs="Times New Roman"/>
          <w:lang w:val="ru-RU"/>
        </w:rPr>
      </w:pPr>
    </w:p>
    <w:p w:rsidR="006E2682" w:rsidRPr="007253C5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7253C5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7253C5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7253C5" w:rsidRDefault="006E2682" w:rsidP="00706F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2682" w:rsidRPr="007253C5" w:rsidRDefault="006E2682" w:rsidP="00706F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B305A5" w:rsidRPr="008B1F3A" w:rsidRDefault="00BC1BB7" w:rsidP="00B305A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2650">
        <w:rPr>
          <w:rFonts w:ascii="Times New Roman" w:hAnsi="Times New Roman" w:cs="Times New Roman"/>
          <w:color w:val="000000"/>
          <w:sz w:val="28"/>
          <w:szCs w:val="28"/>
          <w:lang w:val="ru-RU"/>
        </w:rPr>
        <w:t>44.03.01</w:t>
      </w:r>
      <w:r w:rsidR="00507839" w:rsidRPr="00D626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r w:rsidR="00B305A5" w:rsidRPr="00D6265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едагогическое образование</w:t>
      </w:r>
    </w:p>
    <w:p w:rsidR="006E2682" w:rsidRPr="007253C5" w:rsidRDefault="006E2682" w:rsidP="00706F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6E2682" w:rsidRPr="007253C5" w:rsidRDefault="00D62650" w:rsidP="00D62650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дошкольным образованием</w:t>
      </w:r>
    </w:p>
    <w:p w:rsidR="006E2682" w:rsidRPr="007253C5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7253C5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7253C5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DD7FCE" w:rsidRDefault="00706FF7" w:rsidP="00706F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6E2682" w:rsidRPr="007253C5" w:rsidRDefault="00D62650" w:rsidP="00706F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53463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6E2682" w:rsidRPr="007253C5" w:rsidRDefault="006E2682" w:rsidP="00546CDF">
      <w:pPr>
        <w:rPr>
          <w:rFonts w:ascii="Times New Roman" w:hAnsi="Times New Roman" w:cs="Times New Roman"/>
          <w:lang w:val="ru-RU"/>
        </w:rPr>
      </w:pPr>
    </w:p>
    <w:p w:rsidR="006E2682" w:rsidRPr="007253C5" w:rsidRDefault="006E2682" w:rsidP="00546CDF">
      <w:pPr>
        <w:rPr>
          <w:rFonts w:ascii="Times New Roman" w:hAnsi="Times New Roman" w:cs="Times New Roman"/>
          <w:lang w:val="ru-RU"/>
        </w:rPr>
        <w:sectPr w:rsidR="006E2682" w:rsidRPr="007253C5" w:rsidSect="00EE6E7C">
          <w:headerReference w:type="default" r:id="rId8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1D442E" w:rsidRPr="002C019E" w:rsidRDefault="006E2682" w:rsidP="001D442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3560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F935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средств по модулю </w:t>
      </w:r>
      <w:r w:rsidR="00D62650">
        <w:rPr>
          <w:rFonts w:ascii="Times New Roman" w:hAnsi="Times New Roman" w:cs="Times New Roman"/>
          <w:b/>
          <w:sz w:val="24"/>
          <w:szCs w:val="24"/>
          <w:lang w:val="ru-RU"/>
        </w:rPr>
        <w:t>«Управление процессами в дошкольной образовательной организации</w:t>
      </w:r>
      <w:r w:rsidR="001D442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  <w:gridCol w:w="4820"/>
      </w:tblGrid>
      <w:tr w:rsidR="006346B5" w:rsidRPr="006346B5" w:rsidTr="006346B5">
        <w:tc>
          <w:tcPr>
            <w:tcW w:w="4678" w:type="dxa"/>
            <w:vAlign w:val="center"/>
          </w:tcPr>
          <w:p w:rsidR="006346B5" w:rsidRPr="00706FF7" w:rsidRDefault="006346B5" w:rsidP="00706F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  <w:r w:rsidR="009D6F3A">
              <w:rPr>
                <w:rStyle w:val="af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827" w:type="dxa"/>
            <w:vAlign w:val="center"/>
          </w:tcPr>
          <w:p w:rsidR="006346B5" w:rsidRPr="00706FF7" w:rsidRDefault="006346B5" w:rsidP="00706F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  <w:r w:rsidRPr="00706FF7">
              <w:rPr>
                <w:rStyle w:val="af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820" w:type="dxa"/>
            <w:vAlign w:val="center"/>
          </w:tcPr>
          <w:p w:rsidR="006346B5" w:rsidRPr="00706FF7" w:rsidRDefault="009D6F3A" w:rsidP="009D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6346B5" w:rsidRPr="00506829" w:rsidTr="006346B5">
        <w:tc>
          <w:tcPr>
            <w:tcW w:w="4678" w:type="dxa"/>
          </w:tcPr>
          <w:p w:rsidR="00DC2306" w:rsidRPr="00DC2306" w:rsidRDefault="00DC2306" w:rsidP="00DC2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3.1.1</w:t>
            </w:r>
            <w:r w:rsidRPr="00DC23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Реализация программ учебных дисциплин в рамках основной общеобразовательной программы</w:t>
            </w:r>
          </w:p>
          <w:p w:rsidR="00DC2306" w:rsidRPr="00DC2306" w:rsidRDefault="00DC2306" w:rsidP="00DC2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3.1.1</w:t>
            </w:r>
            <w:r w:rsidRPr="00DC23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  <w:p w:rsidR="006346B5" w:rsidRPr="00706FF7" w:rsidRDefault="006346B5" w:rsidP="00DC23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06829" w:rsidRPr="00506829" w:rsidRDefault="00506829" w:rsidP="005068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Стратегическое планирование в дошкольной образовательной организации</w:t>
            </w:r>
          </w:p>
          <w:p w:rsidR="006346B5" w:rsidRPr="00706FF7" w:rsidRDefault="006346B5" w:rsidP="00DC23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</w:tcPr>
          <w:p w:rsidR="00506829" w:rsidRPr="00506829" w:rsidRDefault="00506829" w:rsidP="005068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проект</w:t>
            </w:r>
          </w:p>
          <w:p w:rsidR="00506829" w:rsidRPr="00506829" w:rsidRDefault="00506829" w:rsidP="005068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Реферативный обзор литературы </w:t>
            </w:r>
          </w:p>
          <w:p w:rsidR="00506829" w:rsidRPr="00506829" w:rsidRDefault="00506829" w:rsidP="005068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Имитационные задачи</w:t>
            </w:r>
          </w:p>
          <w:p w:rsidR="00506829" w:rsidRPr="00506829" w:rsidRDefault="00506829" w:rsidP="005068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Эссе</w:t>
            </w:r>
          </w:p>
          <w:p w:rsidR="00506829" w:rsidRPr="00506829" w:rsidRDefault="00506829" w:rsidP="005068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Деловая игра</w:t>
            </w:r>
          </w:p>
          <w:p w:rsidR="006346B5" w:rsidRPr="00706FF7" w:rsidRDefault="006346B5" w:rsidP="00546CD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46B5" w:rsidRPr="00A7162C" w:rsidTr="006346B5">
        <w:tc>
          <w:tcPr>
            <w:tcW w:w="4678" w:type="dxa"/>
          </w:tcPr>
          <w:p w:rsidR="00DC2306" w:rsidRPr="00DC2306" w:rsidRDefault="00DC2306" w:rsidP="00DC2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3.1.1</w:t>
            </w:r>
            <w:r w:rsidRPr="00DC23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Участие в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  <w:p w:rsidR="00DC2306" w:rsidRPr="00DC2306" w:rsidRDefault="00DC2306" w:rsidP="00DC2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3.1.1</w:t>
            </w:r>
            <w:r w:rsidRPr="00DC23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Планирование и проведение учебных занятий</w:t>
            </w:r>
          </w:p>
          <w:p w:rsidR="006346B5" w:rsidRPr="00706FF7" w:rsidRDefault="006346B5" w:rsidP="00546CD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6346B5" w:rsidRPr="00506829" w:rsidRDefault="00506829" w:rsidP="00546C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аудита качества образования в дошкольной образовательной организации</w:t>
            </w:r>
          </w:p>
        </w:tc>
        <w:tc>
          <w:tcPr>
            <w:tcW w:w="4820" w:type="dxa"/>
          </w:tcPr>
          <w:p w:rsidR="00506829" w:rsidRPr="00506829" w:rsidRDefault="00506829" w:rsidP="00506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Дидактическая игра</w:t>
            </w:r>
          </w:p>
          <w:p w:rsidR="00506829" w:rsidRPr="00506829" w:rsidRDefault="00506829" w:rsidP="0050682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06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Имитационные задачи</w:t>
            </w:r>
            <w:r w:rsidRPr="00506829">
              <w:rPr>
                <w:sz w:val="28"/>
                <w:szCs w:val="28"/>
                <w:lang w:val="ru-RU"/>
              </w:rPr>
              <w:t xml:space="preserve"> </w:t>
            </w:r>
          </w:p>
          <w:p w:rsidR="00506829" w:rsidRPr="00506829" w:rsidRDefault="00506829" w:rsidP="00506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проект</w:t>
            </w:r>
          </w:p>
          <w:p w:rsidR="00506829" w:rsidRPr="00506829" w:rsidRDefault="00506829" w:rsidP="00506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Реферат</w:t>
            </w:r>
          </w:p>
          <w:p w:rsidR="00506829" w:rsidRPr="00506829" w:rsidRDefault="00506829" w:rsidP="00506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Деловая игра</w:t>
            </w:r>
          </w:p>
          <w:p w:rsidR="006346B5" w:rsidRPr="00706FF7" w:rsidRDefault="00506829" w:rsidP="00506829">
            <w:pPr>
              <w:rPr>
                <w:rFonts w:ascii="Times New Roman" w:hAnsi="Times New Roman" w:cs="Times New Roman"/>
                <w:lang w:val="ru-RU"/>
              </w:rPr>
            </w:pPr>
            <w:r w:rsidRPr="00506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Реферативный обзор литературы</w:t>
            </w:r>
          </w:p>
        </w:tc>
      </w:tr>
      <w:tr w:rsidR="006346B5" w:rsidRPr="00A7162C" w:rsidTr="006346B5">
        <w:tc>
          <w:tcPr>
            <w:tcW w:w="4678" w:type="dxa"/>
          </w:tcPr>
          <w:p w:rsidR="00DC2306" w:rsidRPr="00DC2306" w:rsidRDefault="00DC2306" w:rsidP="00DC2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3.1.1</w:t>
            </w:r>
            <w:r w:rsidRPr="00DC23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Систематический анализ эффективности учебных занятий</w:t>
            </w:r>
          </w:p>
          <w:p w:rsidR="006346B5" w:rsidRPr="00DC2306" w:rsidRDefault="00DC2306" w:rsidP="00DC2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3.1.1</w:t>
            </w:r>
            <w:r w:rsidRPr="00DC23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Организация, осуществление контроля и оценки учебных достижений в рамках предметной области</w:t>
            </w:r>
          </w:p>
        </w:tc>
        <w:tc>
          <w:tcPr>
            <w:tcW w:w="3827" w:type="dxa"/>
          </w:tcPr>
          <w:p w:rsidR="006346B5" w:rsidRPr="00506829" w:rsidRDefault="00506829" w:rsidP="00546C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Организация финансово-хозяйственной деятельности </w:t>
            </w:r>
            <w:r w:rsidRPr="00506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ДОО</w:t>
            </w:r>
          </w:p>
        </w:tc>
        <w:tc>
          <w:tcPr>
            <w:tcW w:w="4820" w:type="dxa"/>
          </w:tcPr>
          <w:p w:rsidR="00506829" w:rsidRPr="00506829" w:rsidRDefault="00506829" w:rsidP="005068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Имитационные задачи</w:t>
            </w:r>
          </w:p>
          <w:p w:rsidR="006346B5" w:rsidRPr="00706FF7" w:rsidRDefault="00506829" w:rsidP="00506829">
            <w:pPr>
              <w:rPr>
                <w:rFonts w:ascii="Times New Roman" w:hAnsi="Times New Roman" w:cs="Times New Roman"/>
                <w:lang w:val="ru-RU"/>
              </w:rPr>
            </w:pPr>
            <w:r w:rsidRPr="00506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Реферативный обзор литературы</w:t>
            </w:r>
          </w:p>
        </w:tc>
      </w:tr>
      <w:tr w:rsidR="006346B5" w:rsidRPr="00691744" w:rsidTr="006346B5">
        <w:tc>
          <w:tcPr>
            <w:tcW w:w="4678" w:type="dxa"/>
          </w:tcPr>
          <w:p w:rsidR="00DC2306" w:rsidRPr="00DC2306" w:rsidRDefault="00DC2306" w:rsidP="00DC2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3.1.1</w:t>
            </w:r>
            <w:r w:rsidRPr="00DC23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Формирование универсальных учебных действий</w:t>
            </w:r>
          </w:p>
          <w:p w:rsidR="00DC2306" w:rsidRPr="00DC2306" w:rsidRDefault="00DC2306" w:rsidP="00DC2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3.1.1</w:t>
            </w:r>
            <w:r w:rsidRPr="00DC230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Формирование навыков, связанных с информационно-коммуникационными технологиями (далее - ИКТ)</w:t>
            </w:r>
          </w:p>
          <w:p w:rsidR="006346B5" w:rsidRPr="00DC2306" w:rsidRDefault="00DC2306" w:rsidP="00DC2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3.1.1</w:t>
            </w:r>
            <w:r w:rsidRPr="008F65B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мотивации к обучению</w:t>
            </w:r>
          </w:p>
        </w:tc>
        <w:tc>
          <w:tcPr>
            <w:tcW w:w="3827" w:type="dxa"/>
          </w:tcPr>
          <w:p w:rsidR="006346B5" w:rsidRPr="00691744" w:rsidRDefault="00691744" w:rsidP="00E26C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17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Технологии управления конфликтами в ДОО/технологии повышения квалификации педагогов ДОО/Создание безбарьерной среды в ДОО/Комплексное сопровождение ребенка в кризисной семейной ситуации</w:t>
            </w:r>
          </w:p>
        </w:tc>
        <w:tc>
          <w:tcPr>
            <w:tcW w:w="4820" w:type="dxa"/>
          </w:tcPr>
          <w:p w:rsidR="00691744" w:rsidRPr="00691744" w:rsidRDefault="00691744" w:rsidP="00691744">
            <w:pPr>
              <w:tabs>
                <w:tab w:val="left" w:leader="underscore" w:pos="34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1744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и представление презентации;</w:t>
            </w:r>
          </w:p>
          <w:p w:rsidR="00691744" w:rsidRPr="00691744" w:rsidRDefault="00691744" w:rsidP="00691744">
            <w:pPr>
              <w:tabs>
                <w:tab w:val="left" w:leader="underscore" w:pos="34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17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91744" w:rsidRPr="00691744" w:rsidRDefault="00691744" w:rsidP="006917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1744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выступление на </w:t>
            </w:r>
            <w:r w:rsidRPr="006917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практическом занятии; </w:t>
            </w:r>
          </w:p>
          <w:p w:rsidR="006346B5" w:rsidRPr="00706FF7" w:rsidRDefault="00691744" w:rsidP="00691744">
            <w:pPr>
              <w:rPr>
                <w:rFonts w:ascii="Times New Roman" w:hAnsi="Times New Roman" w:cs="Times New Roman"/>
                <w:lang w:val="ru-RU"/>
              </w:rPr>
            </w:pPr>
            <w:r w:rsidRPr="00691744">
              <w:rPr>
                <w:rFonts w:ascii="Times New Roman" w:hAnsi="Times New Roman"/>
                <w:sz w:val="28"/>
                <w:szCs w:val="28"/>
              </w:rPr>
              <w:t>участие в дискуссии</w:t>
            </w:r>
          </w:p>
        </w:tc>
      </w:tr>
    </w:tbl>
    <w:p w:rsidR="006E2682" w:rsidRDefault="006E2682" w:rsidP="00546CDF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06FF7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</w:t>
      </w:r>
      <w:r w:rsidR="006346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 w:rsidR="009D6F3A">
        <w:rPr>
          <w:rStyle w:val="af"/>
          <w:rFonts w:ascii="Times New Roman" w:eastAsia="Calibri" w:hAnsi="Times New Roman" w:cs="Times New Roman"/>
          <w:b/>
          <w:sz w:val="24"/>
          <w:szCs w:val="24"/>
          <w:lang w:val="ru-RU"/>
        </w:rPr>
        <w:footnoteReference w:id="3"/>
      </w:r>
    </w:p>
    <w:p w:rsidR="00506829" w:rsidRPr="00885B31" w:rsidRDefault="00506829" w:rsidP="005068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Текущий контроль 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проводятся с целью определения степени освоения обучающимися образовательной программы.</w:t>
      </w:r>
    </w:p>
    <w:p w:rsidR="00506829" w:rsidRDefault="00506829" w:rsidP="005068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Учебные достижения обучающихся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по всем видам учебных заданий в ходе текущего контроля оцениваются по балльно-рейтинговой системе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.</w:t>
      </w:r>
    </w:p>
    <w:p w:rsidR="00506829" w:rsidRPr="00885B31" w:rsidRDefault="00506829" w:rsidP="005068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Промежуточная аттестация студентов проводится в форме сдачи 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зачета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.</w:t>
      </w:r>
    </w:p>
    <w:p w:rsidR="00506829" w:rsidRPr="005C6968" w:rsidRDefault="00506829" w:rsidP="00506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69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выполнения заданий определяются соответствующим количеством баллов и соотносимыми с ними оценками «отлично», «хорошо», «удовлетворительно», «неудо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влетворительно»:</w:t>
      </w:r>
    </w:p>
    <w:p w:rsidR="00506829" w:rsidRPr="005C6968" w:rsidRDefault="00506829" w:rsidP="0050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6968">
        <w:rPr>
          <w:rFonts w:ascii="Times New Roman" w:hAnsi="Times New Roman" w:cs="Times New Roman"/>
          <w:color w:val="000000"/>
          <w:sz w:val="24"/>
          <w:szCs w:val="24"/>
          <w:lang w:val="ru-RU"/>
        </w:rPr>
        <w:t>0-50 баллов  - «неудовлетворительно», «не зачтено»</w:t>
      </w:r>
    </w:p>
    <w:p w:rsidR="00506829" w:rsidRPr="005C6968" w:rsidRDefault="00506829" w:rsidP="0050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6968">
        <w:rPr>
          <w:rFonts w:ascii="Times New Roman" w:hAnsi="Times New Roman" w:cs="Times New Roman"/>
          <w:color w:val="000000"/>
          <w:sz w:val="24"/>
          <w:szCs w:val="24"/>
          <w:lang w:val="ru-RU"/>
        </w:rPr>
        <w:t>51-65 баллов  - «удовлетворительно «зачтено»</w:t>
      </w:r>
    </w:p>
    <w:p w:rsidR="00506829" w:rsidRPr="005C6968" w:rsidRDefault="00506829" w:rsidP="0050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6968">
        <w:rPr>
          <w:rFonts w:ascii="Times New Roman" w:hAnsi="Times New Roman" w:cs="Times New Roman"/>
          <w:color w:val="000000"/>
          <w:sz w:val="24"/>
          <w:szCs w:val="24"/>
          <w:lang w:val="ru-RU"/>
        </w:rPr>
        <w:t>66-80 балла  - «хорошо», «зачтено»</w:t>
      </w:r>
    </w:p>
    <w:p w:rsidR="00506829" w:rsidRPr="005C6968" w:rsidRDefault="00506829" w:rsidP="0050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6968">
        <w:rPr>
          <w:rFonts w:ascii="Times New Roman" w:hAnsi="Times New Roman" w:cs="Times New Roman"/>
          <w:color w:val="000000"/>
          <w:sz w:val="24"/>
          <w:szCs w:val="24"/>
          <w:lang w:val="ru-RU"/>
        </w:rPr>
        <w:t>81-100 баллов – «отлично», «зачтено»</w:t>
      </w:r>
    </w:p>
    <w:p w:rsidR="00506829" w:rsidRPr="00706FF7" w:rsidRDefault="00506829" w:rsidP="00546CD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E2682" w:rsidRPr="006346B5" w:rsidRDefault="006E2682" w:rsidP="00546CDF">
      <w:pPr>
        <w:rPr>
          <w:rFonts w:ascii="Times New Roman" w:hAnsi="Times New Roman" w:cs="Times New Roman"/>
          <w:lang w:val="ru-RU"/>
        </w:rPr>
      </w:pP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3.Оценочные средства для проведения </w:t>
      </w:r>
      <w:r w:rsid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промежуточной аттестации обучающихся </w:t>
      </w:r>
      <w:r w:rsidRPr="002E0A3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 w:rsidRPr="002E0A30">
        <w:rPr>
          <w:rFonts w:ascii="Times New Roman" w:hAnsi="Times New Roman" w:cs="Times New Roman"/>
          <w:lang w:val="ru-RU"/>
        </w:rPr>
        <w:t xml:space="preserve"> </w:t>
      </w:r>
      <w:r w:rsidR="006346B5">
        <w:rPr>
          <w:rFonts w:ascii="Times New Roman" w:hAnsi="Times New Roman" w:cs="Times New Roman"/>
          <w:b/>
          <w:sz w:val="24"/>
          <w:szCs w:val="24"/>
          <w:lang w:val="ru-RU"/>
        </w:rPr>
        <w:t>(к</w:t>
      </w:r>
      <w:r w:rsidR="002E0A30">
        <w:rPr>
          <w:rFonts w:ascii="Times New Roman" w:hAnsi="Times New Roman" w:cs="Times New Roman"/>
          <w:b/>
          <w:sz w:val="24"/>
          <w:szCs w:val="24"/>
          <w:lang w:val="ru-RU"/>
        </w:rPr>
        <w:t>омплекты заданий для оценки сформированности</w:t>
      </w:r>
      <w:r w:rsidR="006346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трудового действия </w:t>
      </w:r>
      <w:r w:rsidR="006346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критерии оценивания сформированности трудового действия со шкалой оценивания)</w:t>
      </w:r>
      <w:r w:rsidR="005817DB">
        <w:rPr>
          <w:rStyle w:val="af"/>
          <w:rFonts w:ascii="Times New Roman" w:hAnsi="Times New Roman" w:cs="Times New Roman"/>
          <w:b/>
          <w:sz w:val="24"/>
          <w:szCs w:val="24"/>
          <w:lang w:val="ru-RU"/>
        </w:rPr>
        <w:footnoteReference w:id="4"/>
      </w:r>
    </w:p>
    <w:p w:rsidR="00506829" w:rsidRPr="002E0A30" w:rsidRDefault="00506829" w:rsidP="00506829">
      <w:pPr>
        <w:rPr>
          <w:rFonts w:ascii="Times New Roman" w:hAnsi="Times New Roman" w:cs="Times New Roman"/>
          <w:lang w:val="ru-RU"/>
        </w:rPr>
      </w:pPr>
    </w:p>
    <w:tbl>
      <w:tblPr>
        <w:tblStyle w:val="af1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06829" w:rsidRPr="00546CDF" w:rsidTr="00F22AD3">
        <w:tc>
          <w:tcPr>
            <w:tcW w:w="4786" w:type="dxa"/>
          </w:tcPr>
          <w:p w:rsidR="00506829" w:rsidRPr="002E0A30" w:rsidRDefault="00506829" w:rsidP="00F22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06829" w:rsidRPr="002E0A30" w:rsidRDefault="00506829" w:rsidP="00F22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06829" w:rsidRPr="002E0A30" w:rsidRDefault="00506829" w:rsidP="00F22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06829" w:rsidRPr="0003520D" w:rsidTr="00F22AD3">
        <w:tc>
          <w:tcPr>
            <w:tcW w:w="4786" w:type="dxa"/>
          </w:tcPr>
          <w:p w:rsidR="00506829" w:rsidRPr="00B62C06" w:rsidRDefault="00506829" w:rsidP="00F22AD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62C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Учебный проект</w:t>
            </w:r>
          </w:p>
          <w:p w:rsidR="00506829" w:rsidRPr="00ED7B3B" w:rsidRDefault="00506829" w:rsidP="00F22A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Сформированы навыки</w:t>
            </w:r>
            <w:r w:rsidRPr="00ED7B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D7B3B">
              <w:rPr>
                <w:rFonts w:ascii="Times New Roman" w:hAnsi="Times New Roman"/>
                <w:sz w:val="24"/>
                <w:szCs w:val="24"/>
                <w:lang w:val="ru-RU"/>
              </w:rPr>
              <w:t>определению</w:t>
            </w:r>
            <w:r w:rsidRPr="00ED7B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проблемы и вытекающих из неё задач исследования;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7B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выдвижение гипотезы их решения;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Pr="00ED7B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суждение методов исследования; </w:t>
            </w:r>
            <w:r w:rsidRPr="00ED7B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 способов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формления конечных результатов; </w:t>
            </w:r>
            <w:r w:rsidRPr="00ED7B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сбор, систематиза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ция и анализ полученных данных; </w:t>
            </w:r>
            <w:r w:rsidRPr="00ED7B3B">
              <w:rPr>
                <w:rFonts w:ascii="Times New Roman" w:hAnsi="Times New Roman"/>
                <w:sz w:val="24"/>
                <w:szCs w:val="24"/>
                <w:lang w:val="ru-RU"/>
              </w:rPr>
              <w:t>подведение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7B3B">
              <w:rPr>
                <w:rFonts w:ascii="Times New Roman" w:hAnsi="Times New Roman"/>
                <w:sz w:val="24"/>
                <w:szCs w:val="24"/>
                <w:lang w:val="ru-RU"/>
              </w:rPr>
              <w:t>итогов,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7B3B">
              <w:rPr>
                <w:rFonts w:ascii="Times New Roman" w:hAnsi="Times New Roman"/>
                <w:sz w:val="24"/>
                <w:szCs w:val="24"/>
                <w:lang w:val="ru-RU"/>
              </w:rPr>
              <w:t>оформление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7B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ED7B3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506829" w:rsidRPr="00B62C06" w:rsidRDefault="00506829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B62C06">
              <w:rPr>
                <w:rFonts w:ascii="Times New Roman" w:hAnsi="Times New Roman" w:cs="Times New Roman"/>
                <w:b/>
                <w:lang w:val="ru-RU"/>
              </w:rPr>
              <w:t>Высокий уровень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-  проект 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учитывает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 основные требования по планированию в дошкольной организации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>; проект реалистичен; отличается творческим характером выполнения</w:t>
            </w:r>
            <w:r w:rsidRPr="00B62C0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06829" w:rsidRPr="00B62C06" w:rsidRDefault="00506829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B62C06">
              <w:rPr>
                <w:rFonts w:ascii="Times New Roman" w:hAnsi="Times New Roman" w:cs="Times New Roman"/>
                <w:b/>
                <w:lang w:val="ru-RU"/>
              </w:rPr>
              <w:t>Средний уровень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 -  - п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роект учитывает большинство из предъявляемых </w:t>
            </w:r>
            <w:r w:rsidRPr="00B62C06">
              <w:rPr>
                <w:rFonts w:ascii="Times New Roman" w:hAnsi="Times New Roman" w:cs="Times New Roman"/>
                <w:lang w:val="ru-RU"/>
              </w:rPr>
              <w:t>требований по стратегическому планированию в дошкольной организации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>;  проект реалистичен; однако, не отличается творческим характером выполнения</w:t>
            </w:r>
            <w:r w:rsidRPr="00B62C0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06829" w:rsidRPr="00B62C06" w:rsidRDefault="00506829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B62C06">
              <w:rPr>
                <w:rFonts w:ascii="Times New Roman" w:hAnsi="Times New Roman" w:cs="Times New Roman"/>
                <w:b/>
                <w:lang w:val="ru-RU"/>
              </w:rPr>
              <w:t>Пороговый уровень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 - п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роект учитывает большинство из предъявляемых требований 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по стратегическому планированию; однако, 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не достаточно реален в аспекте воплощения; не отличается творческим характером выполнения</w:t>
            </w:r>
            <w:r w:rsidRPr="00B62C0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678" w:type="dxa"/>
          </w:tcPr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12-15</w:t>
            </w: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7-11</w:t>
            </w: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2-6</w:t>
            </w:r>
          </w:p>
          <w:p w:rsidR="00506829" w:rsidRDefault="00506829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506829" w:rsidRPr="0003520D" w:rsidRDefault="00506829" w:rsidP="00F2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6829" w:rsidRPr="004C391F" w:rsidTr="00F22AD3">
        <w:tc>
          <w:tcPr>
            <w:tcW w:w="4786" w:type="dxa"/>
          </w:tcPr>
          <w:p w:rsidR="00506829" w:rsidRPr="00B62C06" w:rsidRDefault="00506829" w:rsidP="00F22AD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62C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Реферативный обзор литературы</w:t>
            </w:r>
          </w:p>
          <w:p w:rsidR="00506829" w:rsidRPr="00802CD7" w:rsidRDefault="00506829" w:rsidP="00F22A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2C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Сформированы навыки</w:t>
            </w:r>
            <w:r w:rsidRPr="00802C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работы студента  со специализированными периодическими изданиями и электронными ресурсами, которые  являются источниками актуальной информации  по проблемам  изучаемой дисциплины.</w:t>
            </w:r>
          </w:p>
          <w:p w:rsidR="00506829" w:rsidRPr="00802CD7" w:rsidRDefault="00506829" w:rsidP="00F22A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2C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Выполнение реферативных обзоров </w:t>
            </w:r>
            <w:r w:rsidRPr="00802C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предполагает   использование периодических изданий, а также аналитических  статей, опубликованных на интернет-сайтах, освещающих  теоретические и практические проблемы, вопросы отечественного   и зарубежного опыта.</w:t>
            </w:r>
          </w:p>
          <w:p w:rsidR="00506829" w:rsidRPr="00C33024" w:rsidRDefault="00506829" w:rsidP="00F22AD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3" w:type="dxa"/>
          </w:tcPr>
          <w:p w:rsidR="00506829" w:rsidRPr="00B62C06" w:rsidRDefault="00506829" w:rsidP="00F22AD3">
            <w:pPr>
              <w:jc w:val="both"/>
              <w:rPr>
                <w:lang w:val="ru-RU"/>
              </w:rPr>
            </w:pPr>
            <w:r w:rsidRPr="00B62C06">
              <w:rPr>
                <w:rFonts w:ascii="Times New Roman" w:hAnsi="Times New Roman" w:cs="Times New Roman"/>
                <w:b/>
                <w:lang w:val="ru-RU"/>
              </w:rPr>
              <w:lastRenderedPageBreak/>
              <w:t>Высокий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62C06">
              <w:rPr>
                <w:rFonts w:ascii="Times New Roman" w:hAnsi="Times New Roman" w:cs="Times New Roman"/>
                <w:b/>
                <w:lang w:val="ru-RU"/>
              </w:rPr>
              <w:t>уровень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62C06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B62C06">
              <w:rPr>
                <w:lang w:val="ru-RU"/>
              </w:rPr>
              <w:t xml:space="preserve"> </w:t>
            </w:r>
            <w:r w:rsidRPr="00B62C06">
              <w:rPr>
                <w:rFonts w:ascii="Times New Roman" w:hAnsi="Times New Roman" w:cs="Times New Roman"/>
                <w:lang w:val="ru-RU"/>
              </w:rPr>
              <w:t>осуществлен самостоятельный поиск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статистического и аналитического материала п</w:t>
            </w:r>
            <w:r w:rsidRPr="00B62C06">
              <w:rPr>
                <w:rFonts w:ascii="Times New Roman" w:hAnsi="Times New Roman" w:cs="Times New Roman"/>
                <w:lang w:val="ru-RU"/>
              </w:rPr>
              <w:t>о проблемам изучаемой темы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 обобщены материалы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специализированных периодических изданий;  </w:t>
            </w:r>
            <w:r w:rsidRPr="00B62C06">
              <w:rPr>
                <w:rFonts w:ascii="Times New Roman" w:hAnsi="Times New Roman" w:cs="Times New Roman"/>
                <w:lang w:val="ru-RU"/>
              </w:rPr>
              <w:t>сформулированы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 аргументированные выводы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по реферируемым материалам;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 внесены собственные предложения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по  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разрабатываемой теме;  четкое и простое изложение  мыслей по поводу прочитанного</w:t>
            </w:r>
            <w:r w:rsidRPr="00B62C06">
              <w:rPr>
                <w:lang w:val="ru-RU"/>
              </w:rPr>
              <w:t xml:space="preserve">, </w:t>
            </w:r>
            <w:r w:rsidRPr="00B62C06">
              <w:rPr>
                <w:rFonts w:ascii="Times New Roman" w:hAnsi="Times New Roman" w:cs="Times New Roman"/>
                <w:lang w:val="ru-RU"/>
              </w:rPr>
              <w:t>обзор выполнен по изданиям за последние  1-5 лет.</w:t>
            </w:r>
            <w:r w:rsidRPr="00B62C0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  <w:p w:rsidR="00506829" w:rsidRPr="00B62C06" w:rsidRDefault="00506829" w:rsidP="00F22AD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62C06">
              <w:rPr>
                <w:rFonts w:ascii="Times New Roman" w:hAnsi="Times New Roman" w:cs="Times New Roman"/>
                <w:b/>
                <w:lang w:val="ru-RU"/>
              </w:rPr>
              <w:t>Средний уровень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 -  обобщены материалы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62C06">
              <w:rPr>
                <w:rFonts w:ascii="Times New Roman" w:hAnsi="Times New Roman" w:cs="Times New Roman"/>
                <w:lang w:val="ru-RU"/>
              </w:rPr>
              <w:t>самостоятельно подобранных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периодических изданий; </w:t>
            </w:r>
            <w:r w:rsidRPr="00B62C06">
              <w:rPr>
                <w:rFonts w:ascii="Times New Roman" w:hAnsi="Times New Roman" w:cs="Times New Roman"/>
                <w:lang w:val="ru-RU"/>
              </w:rPr>
              <w:t>сформулированы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 выводы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по реферируемым материалам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62C06">
              <w:rPr>
                <w:rFonts w:ascii="Times New Roman" w:hAnsi="Times New Roman" w:cs="Times New Roman"/>
                <w:lang w:val="ru-RU"/>
              </w:rPr>
              <w:t>обзор выполнен по изданиям за последние  1-5 лет</w:t>
            </w:r>
          </w:p>
          <w:p w:rsidR="00506829" w:rsidRPr="00B62C06" w:rsidRDefault="00506829" w:rsidP="00F22AD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62C06">
              <w:rPr>
                <w:rFonts w:ascii="Times New Roman" w:hAnsi="Times New Roman" w:cs="Times New Roman"/>
                <w:b/>
                <w:lang w:val="ru-RU"/>
              </w:rPr>
              <w:t>Пороговый уровень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 -  - обобщены материалы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62C06">
              <w:rPr>
                <w:rFonts w:ascii="Times New Roman" w:hAnsi="Times New Roman" w:cs="Times New Roman"/>
                <w:lang w:val="ru-RU"/>
              </w:rPr>
              <w:t>самостоятельно подобранных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периодических изданий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506829" w:rsidRPr="00B62C06" w:rsidRDefault="00506829" w:rsidP="00F2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10-12</w:t>
            </w: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6-9</w:t>
            </w: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Pr="004C391F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3-5</w:t>
            </w:r>
          </w:p>
        </w:tc>
      </w:tr>
      <w:tr w:rsidR="00506829" w:rsidRPr="00F340A8" w:rsidTr="00F22AD3">
        <w:tc>
          <w:tcPr>
            <w:tcW w:w="4786" w:type="dxa"/>
          </w:tcPr>
          <w:p w:rsidR="00506829" w:rsidRDefault="00506829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B62C06">
              <w:rPr>
                <w:rFonts w:ascii="Times New Roman" w:hAnsi="Times New Roman" w:cs="Times New Roman"/>
                <w:i/>
                <w:lang w:val="ru-RU"/>
              </w:rPr>
              <w:lastRenderedPageBreak/>
              <w:t>Эссе на выбранную тему</w:t>
            </w:r>
          </w:p>
          <w:p w:rsidR="00506829" w:rsidRPr="00ED7B3B" w:rsidRDefault="00506829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506829" w:rsidRPr="00ED7B3B" w:rsidRDefault="00506829" w:rsidP="00F22A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D7B3B">
              <w:rPr>
                <w:rFonts w:ascii="Times New Roman" w:hAnsi="Times New Roman" w:cs="Times New Roman"/>
                <w:lang w:val="ru-RU"/>
              </w:rPr>
              <w:t>Самостоятельная форма</w:t>
            </w:r>
            <w:r w:rsidRPr="00ED7B3B">
              <w:rPr>
                <w:rFonts w:ascii="Times New Roman" w:eastAsia="Times New Roman" w:hAnsi="Times New Roman" w:cs="Times New Roman"/>
                <w:lang w:val="ru-RU"/>
              </w:rPr>
              <w:t xml:space="preserve"> работ</w:t>
            </w:r>
            <w:r w:rsidRPr="00ED7B3B">
              <w:rPr>
                <w:rFonts w:ascii="Times New Roman" w:hAnsi="Times New Roman" w:cs="Times New Roman"/>
                <w:lang w:val="ru-RU"/>
              </w:rPr>
              <w:t>ы в процессе обучения,</w:t>
            </w:r>
            <w:r w:rsidRPr="00ED7B3B">
              <w:rPr>
                <w:rFonts w:ascii="Times New Roman" w:eastAsia="Times New Roman" w:hAnsi="Times New Roman" w:cs="Times New Roman"/>
                <w:lang w:val="ru-RU"/>
              </w:rPr>
              <w:t xml:space="preserve"> позволяет формировать и развивать у студентов </w:t>
            </w:r>
            <w:r w:rsidRPr="00ED7B3B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навык выработки суждения, </w:t>
            </w:r>
            <w:r w:rsidRPr="00ED7B3B">
              <w:rPr>
                <w:rFonts w:ascii="Times New Roman" w:eastAsia="Times New Roman" w:hAnsi="Times New Roman" w:cs="Times New Roman"/>
                <w:lang w:val="ru-RU"/>
              </w:rPr>
              <w:t>что является одним из основных критериев оценки качества специалиста</w:t>
            </w:r>
            <w:r w:rsidRPr="00ED7B3B"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  <w:r w:rsidRPr="00ED7B3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D7B3B">
              <w:rPr>
                <w:rFonts w:ascii="Times New Roman" w:hAnsi="Times New Roman" w:cs="Times New Roman"/>
                <w:lang w:val="ru-RU"/>
              </w:rPr>
              <w:t>Д</w:t>
            </w:r>
            <w:r w:rsidRPr="00ED7B3B">
              <w:rPr>
                <w:rFonts w:ascii="Times New Roman" w:eastAsia="Times New Roman" w:hAnsi="Times New Roman" w:cs="Times New Roman"/>
                <w:lang w:val="ru-RU"/>
              </w:rPr>
              <w:t xml:space="preserve">ает возможность выявлять способность и умение студентов излагать изученный материал  своими словами, оценивать уровень понимания и усвоения ими полученной информации. Студенты получают возможность в свободном, доступном для них стиле высказать свое мнение о предмете. </w:t>
            </w:r>
          </w:p>
          <w:p w:rsidR="00506829" w:rsidRPr="00C33024" w:rsidRDefault="00506829" w:rsidP="00F22AD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3" w:type="dxa"/>
          </w:tcPr>
          <w:p w:rsidR="00506829" w:rsidRPr="00B62C06" w:rsidRDefault="00506829" w:rsidP="00F22AD3">
            <w:pPr>
              <w:ind w:firstLine="3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62C06">
              <w:rPr>
                <w:rFonts w:ascii="Times New Roman" w:hAnsi="Times New Roman" w:cs="Times New Roman"/>
                <w:b/>
                <w:lang w:val="ru-RU"/>
              </w:rPr>
              <w:t>Высокий уровень</w:t>
            </w:r>
            <w:r w:rsidRPr="00B62C06">
              <w:rPr>
                <w:rFonts w:ascii="Times New Roman" w:hAnsi="Times New Roman" w:cs="Times New Roman"/>
                <w:lang w:val="ru-RU"/>
              </w:rPr>
              <w:t>-  -</w:t>
            </w:r>
            <w:r w:rsidRPr="00B62C06">
              <w:rPr>
                <w:lang w:val="ru-RU"/>
              </w:rPr>
              <w:t xml:space="preserve"> 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высказана </w:t>
            </w:r>
            <w:r w:rsidRPr="00B62C0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собственная 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>точка зрения студента, его согласие или несогласие с имеющимися позициями и высказываниями по данному вопросу,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основано </w:t>
            </w:r>
            <w:r w:rsidRPr="00B62C06">
              <w:rPr>
                <w:rFonts w:ascii="Times New Roman" w:eastAsia="Times New Roman" w:hAnsi="Times New Roman" w:cs="Times New Roman"/>
                <w:i/>
                <w:lang w:val="ru-RU"/>
              </w:rPr>
              <w:t>на предварительном  ознакомлении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не менее чем с</w:t>
            </w:r>
            <w:r w:rsidRPr="00B62C0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тремя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первичными текстам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и, 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>иметь место</w:t>
            </w:r>
            <w:r w:rsidRPr="00B62C0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сопоставление и оценка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различных точек зре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ния по рассматриваемому вопросу, </w:t>
            </w:r>
            <w:r w:rsidRPr="00B62C0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исключено дословное переписывание   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литературных </w:t>
            </w:r>
            <w:r w:rsidRPr="00B62C06">
              <w:rPr>
                <w:rFonts w:ascii="Times New Roman" w:hAnsi="Times New Roman" w:cs="Times New Roman"/>
                <w:lang w:val="ru-RU"/>
              </w:rPr>
              <w:t>источников,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материал 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изложен </w:t>
            </w:r>
            <w:r w:rsidRPr="00B62C06">
              <w:rPr>
                <w:rFonts w:ascii="Times New Roman" w:eastAsia="Times New Roman" w:hAnsi="Times New Roman" w:cs="Times New Roman"/>
                <w:i/>
                <w:lang w:val="ru-RU"/>
              </w:rPr>
              <w:t>своими словами</w:t>
            </w:r>
            <w:r w:rsidRPr="00B62C0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06829" w:rsidRPr="00B62C06" w:rsidRDefault="00506829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B62C06">
              <w:rPr>
                <w:rFonts w:ascii="Times New Roman" w:hAnsi="Times New Roman" w:cs="Times New Roman"/>
                <w:b/>
                <w:lang w:val="ru-RU"/>
              </w:rPr>
              <w:t>Средний уровень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 -   - 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основано </w:t>
            </w:r>
            <w:r w:rsidRPr="00B62C06">
              <w:rPr>
                <w:rFonts w:ascii="Times New Roman" w:eastAsia="Times New Roman" w:hAnsi="Times New Roman" w:cs="Times New Roman"/>
                <w:i/>
                <w:lang w:val="ru-RU"/>
              </w:rPr>
              <w:t>на предварительном  ознакомлении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не менее чем с</w:t>
            </w:r>
            <w:r w:rsidRPr="00B62C0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тремя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первичными текстам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и, 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>иметь место</w:t>
            </w:r>
            <w:r w:rsidRPr="00B62C0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сопоставление 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>различных точек зре</w:t>
            </w:r>
            <w:r w:rsidRPr="00B62C06">
              <w:rPr>
                <w:rFonts w:ascii="Times New Roman" w:hAnsi="Times New Roman" w:cs="Times New Roman"/>
                <w:lang w:val="ru-RU"/>
              </w:rPr>
              <w:t>ния по рассматриваемому вопросу,</w:t>
            </w:r>
            <w:r w:rsidRPr="00B62C0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62C0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исключено дословное переписывание   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литературных </w:t>
            </w:r>
            <w:r w:rsidRPr="00B62C06">
              <w:rPr>
                <w:rFonts w:ascii="Times New Roman" w:hAnsi="Times New Roman" w:cs="Times New Roman"/>
                <w:lang w:val="ru-RU"/>
              </w:rPr>
              <w:t>источников,</w:t>
            </w:r>
          </w:p>
          <w:p w:rsidR="00506829" w:rsidRPr="00B62C06" w:rsidRDefault="00506829" w:rsidP="00F22AD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62C06">
              <w:rPr>
                <w:rFonts w:ascii="Times New Roman" w:hAnsi="Times New Roman" w:cs="Times New Roman"/>
                <w:b/>
                <w:lang w:val="ru-RU"/>
              </w:rPr>
              <w:t>Пороговый уровень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 -  - </w:t>
            </w:r>
            <w:r w:rsidRPr="00B62C06">
              <w:rPr>
                <w:rFonts w:ascii="Times New Roman" w:hAnsi="Times New Roman" w:cs="Times New Roman"/>
                <w:i/>
                <w:lang w:val="ru-RU"/>
              </w:rPr>
              <w:t>простое</w:t>
            </w:r>
            <w:r w:rsidRPr="00B62C0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изложение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 полученных сведений, без отражения собственной точки зрения, не исключено дословное переписывание </w:t>
            </w:r>
            <w:r w:rsidRPr="00B62C06">
              <w:rPr>
                <w:rFonts w:ascii="Times New Roman" w:hAnsi="Times New Roman" w:cs="Times New Roman"/>
                <w:lang w:val="ru-RU"/>
              </w:rPr>
              <w:lastRenderedPageBreak/>
              <w:t>литературных источников</w:t>
            </w:r>
            <w:r w:rsidRPr="00B62C0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506829" w:rsidRPr="00B62C06" w:rsidRDefault="00506829" w:rsidP="00F2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9-10</w:t>
            </w: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6-8</w:t>
            </w: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Pr="00F340A8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2-5</w:t>
            </w:r>
          </w:p>
        </w:tc>
      </w:tr>
      <w:tr w:rsidR="00506829" w:rsidRPr="00F340A8" w:rsidTr="00F22AD3">
        <w:trPr>
          <w:trHeight w:val="3397"/>
        </w:trPr>
        <w:tc>
          <w:tcPr>
            <w:tcW w:w="4786" w:type="dxa"/>
          </w:tcPr>
          <w:p w:rsidR="00506829" w:rsidRPr="00B62C06" w:rsidRDefault="00506829" w:rsidP="00F22AD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62C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Имитационные задачи</w:t>
            </w:r>
          </w:p>
          <w:p w:rsidR="00506829" w:rsidRPr="00B62C06" w:rsidRDefault="00506829" w:rsidP="00F22AD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06829" w:rsidRPr="00802CD7" w:rsidRDefault="00506829" w:rsidP="00F22AD3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Сформированы навыки</w:t>
            </w:r>
            <w:r w:rsidRPr="00ED7B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2C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работы студента  с </w:t>
            </w:r>
            <w:r w:rsidRPr="00802CD7">
              <w:rPr>
                <w:rFonts w:ascii="Times New Roman" w:hAnsi="Times New Roman"/>
                <w:sz w:val="24"/>
                <w:szCs w:val="24"/>
                <w:lang w:val="ru-RU"/>
              </w:rPr>
              <w:t>нормативно- правовой документацией в своей деятельности; использовать теоретические и практические знания гуманитарных, социальных и экономических наук при решении социальных и профессиональных задач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06829" w:rsidRPr="00802CD7" w:rsidRDefault="00506829" w:rsidP="00F22AD3">
            <w:pPr>
              <w:pStyle w:val="af0"/>
              <w:spacing w:line="36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6829" w:rsidRPr="00C33024" w:rsidRDefault="00506829" w:rsidP="00F22AD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3" w:type="dxa"/>
          </w:tcPr>
          <w:p w:rsidR="00506829" w:rsidRPr="00B62C06" w:rsidRDefault="00506829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B62C06">
              <w:rPr>
                <w:rFonts w:ascii="Times New Roman" w:hAnsi="Times New Roman" w:cs="Times New Roman"/>
                <w:b/>
                <w:lang w:val="ru-RU"/>
              </w:rPr>
              <w:t>Высокий уровень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-  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>решения  отраж</w:t>
            </w:r>
            <w:r w:rsidRPr="00B62C06">
              <w:rPr>
                <w:rFonts w:ascii="Times New Roman" w:hAnsi="Times New Roman" w:cs="Times New Roman"/>
                <w:lang w:val="ru-RU"/>
              </w:rPr>
              <w:t>ают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 использование теоретических знаний в интерпретации проблемных практических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 управленческих 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ситуаций;  реализацию типового алгоритма решения проблемных ситуаций;  отбор и формулировку основных вопросов для анализа имитационной задачи;  исследовательский характер решения;  обоснованность предложений по итогам аналитического разбора имитационной задачи в полной мере</w:t>
            </w:r>
            <w:r w:rsidRPr="00B62C0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06829" w:rsidRPr="00B62C06" w:rsidRDefault="00506829" w:rsidP="00F22AD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62C06">
              <w:rPr>
                <w:rFonts w:ascii="Times New Roman" w:hAnsi="Times New Roman" w:cs="Times New Roman"/>
                <w:b/>
                <w:lang w:val="ru-RU"/>
              </w:rPr>
              <w:t>Средний уровень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 -  решения  отражают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 использование теоретических знаний в интерпретации проблемных практических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 управленческих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ситуаций;</w:t>
            </w:r>
          </w:p>
          <w:p w:rsidR="00506829" w:rsidRPr="00B62C06" w:rsidRDefault="00506829" w:rsidP="00F22AD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реализацию типового алгоритма решения проблемных ситуаций; </w:t>
            </w:r>
          </w:p>
          <w:p w:rsidR="00506829" w:rsidRPr="00B62C06" w:rsidRDefault="00506829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отбор и формулировку основных вопросов для анализа имитационной задачи;  обоснованность предложений по итогам аналитического разбора имитационной задачи</w:t>
            </w:r>
            <w:r w:rsidRPr="00B62C0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06829" w:rsidRPr="00B62C06" w:rsidRDefault="00506829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B62C06">
              <w:rPr>
                <w:rFonts w:ascii="Times New Roman" w:hAnsi="Times New Roman" w:cs="Times New Roman"/>
                <w:b/>
                <w:lang w:val="ru-RU"/>
              </w:rPr>
              <w:t>Пороговый уровень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решения  отражаю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т  использование теоретических 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знаний в интерпретации проблемных </w:t>
            </w:r>
            <w:r w:rsidRPr="00B62C06">
              <w:rPr>
                <w:rFonts w:ascii="Times New Roman" w:hAnsi="Times New Roman" w:cs="Times New Roman"/>
                <w:lang w:val="ru-RU"/>
              </w:rPr>
              <w:t>управленческих ситуаций,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отбор и формулировку основных вопросов для анализа имитационной задачи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.      </w:t>
            </w:r>
          </w:p>
        </w:tc>
        <w:tc>
          <w:tcPr>
            <w:tcW w:w="4678" w:type="dxa"/>
          </w:tcPr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8-10</w:t>
            </w: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5-7</w:t>
            </w: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2-4</w:t>
            </w: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506829" w:rsidRPr="00F340A8" w:rsidRDefault="00506829" w:rsidP="00F22A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6829" w:rsidRPr="00F340A8" w:rsidTr="00F22AD3">
        <w:tc>
          <w:tcPr>
            <w:tcW w:w="4786" w:type="dxa"/>
          </w:tcPr>
          <w:p w:rsidR="00506829" w:rsidRPr="00BB3692" w:rsidRDefault="00506829" w:rsidP="00F22AD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B36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Деловая игра</w:t>
            </w:r>
          </w:p>
          <w:p w:rsidR="00506829" w:rsidRPr="00802CD7" w:rsidRDefault="00506829" w:rsidP="00F22AD3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2C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02C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ущность деловой игры заключается в моделировании той или иной управленческой ситуации, которая может </w:t>
            </w:r>
            <w:r w:rsidRPr="00802C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возникнуть в </w:t>
            </w:r>
            <w:r w:rsidRPr="00802C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реальной  деятельности управленца</w:t>
            </w:r>
            <w:r w:rsidRPr="00802C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вовлечение обучаемых в её решение. Примером управленческих ситуаций может служить: проведение служебного совещания с сотрудниками; ведение переговоров; проведение презентации и т.д. Значимость использования деловых игр в учебном процессе объясняется также и тем, что в период  подготовки к их проведению студентам требуется провести большую работу по самостоятельному изучению материала, его осмыслению и подготовке к разрешению проблемных ситуаций, которые могут возникнуть непосредственно в ходе занятия.</w:t>
            </w:r>
          </w:p>
          <w:p w:rsidR="00506829" w:rsidRPr="009E10CD" w:rsidRDefault="00506829" w:rsidP="00F22AD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06829" w:rsidRPr="00C33024" w:rsidRDefault="00506829" w:rsidP="00F22AD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3" w:type="dxa"/>
          </w:tcPr>
          <w:p w:rsidR="00506829" w:rsidRPr="00B62C06" w:rsidRDefault="00506829" w:rsidP="00F22AD3">
            <w:pPr>
              <w:pStyle w:val="af0"/>
              <w:spacing w:line="360" w:lineRule="auto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B62C06">
              <w:rPr>
                <w:rFonts w:ascii="Times New Roman" w:hAnsi="Times New Roman" w:cs="Times New Roman"/>
                <w:b/>
                <w:lang w:val="ru-RU"/>
              </w:rPr>
              <w:lastRenderedPageBreak/>
              <w:t>Высокий уровень</w:t>
            </w:r>
            <w:r w:rsidRPr="00B62C06">
              <w:rPr>
                <w:rFonts w:ascii="Times New Roman" w:hAnsi="Times New Roman" w:cs="Times New Roman"/>
                <w:lang w:val="ru-RU"/>
              </w:rPr>
              <w:t>-  -</w:t>
            </w:r>
            <w:r w:rsidRPr="00B62C06">
              <w:rPr>
                <w:lang w:val="ru-RU"/>
              </w:rPr>
              <w:t xml:space="preserve"> </w:t>
            </w:r>
            <w:r w:rsidRPr="00B62C06">
              <w:rPr>
                <w:rFonts w:ascii="Times New Roman" w:hAnsi="Times New Roman"/>
                <w:lang w:val="ru-RU"/>
              </w:rPr>
              <w:t>изучен</w:t>
            </w:r>
            <w:r>
              <w:rPr>
                <w:rFonts w:ascii="Times New Roman" w:hAnsi="Times New Roman"/>
                <w:lang w:val="ru-RU"/>
              </w:rPr>
              <w:t xml:space="preserve"> предложенный</w:t>
            </w:r>
            <w:r w:rsidRPr="00B62C06">
              <w:rPr>
                <w:rFonts w:ascii="Times New Roman" w:hAnsi="Times New Roman"/>
                <w:lang w:val="ru-RU"/>
              </w:rPr>
              <w:t xml:space="preserve"> материал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по данной теме, </w:t>
            </w:r>
            <w:r w:rsidRPr="00B62C06">
              <w:rPr>
                <w:rFonts w:ascii="Times New Roman" w:hAnsi="Times New Roman"/>
                <w:lang w:val="ru-RU"/>
              </w:rPr>
              <w:t>расширен учебный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материала посредством изучения научной, учебной и 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методической литературы по проблемам деловой игры;</w:t>
            </w:r>
            <w:r w:rsidRPr="00B62C06">
              <w:rPr>
                <w:rFonts w:ascii="Times New Roman" w:hAnsi="Times New Roman"/>
                <w:lang w:val="ru-RU"/>
              </w:rPr>
              <w:t xml:space="preserve"> с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>амостоятельное моделирование конкретной управленческой ситуации с целью последующей её реализации непосредственно в ходе проведения занятия;</w:t>
            </w:r>
            <w:r w:rsidRPr="00B62C06">
              <w:rPr>
                <w:rFonts w:ascii="Times New Roman" w:hAnsi="Times New Roman"/>
                <w:lang w:val="ru-RU"/>
              </w:rPr>
              <w:t xml:space="preserve"> а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>нализ вероятного развития событий и определение проблем, которые могут возникнуть в ходе реализации конкретной управленческой ситуации;</w:t>
            </w:r>
            <w:r w:rsidRPr="00B62C06">
              <w:rPr>
                <w:rFonts w:ascii="Times New Roman" w:hAnsi="Times New Roman"/>
                <w:lang w:val="ru-RU"/>
              </w:rPr>
              <w:t xml:space="preserve"> в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ыработка вариантов решения возникающих проблем, их анализ, оценка и предложение наиболее эффективного.  </w:t>
            </w:r>
          </w:p>
          <w:p w:rsidR="00506829" w:rsidRPr="00B62C06" w:rsidRDefault="00506829" w:rsidP="00F22AD3">
            <w:pPr>
              <w:pStyle w:val="af0"/>
              <w:spacing w:line="360" w:lineRule="auto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B62C06">
              <w:rPr>
                <w:rFonts w:ascii="Times New Roman" w:hAnsi="Times New Roman" w:cs="Times New Roman"/>
                <w:b/>
                <w:lang w:val="ru-RU"/>
              </w:rPr>
              <w:t>Средний уровень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 -  </w:t>
            </w:r>
            <w:r w:rsidRPr="00B62C06">
              <w:rPr>
                <w:rFonts w:ascii="Times New Roman" w:hAnsi="Times New Roman"/>
                <w:lang w:val="ru-RU"/>
              </w:rPr>
              <w:t xml:space="preserve">изучен </w:t>
            </w:r>
            <w:r>
              <w:rPr>
                <w:rFonts w:ascii="Times New Roman" w:hAnsi="Times New Roman"/>
                <w:lang w:val="ru-RU"/>
              </w:rPr>
              <w:t xml:space="preserve">предложенный </w:t>
            </w:r>
            <w:r w:rsidRPr="00B62C06">
              <w:rPr>
                <w:rFonts w:ascii="Times New Roman" w:hAnsi="Times New Roman"/>
                <w:lang w:val="ru-RU"/>
              </w:rPr>
              <w:t>материал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по данной теме,</w:t>
            </w:r>
            <w:r w:rsidRPr="00B62C06">
              <w:rPr>
                <w:rFonts w:ascii="Times New Roman" w:hAnsi="Times New Roman"/>
                <w:lang w:val="ru-RU"/>
              </w:rPr>
              <w:t xml:space="preserve"> с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амостоятельное моделирование конкретной управленческой ситуации с целью последующей её реализации непосредственно в ходе проведения </w:t>
            </w:r>
            <w:r w:rsidRPr="00B62C06">
              <w:rPr>
                <w:rFonts w:ascii="Times New Roman" w:hAnsi="Times New Roman"/>
                <w:lang w:val="ru-RU"/>
              </w:rPr>
              <w:t>занятия.</w:t>
            </w:r>
          </w:p>
          <w:p w:rsidR="00506829" w:rsidRPr="00B62C06" w:rsidRDefault="00506829" w:rsidP="00F22AD3">
            <w:pPr>
              <w:pStyle w:val="af0"/>
              <w:ind w:left="3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2C06">
              <w:rPr>
                <w:rFonts w:ascii="Times New Roman" w:hAnsi="Times New Roman" w:cs="Times New Roman"/>
                <w:b/>
                <w:lang w:val="ru-RU"/>
              </w:rPr>
              <w:t>Пороговый уровень</w:t>
            </w:r>
            <w:r w:rsidRPr="00B62C06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B62C06">
              <w:rPr>
                <w:rFonts w:ascii="Times New Roman" w:hAnsi="Times New Roman"/>
                <w:lang w:val="ru-RU"/>
              </w:rPr>
              <w:t>изучен материал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 по данной теме,</w:t>
            </w:r>
            <w:r w:rsidRPr="00B62C06">
              <w:rPr>
                <w:rFonts w:ascii="Times New Roman" w:hAnsi="Times New Roman"/>
                <w:lang w:val="ru-RU"/>
              </w:rPr>
              <w:t xml:space="preserve"> участие в групповом моделировании </w:t>
            </w:r>
            <w:r w:rsidRPr="00B62C06">
              <w:rPr>
                <w:rFonts w:ascii="Times New Roman" w:eastAsia="Times New Roman" w:hAnsi="Times New Roman" w:cs="Times New Roman"/>
                <w:lang w:val="ru-RU"/>
              </w:rPr>
              <w:t xml:space="preserve">конкретной управленческой ситуации с целью последующей её реализации непосредственно в ходе проведения </w:t>
            </w:r>
            <w:r w:rsidRPr="00B62C06">
              <w:rPr>
                <w:rFonts w:ascii="Times New Roman" w:hAnsi="Times New Roman"/>
                <w:lang w:val="ru-RU"/>
              </w:rPr>
              <w:t>занятия.</w:t>
            </w:r>
          </w:p>
        </w:tc>
        <w:tc>
          <w:tcPr>
            <w:tcW w:w="4678" w:type="dxa"/>
          </w:tcPr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12-15</w:t>
            </w: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7-11</w:t>
            </w: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6829" w:rsidRPr="00F340A8" w:rsidRDefault="00506829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2-6</w:t>
            </w:r>
          </w:p>
        </w:tc>
      </w:tr>
      <w:tr w:rsidR="00912BCE" w:rsidRPr="00601212" w:rsidTr="00912BCE">
        <w:tc>
          <w:tcPr>
            <w:tcW w:w="4786" w:type="dxa"/>
          </w:tcPr>
          <w:p w:rsidR="00912BCE" w:rsidRDefault="00912BCE" w:rsidP="00F22AD3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>Дидактическая игра</w:t>
            </w:r>
          </w:p>
          <w:p w:rsidR="00912BCE" w:rsidRPr="00601212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601212">
              <w:rPr>
                <w:rFonts w:ascii="Times New Roman" w:hAnsi="Times New Roman" w:cs="Times New Roman"/>
                <w:lang w:val="ru-RU"/>
              </w:rPr>
              <w:t>1.Реализация цели дидактической игры</w:t>
            </w:r>
          </w:p>
          <w:p w:rsidR="00912BCE" w:rsidRPr="00601212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601212">
              <w:rPr>
                <w:rFonts w:ascii="Times New Roman" w:hAnsi="Times New Roman" w:cs="Times New Roman"/>
                <w:lang w:val="ru-RU"/>
              </w:rPr>
              <w:t>2.Соблюдение правил игры.</w:t>
            </w:r>
          </w:p>
          <w:p w:rsidR="00912BCE" w:rsidRPr="00A231C1" w:rsidRDefault="00912BCE" w:rsidP="00F22AD3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01212">
              <w:rPr>
                <w:rFonts w:ascii="Times New Roman" w:hAnsi="Times New Roman" w:cs="Times New Roman"/>
                <w:lang w:val="ru-RU"/>
              </w:rPr>
              <w:t>3. Соблюдение регламента игры</w:t>
            </w:r>
            <w:r w:rsidRPr="0060121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Целевые установки игры реализует полностью, соблюдает правила игры и регламент</w:t>
            </w: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6B27C3">
              <w:rPr>
                <w:rFonts w:ascii="Times New Roman" w:hAnsi="Times New Roman" w:cs="Times New Roman"/>
                <w:lang w:val="ru-RU"/>
              </w:rPr>
              <w:t xml:space="preserve">Целевые установки игры реализует </w:t>
            </w:r>
            <w:r>
              <w:rPr>
                <w:rFonts w:ascii="Times New Roman" w:hAnsi="Times New Roman" w:cs="Times New Roman"/>
                <w:lang w:val="ru-RU"/>
              </w:rPr>
              <w:t>полностью</w:t>
            </w:r>
            <w:r w:rsidRPr="006B27C3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 xml:space="preserve">иногда не </w:t>
            </w:r>
            <w:r w:rsidRPr="006B27C3">
              <w:rPr>
                <w:rFonts w:ascii="Times New Roman" w:hAnsi="Times New Roman" w:cs="Times New Roman"/>
                <w:lang w:val="ru-RU"/>
              </w:rPr>
              <w:t>соблюдает правила игры и регламент</w:t>
            </w: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912BCE" w:rsidRPr="00601212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6B27C3">
              <w:rPr>
                <w:lang w:val="ru-RU"/>
              </w:rPr>
              <w:t xml:space="preserve"> </w:t>
            </w:r>
            <w:r w:rsidRPr="006B27C3">
              <w:rPr>
                <w:rFonts w:ascii="Times New Roman" w:hAnsi="Times New Roman" w:cs="Times New Roman"/>
                <w:lang w:val="ru-RU"/>
              </w:rPr>
              <w:t xml:space="preserve">Целевые установки игры реализует </w:t>
            </w:r>
            <w:r>
              <w:rPr>
                <w:rFonts w:ascii="Times New Roman" w:hAnsi="Times New Roman" w:cs="Times New Roman"/>
                <w:lang w:val="ru-RU"/>
              </w:rPr>
              <w:t>частично</w:t>
            </w:r>
            <w:r w:rsidRPr="006B27C3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иногда нарушает</w:t>
            </w:r>
            <w:r w:rsidRPr="006B27C3">
              <w:rPr>
                <w:rFonts w:ascii="Times New Roman" w:hAnsi="Times New Roman" w:cs="Times New Roman"/>
                <w:lang w:val="ru-RU"/>
              </w:rPr>
              <w:t xml:space="preserve"> правила игры и регламент</w:t>
            </w:r>
          </w:p>
        </w:tc>
        <w:tc>
          <w:tcPr>
            <w:tcW w:w="4678" w:type="dxa"/>
          </w:tcPr>
          <w:p w:rsidR="00912BCE" w:rsidRPr="00601212" w:rsidRDefault="00912BCE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1-5</w:t>
            </w:r>
          </w:p>
        </w:tc>
      </w:tr>
      <w:tr w:rsidR="00912BCE" w:rsidRPr="00601212" w:rsidTr="00912BCE">
        <w:tc>
          <w:tcPr>
            <w:tcW w:w="4786" w:type="dxa"/>
          </w:tcPr>
          <w:p w:rsidR="00912BCE" w:rsidRDefault="00912BCE" w:rsidP="00F22AD3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Учебный реферат</w:t>
            </w: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912BCE" w:rsidRPr="00C20B13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Pr="00C20B13">
              <w:rPr>
                <w:rFonts w:ascii="Times New Roman" w:hAnsi="Times New Roman" w:cs="Times New Roman"/>
                <w:lang w:val="ru-RU"/>
              </w:rPr>
              <w:t>Новизна реферированного теста</w:t>
            </w: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Pr="00C20B13">
              <w:rPr>
                <w:lang w:val="ru-RU"/>
              </w:rPr>
              <w:t xml:space="preserve"> </w:t>
            </w:r>
            <w:r w:rsidRPr="00C20B13">
              <w:rPr>
                <w:rFonts w:ascii="Times New Roman" w:hAnsi="Times New Roman" w:cs="Times New Roman"/>
                <w:lang w:val="ru-RU"/>
              </w:rPr>
              <w:t>Степень раскрытия сущности проблемы</w:t>
            </w: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912BCE" w:rsidRPr="00C20B13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912BCE" w:rsidRPr="00C20B13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C20B13">
              <w:rPr>
                <w:rFonts w:ascii="Times New Roman" w:hAnsi="Times New Roman" w:cs="Times New Roman"/>
                <w:lang w:val="ru-RU"/>
              </w:rPr>
              <w:t>3.Соблюдение требований к оформлению</w:t>
            </w:r>
          </w:p>
        </w:tc>
        <w:tc>
          <w:tcPr>
            <w:tcW w:w="4253" w:type="dxa"/>
          </w:tcPr>
          <w:p w:rsidR="00912BCE" w:rsidRPr="00C20B13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C20B13">
              <w:rPr>
                <w:rFonts w:ascii="Times New Roman" w:hAnsi="Times New Roman" w:cs="Times New Roman"/>
                <w:lang w:val="ru-RU"/>
              </w:rPr>
              <w:t>- актуальность проблемы и темы;</w:t>
            </w:r>
          </w:p>
          <w:p w:rsidR="00912BCE" w:rsidRPr="00C20B13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C20B13">
              <w:rPr>
                <w:rFonts w:ascii="Times New Roman" w:hAnsi="Times New Roman" w:cs="Times New Roman"/>
                <w:lang w:val="ru-RU"/>
              </w:rPr>
              <w:t>- новизна и самостоятельность в постановке проблемы;</w:t>
            </w: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C20B13">
              <w:rPr>
                <w:rFonts w:ascii="Times New Roman" w:hAnsi="Times New Roman" w:cs="Times New Roman"/>
                <w:lang w:val="ru-RU"/>
              </w:rPr>
              <w:t>- наличие авторской позиции, самостоятельность суждений</w:t>
            </w: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912BCE" w:rsidRPr="00C20B13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C20B13">
              <w:rPr>
                <w:rFonts w:ascii="Times New Roman" w:hAnsi="Times New Roman" w:cs="Times New Roman"/>
                <w:lang w:val="ru-RU"/>
              </w:rPr>
              <w:t>- соответствие плана теме реферата;</w:t>
            </w:r>
          </w:p>
          <w:p w:rsidR="00912BCE" w:rsidRPr="00C20B13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C20B13">
              <w:rPr>
                <w:rFonts w:ascii="Times New Roman" w:hAnsi="Times New Roman" w:cs="Times New Roman"/>
                <w:lang w:val="ru-RU"/>
              </w:rPr>
              <w:t>- соответствие содержания теме и плану реферата;</w:t>
            </w:r>
          </w:p>
          <w:p w:rsidR="00912BCE" w:rsidRPr="00C20B13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C20B13">
              <w:rPr>
                <w:rFonts w:ascii="Times New Roman" w:hAnsi="Times New Roman" w:cs="Times New Roman"/>
                <w:lang w:val="ru-RU"/>
              </w:rPr>
              <w:t>- полнота и глубина раскрытия основных понятий проблемы;</w:t>
            </w:r>
          </w:p>
          <w:p w:rsidR="00912BCE" w:rsidRPr="00C20B13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C20B13">
              <w:rPr>
                <w:rFonts w:ascii="Times New Roman" w:hAnsi="Times New Roman" w:cs="Times New Roman"/>
                <w:lang w:val="ru-RU"/>
              </w:rPr>
              <w:t>- умение работать с литературой, систематизировать и структурировать материал;</w:t>
            </w: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C20B13">
              <w:rPr>
                <w:rFonts w:ascii="Times New Roman" w:hAnsi="Times New Roman" w:cs="Times New Roman"/>
                <w:lang w:val="ru-RU"/>
              </w:rPr>
              <w:t>-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912BCE" w:rsidRPr="00C20B13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C20B13">
              <w:rPr>
                <w:rFonts w:ascii="Times New Roman" w:hAnsi="Times New Roman" w:cs="Times New Roman"/>
                <w:lang w:val="ru-RU"/>
              </w:rPr>
              <w:t>- правильное оформление ссылок на используемую литературу;</w:t>
            </w:r>
          </w:p>
          <w:p w:rsidR="00912BCE" w:rsidRPr="00C20B13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C20B13">
              <w:rPr>
                <w:rFonts w:ascii="Times New Roman" w:hAnsi="Times New Roman" w:cs="Times New Roman"/>
                <w:lang w:val="ru-RU"/>
              </w:rPr>
              <w:t>- грамотность и культура изложения;</w:t>
            </w: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  <w:r w:rsidRPr="00C20B13">
              <w:rPr>
                <w:rFonts w:ascii="Times New Roman" w:hAnsi="Times New Roman" w:cs="Times New Roman"/>
                <w:lang w:val="ru-RU"/>
              </w:rPr>
              <w:t>- соблюдение требований к оформлению и объему реферата</w:t>
            </w:r>
          </w:p>
          <w:p w:rsidR="00912BCE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</w:p>
          <w:p w:rsidR="00912BCE" w:rsidRPr="00601212" w:rsidRDefault="00912BCE" w:rsidP="00F22AD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912BCE" w:rsidRDefault="00912BCE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12BCE" w:rsidRDefault="00912BCE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1-10</w:t>
            </w:r>
          </w:p>
          <w:p w:rsidR="00912BCE" w:rsidRDefault="00912BCE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12BCE" w:rsidRDefault="00912BCE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12BCE" w:rsidRDefault="00912BCE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12BCE" w:rsidRDefault="00912BCE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12BCE" w:rsidRDefault="00912BCE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12BCE" w:rsidRDefault="00912BCE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12BCE" w:rsidRDefault="00912BCE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12BCE" w:rsidRDefault="00912BCE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12BCE" w:rsidRPr="00601212" w:rsidRDefault="00912BCE" w:rsidP="00F22A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E0A30" w:rsidRDefault="002E0A30" w:rsidP="00546CDF">
      <w:pPr>
        <w:rPr>
          <w:rFonts w:ascii="Times New Roman" w:hAnsi="Times New Roman" w:cs="Times New Roman"/>
          <w:lang w:val="ru-RU"/>
        </w:rPr>
      </w:pPr>
    </w:p>
    <w:tbl>
      <w:tblPr>
        <w:tblW w:w="126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8448"/>
        <w:gridCol w:w="1257"/>
      </w:tblGrid>
      <w:tr w:rsidR="00E33A31" w:rsidRPr="00C9207B" w:rsidTr="00F23BC4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7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7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E33A31" w:rsidRPr="00C9207B" w:rsidTr="00F23BC4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7B">
              <w:rPr>
                <w:rFonts w:ascii="Times New Roman" w:hAnsi="Times New Roman"/>
                <w:sz w:val="24"/>
                <w:szCs w:val="24"/>
              </w:rPr>
              <w:t>Новизна излагаемой позиции</w:t>
            </w:r>
          </w:p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E33A31" w:rsidRDefault="00E33A31" w:rsidP="00F23BC4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-актуальность проблемы;</w:t>
            </w:r>
          </w:p>
          <w:p w:rsidR="00E33A31" w:rsidRPr="00E33A31" w:rsidRDefault="00E33A31" w:rsidP="00F23BC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-новизна и самостоятельность в постановке проблемы;</w:t>
            </w:r>
          </w:p>
          <w:p w:rsidR="00E33A31" w:rsidRPr="00E33A31" w:rsidRDefault="00E33A31" w:rsidP="00F23BC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-наличие авторской позиции, самостоятельность суждений.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Default="00E33A31" w:rsidP="00F23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3A31" w:rsidRDefault="00E33A31" w:rsidP="00F2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A31" w:rsidRPr="00C9207B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31" w:rsidRPr="00C9207B" w:rsidTr="00F23BC4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7B">
              <w:rPr>
                <w:rFonts w:ascii="Times New Roman" w:hAnsi="Times New Roman"/>
                <w:sz w:val="24"/>
                <w:szCs w:val="24"/>
              </w:rPr>
              <w:t>Степень раскрытия сущности вопроса</w:t>
            </w:r>
          </w:p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E33A31" w:rsidRDefault="00E33A31" w:rsidP="00F23BC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-рассмотрение обсуждаемых вопросов с позиций современных достижений науки;</w:t>
            </w:r>
          </w:p>
          <w:p w:rsidR="00E33A31" w:rsidRPr="00E33A31" w:rsidRDefault="00E33A31" w:rsidP="00F23BC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-раскрытие органического единства теории и практики;</w:t>
            </w:r>
          </w:p>
          <w:p w:rsidR="00E33A31" w:rsidRPr="00E33A31" w:rsidRDefault="00E33A31" w:rsidP="00F23BC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-умение работать с литературой, систематизировать и структурировать материал;</w:t>
            </w:r>
          </w:p>
          <w:p w:rsidR="00E33A31" w:rsidRPr="00E33A31" w:rsidRDefault="00E33A31" w:rsidP="00F23BC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-умение обобщать, сопоставлять различные точки зрения по рассматриваемому вопросу, аргументировать основные положения и выводы;</w:t>
            </w:r>
          </w:p>
          <w:p w:rsidR="00E33A31" w:rsidRPr="00E33A31" w:rsidRDefault="00E33A31" w:rsidP="00F23BC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-профессиональная направленность рассматриваемого вопроса, связь обсуждаемого материала с профилем подготовки магистранта;</w:t>
            </w:r>
          </w:p>
          <w:p w:rsidR="00E33A31" w:rsidRPr="00E33A31" w:rsidRDefault="00E33A31" w:rsidP="00F23BC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-реализация в содержании излагаемого вопроса в рамках внутри дисциплинарных и междисциплинарных связей.</w:t>
            </w:r>
          </w:p>
          <w:p w:rsidR="00E33A31" w:rsidRPr="00E33A31" w:rsidRDefault="00E33A31" w:rsidP="00F23BC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A31" w:rsidRPr="00C9207B" w:rsidTr="00F23BC4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7B">
              <w:rPr>
                <w:rFonts w:ascii="Times New Roman" w:hAnsi="Times New Roman"/>
                <w:sz w:val="24"/>
                <w:szCs w:val="24"/>
              </w:rPr>
              <w:t>Обоснованность выбора источников</w:t>
            </w:r>
          </w:p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E33A31" w:rsidRDefault="00E33A31" w:rsidP="00F23BC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-соотношение дискуссионного вопроса с содержанием учебника (рассматривается материал, которого нет в учебнике; материал, изложенный частично, материал, изложенный полностью, и т.п.);</w:t>
            </w:r>
          </w:p>
          <w:p w:rsidR="00E33A31" w:rsidRPr="00E33A31" w:rsidRDefault="00E33A31" w:rsidP="00F23BC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-круг, полнота использования литературных источников по излагаемому вопросу.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A31" w:rsidRPr="00C9207B" w:rsidTr="00F23BC4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7B">
              <w:rPr>
                <w:rFonts w:ascii="Times New Roman" w:hAnsi="Times New Roman"/>
                <w:sz w:val="24"/>
                <w:szCs w:val="24"/>
              </w:rPr>
              <w:t>Соблюдение требований участником дискуссии</w:t>
            </w:r>
          </w:p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E33A31" w:rsidRDefault="00E33A31" w:rsidP="00F23BC4">
            <w:pPr>
              <w:numPr>
                <w:ilvl w:val="0"/>
                <w:numId w:val="3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уточнение взаимных позиций в споре;</w:t>
            </w:r>
          </w:p>
          <w:p w:rsidR="00E33A31" w:rsidRPr="00E33A31" w:rsidRDefault="00E33A31" w:rsidP="00F23BC4">
            <w:pPr>
              <w:numPr>
                <w:ilvl w:val="0"/>
                <w:numId w:val="3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уважительного отношения к другому мнению;</w:t>
            </w:r>
          </w:p>
          <w:p w:rsidR="00E33A31" w:rsidRPr="00E33A31" w:rsidRDefault="00E33A31" w:rsidP="00F23BC4">
            <w:pPr>
              <w:numPr>
                <w:ilvl w:val="0"/>
                <w:numId w:val="3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умения увидеть проблему с разных сторон, уяснение характерной для </w:t>
            </w: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большинства проблем многозначности возможных решений;</w:t>
            </w:r>
          </w:p>
          <w:p w:rsidR="00E33A31" w:rsidRPr="00E33A31" w:rsidRDefault="00E33A31" w:rsidP="00F23BC4">
            <w:pPr>
              <w:numPr>
                <w:ilvl w:val="0"/>
                <w:numId w:val="3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отказ от восприятия превосходства какой-либо точки зрения; </w:t>
            </w:r>
          </w:p>
          <w:p w:rsidR="00E33A31" w:rsidRPr="00E33A31" w:rsidRDefault="00E33A31" w:rsidP="00F23BC4">
            <w:pPr>
              <w:numPr>
                <w:ilvl w:val="0"/>
                <w:numId w:val="31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формулирования единого группового решения, учитывающего различные точки зрения, включая мнение меньшинства.</w:t>
            </w:r>
          </w:p>
          <w:p w:rsidR="00E33A31" w:rsidRPr="00E33A31" w:rsidRDefault="00E33A31" w:rsidP="00F23BC4">
            <w:pPr>
              <w:numPr>
                <w:ilvl w:val="0"/>
                <w:numId w:val="3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умения формулировать вопросы и оценочные суждения, вести полемику;</w:t>
            </w:r>
          </w:p>
          <w:p w:rsidR="00E33A31" w:rsidRPr="00E33A31" w:rsidRDefault="00E33A31" w:rsidP="00F23BC4">
            <w:pPr>
              <w:numPr>
                <w:ilvl w:val="0"/>
                <w:numId w:val="3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умения точно выражать свои мысли в выступлении, говорить кратко и по существу;</w:t>
            </w:r>
          </w:p>
          <w:p w:rsidR="00E33A31" w:rsidRPr="00E33A31" w:rsidRDefault="00E33A31" w:rsidP="00F23BC4">
            <w:pPr>
              <w:numPr>
                <w:ilvl w:val="0"/>
                <w:numId w:val="3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активно отстаивать свою точку зрения;</w:t>
            </w:r>
          </w:p>
          <w:p w:rsidR="00E33A31" w:rsidRPr="00E33A31" w:rsidRDefault="00E33A31" w:rsidP="00F23BC4">
            <w:pPr>
              <w:numPr>
                <w:ilvl w:val="0"/>
                <w:numId w:val="3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умения аргументировано возражать, опровергать ошибочную позицию противника; </w:t>
            </w:r>
          </w:p>
          <w:p w:rsidR="00E33A31" w:rsidRPr="00E33A31" w:rsidRDefault="00E33A31" w:rsidP="00F23BC4">
            <w:pPr>
              <w:numPr>
                <w:ilvl w:val="0"/>
                <w:numId w:val="3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умения осуществлять конструктивную критику существующих точек зрения и воспринимать критические замечания в свой адрес;</w:t>
            </w:r>
          </w:p>
          <w:p w:rsidR="00E33A31" w:rsidRPr="00E33A31" w:rsidRDefault="00E33A31" w:rsidP="00F23BC4">
            <w:pPr>
              <w:numPr>
                <w:ilvl w:val="0"/>
                <w:numId w:val="3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умение слушать и взаимодействовать с другими участниками;</w:t>
            </w:r>
          </w:p>
          <w:p w:rsidR="00E33A31" w:rsidRPr="00C9207B" w:rsidRDefault="00E33A31" w:rsidP="00F23BC4">
            <w:pPr>
              <w:numPr>
                <w:ilvl w:val="0"/>
                <w:numId w:val="3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07B">
              <w:rPr>
                <w:rFonts w:ascii="Times New Roman" w:hAnsi="Times New Roman"/>
                <w:sz w:val="24"/>
                <w:szCs w:val="24"/>
              </w:rPr>
              <w:t>умения выступать публично.</w:t>
            </w:r>
          </w:p>
          <w:p w:rsidR="00E33A31" w:rsidRPr="00C9207B" w:rsidRDefault="00E33A31" w:rsidP="00F23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E33A31" w:rsidRPr="00E33A31" w:rsidRDefault="00E33A31" w:rsidP="00E33A3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33A31">
        <w:rPr>
          <w:rFonts w:ascii="Times New Roman" w:hAnsi="Times New Roman"/>
          <w:sz w:val="24"/>
          <w:szCs w:val="24"/>
          <w:lang w:val="ru-RU"/>
        </w:rPr>
        <w:lastRenderedPageBreak/>
        <w:t>Максимальный балл за данную контрольную точку составляет 5 баллов.</w:t>
      </w:r>
    </w:p>
    <w:p w:rsidR="00E33A31" w:rsidRPr="00E33A31" w:rsidRDefault="00E33A31" w:rsidP="00E33A3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3A31" w:rsidRPr="000727E9" w:rsidRDefault="00E33A31" w:rsidP="00E33A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27E9">
        <w:rPr>
          <w:rFonts w:ascii="Times New Roman" w:hAnsi="Times New Roman"/>
          <w:b/>
          <w:sz w:val="24"/>
          <w:szCs w:val="24"/>
        </w:rPr>
        <w:t>Презентация</w:t>
      </w:r>
    </w:p>
    <w:tbl>
      <w:tblPr>
        <w:tblW w:w="126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8254"/>
        <w:gridCol w:w="1385"/>
      </w:tblGrid>
      <w:tr w:rsidR="00E33A31" w:rsidRPr="00C9207B" w:rsidTr="00F23BC4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7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7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E33A31" w:rsidRPr="00C9207B" w:rsidTr="00F23BC4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7B">
              <w:rPr>
                <w:rFonts w:ascii="Times New Roman" w:hAnsi="Times New Roman"/>
                <w:sz w:val="24"/>
                <w:szCs w:val="24"/>
              </w:rPr>
              <w:t>Степень раскрытия содержания темы презентации</w:t>
            </w:r>
          </w:p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E33A31" w:rsidRDefault="00E33A31" w:rsidP="00F23BC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-соответствие названию темы и полноты отражения её элементов в содержании;</w:t>
            </w:r>
          </w:p>
          <w:p w:rsidR="00E33A31" w:rsidRPr="00E33A31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-формулирование авторского взгляда на рассматриваемую проблему: доступность и ясность изложения; самостоятельность суждений;</w:t>
            </w:r>
          </w:p>
          <w:p w:rsidR="00E33A31" w:rsidRPr="00E33A31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-умение работать с научно-методическим текстом, систематизировать и структурировать материал;</w:t>
            </w:r>
          </w:p>
          <w:p w:rsidR="00E33A31" w:rsidRPr="00E33A31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-умение обобщать, делать выводы по рассматриваемой проблеме, аргументировать свою точку зрения.</w:t>
            </w:r>
          </w:p>
          <w:p w:rsidR="00E33A31" w:rsidRPr="00E33A31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E33A31" w:rsidRPr="00C9207B" w:rsidTr="00F23BC4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7B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требований к оформлению</w:t>
            </w:r>
          </w:p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E33A31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-общее количество слайдов – не менее 24;</w:t>
            </w:r>
          </w:p>
          <w:p w:rsidR="00E33A31" w:rsidRPr="00E33A31" w:rsidRDefault="00E33A31" w:rsidP="00F23BC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титульного листа с выходными данными автора;</w:t>
            </w:r>
          </w:p>
          <w:p w:rsidR="00E33A31" w:rsidRPr="00E33A31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-в текстовом формате предлагаются только определения понятий, остальная информация выложена в виде структурированного текста в виде: схем, таблиц, диаграмм, иллюстраций, рисунков;</w:t>
            </w:r>
          </w:p>
          <w:p w:rsidR="00E33A31" w:rsidRPr="00E33A31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-грамотность: отсутствие орфографических и синтаксических ошибок, стилистических погрешностей;</w:t>
            </w:r>
          </w:p>
          <w:p w:rsidR="00E33A31" w:rsidRPr="00C9207B" w:rsidRDefault="00E33A31" w:rsidP="00F23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07B">
              <w:rPr>
                <w:rFonts w:ascii="Times New Roman" w:hAnsi="Times New Roman"/>
                <w:sz w:val="24"/>
                <w:szCs w:val="24"/>
              </w:rPr>
              <w:t>-культура изложения.</w:t>
            </w:r>
          </w:p>
          <w:p w:rsidR="00E33A31" w:rsidRPr="00C9207B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Default="00E33A31" w:rsidP="00F23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3A31" w:rsidRDefault="00E33A31" w:rsidP="00F2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A31" w:rsidRPr="00C9207B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A31" w:rsidRDefault="00E33A31" w:rsidP="00E33A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3A31" w:rsidRPr="00E33A31" w:rsidRDefault="00E33A31" w:rsidP="00E33A31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E33A31">
        <w:rPr>
          <w:rFonts w:ascii="Times New Roman" w:hAnsi="Times New Roman" w:cs="Times New Roman"/>
          <w:lang w:val="ru-RU"/>
        </w:rPr>
        <w:t>Максимальный балл за данную контрольную точку составляет 9 баллов.</w:t>
      </w:r>
    </w:p>
    <w:p w:rsidR="00E33A31" w:rsidRPr="00E33A31" w:rsidRDefault="00E33A31" w:rsidP="00E33A31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E33A31" w:rsidRPr="000727E9" w:rsidRDefault="00E33A31" w:rsidP="00E33A31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727E9">
        <w:rPr>
          <w:rFonts w:ascii="Times New Roman" w:hAnsi="Times New Roman" w:cs="Times New Roman"/>
          <w:b/>
        </w:rPr>
        <w:t>Выступление на практическом занятии</w:t>
      </w:r>
    </w:p>
    <w:p w:rsidR="00E33A31" w:rsidRDefault="00E33A31" w:rsidP="00E33A31">
      <w:pPr>
        <w:tabs>
          <w:tab w:val="left" w:pos="18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33A31" w:rsidRPr="00115AE6" w:rsidRDefault="00E33A31" w:rsidP="00E33A31">
      <w:pPr>
        <w:tabs>
          <w:tab w:val="left" w:pos="18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280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8354"/>
        <w:gridCol w:w="1427"/>
      </w:tblGrid>
      <w:tr w:rsidR="00E33A31" w:rsidRPr="00C9207B" w:rsidTr="00F23BC4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7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7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 баллов</w:t>
            </w:r>
          </w:p>
        </w:tc>
      </w:tr>
      <w:tr w:rsidR="00E33A31" w:rsidRPr="00C9207B" w:rsidTr="00F23BC4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7B">
              <w:rPr>
                <w:rFonts w:ascii="Times New Roman" w:hAnsi="Times New Roman"/>
                <w:sz w:val="24"/>
                <w:szCs w:val="24"/>
              </w:rPr>
              <w:t>Степень раскрытия содержания материала</w:t>
            </w:r>
          </w:p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E33A31" w:rsidRDefault="00E33A31" w:rsidP="00F23BC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-значение раскрываемой проблемы в педагогической практике;</w:t>
            </w:r>
          </w:p>
          <w:p w:rsidR="00E33A31" w:rsidRPr="00E33A31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-самостоятельность в подборе фактического материала и аналитическом отношении к нему;</w:t>
            </w:r>
          </w:p>
          <w:p w:rsidR="00E33A31" w:rsidRPr="00E33A31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-умение рассматривать примеры и факты во взаимосвязи и взаимообусловленности, отбирать наиболее существенные из них;</w:t>
            </w:r>
          </w:p>
          <w:p w:rsidR="00E33A31" w:rsidRPr="00E33A31" w:rsidRDefault="00E33A31" w:rsidP="00F23BC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 умение обобщать, делать выводы, аргументировать свою точку зрения;</w:t>
            </w:r>
          </w:p>
          <w:p w:rsidR="00E33A31" w:rsidRPr="00E33A31" w:rsidRDefault="00E33A31" w:rsidP="00F23BC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 наличие авторской позиции, самостоятельность суждений.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A31" w:rsidRPr="00C9207B" w:rsidTr="00F23BC4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7B">
              <w:rPr>
                <w:rFonts w:ascii="Times New Roman" w:hAnsi="Times New Roman"/>
                <w:sz w:val="24"/>
                <w:szCs w:val="24"/>
              </w:rPr>
              <w:t>Соблюдение требований к выступлению</w:t>
            </w:r>
          </w:p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E33A31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-соответствие требованиям логики;</w:t>
            </w:r>
          </w:p>
          <w:p w:rsidR="00E33A31" w:rsidRPr="00E33A31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-чёткое вычленение излагаемой проблемы, ее точная формулировка;</w:t>
            </w:r>
          </w:p>
          <w:p w:rsidR="00E33A31" w:rsidRPr="00E33A31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-неукоснительная последовательность аргументации именно данной проблемы, </w:t>
            </w: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без неоправданных отступлений от нее в процессе обоснования;</w:t>
            </w:r>
          </w:p>
          <w:p w:rsidR="00E33A31" w:rsidRPr="00E33A31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безусловная доказательность, непротиворечивость и полнота аргументации, правильное и содержательное использование понятий и терминов;</w:t>
            </w:r>
          </w:p>
          <w:p w:rsidR="00E33A31" w:rsidRPr="00C9207B" w:rsidRDefault="00E33A31" w:rsidP="00F23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07B">
              <w:rPr>
                <w:rFonts w:ascii="Times New Roman" w:hAnsi="Times New Roman"/>
                <w:sz w:val="24"/>
                <w:szCs w:val="24"/>
              </w:rPr>
              <w:t>- культура изложения.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33A31" w:rsidRPr="00C9207B" w:rsidTr="00F23BC4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7B">
              <w:rPr>
                <w:rFonts w:ascii="Times New Roman" w:hAnsi="Times New Roman"/>
                <w:sz w:val="24"/>
                <w:szCs w:val="24"/>
              </w:rPr>
              <w:lastRenderedPageBreak/>
              <w:t>Добавление  к выступлению</w:t>
            </w:r>
          </w:p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E33A31" w:rsidRDefault="00E33A31" w:rsidP="00F23BC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-умение выделить то, что докладчиком не было освещено;</w:t>
            </w:r>
          </w:p>
          <w:p w:rsidR="00E33A31" w:rsidRPr="00E33A31" w:rsidRDefault="00E33A31" w:rsidP="00F23BC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-умение кратко выступать перед аудиторией;</w:t>
            </w:r>
          </w:p>
          <w:p w:rsidR="00E33A31" w:rsidRPr="00C9207B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7B">
              <w:rPr>
                <w:rFonts w:ascii="Times New Roman" w:hAnsi="Times New Roman"/>
                <w:sz w:val="24"/>
                <w:szCs w:val="24"/>
              </w:rPr>
              <w:t>-умение показать владение проблемой.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Default="00E33A31" w:rsidP="00F2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A31" w:rsidRDefault="00E33A31" w:rsidP="00F23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3A31" w:rsidRPr="00C9207B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A31" w:rsidRPr="00E33A31" w:rsidRDefault="00E33A31" w:rsidP="00E33A31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33A31">
        <w:rPr>
          <w:rFonts w:ascii="Times New Roman" w:hAnsi="Times New Roman"/>
          <w:sz w:val="24"/>
          <w:szCs w:val="24"/>
          <w:lang w:val="ru-RU"/>
        </w:rPr>
        <w:tab/>
        <w:t>Максимальный балл за данную контрольную точку составляет 4 балла.</w:t>
      </w:r>
    </w:p>
    <w:p w:rsidR="00E33A31" w:rsidRPr="00E33A31" w:rsidRDefault="00E33A31" w:rsidP="00E33A31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3A31" w:rsidRDefault="00E33A31" w:rsidP="00E33A31">
      <w:pPr>
        <w:tabs>
          <w:tab w:val="left" w:pos="18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tbl>
      <w:tblPr>
        <w:tblW w:w="1280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8354"/>
        <w:gridCol w:w="1427"/>
      </w:tblGrid>
      <w:tr w:rsidR="00E33A31" w:rsidRPr="00C9207B" w:rsidTr="00F23BC4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7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7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 баллов</w:t>
            </w:r>
          </w:p>
        </w:tc>
      </w:tr>
      <w:tr w:rsidR="00E33A31" w:rsidRPr="00C9207B" w:rsidTr="00F23BC4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7B">
              <w:rPr>
                <w:rFonts w:ascii="Times New Roman" w:hAnsi="Times New Roman"/>
                <w:sz w:val="24"/>
                <w:szCs w:val="24"/>
              </w:rPr>
              <w:t>Степень раскрытия содержания материала</w:t>
            </w:r>
          </w:p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E33A31" w:rsidRDefault="00E33A31" w:rsidP="00F23BC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-значение раскрываемой проблемы в педагогической практике;</w:t>
            </w:r>
          </w:p>
          <w:p w:rsidR="00E33A31" w:rsidRPr="00E33A31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-самостоятельность в подборе фактического материала и аналитическом отношении к нему;</w:t>
            </w:r>
          </w:p>
          <w:p w:rsidR="00E33A31" w:rsidRPr="00E33A31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-умение рассматривать примеры и факты во взаимосвязи и взаимообусловленности, отбирать наиболее существенные из них;</w:t>
            </w:r>
          </w:p>
          <w:p w:rsidR="00E33A31" w:rsidRPr="00E33A31" w:rsidRDefault="00E33A31" w:rsidP="00F23BC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 умение обобщать, делать выводы, аргументировать свою точку зрения;</w:t>
            </w:r>
          </w:p>
          <w:p w:rsidR="00E33A31" w:rsidRPr="00E33A31" w:rsidRDefault="00E33A31" w:rsidP="00F23BC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 наличие авторской позиции, самостоятельность суждений.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A31" w:rsidRPr="00C9207B" w:rsidTr="00F23BC4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7B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к </w:t>
            </w:r>
            <w:r>
              <w:rPr>
                <w:rFonts w:ascii="Times New Roman" w:hAnsi="Times New Roman"/>
                <w:sz w:val="24"/>
                <w:szCs w:val="24"/>
              </w:rPr>
              <w:t>проекту</w:t>
            </w:r>
          </w:p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E33A31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-соответствие требованиям логики;</w:t>
            </w:r>
          </w:p>
          <w:p w:rsidR="00E33A31" w:rsidRPr="00E33A31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-чёткое вычленение излагаемой проблемы, ее точная формулировка;</w:t>
            </w:r>
          </w:p>
          <w:p w:rsidR="00E33A31" w:rsidRPr="00E33A31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-неукоснительная последовательность аргументации именно данной проблемы, без неоправданных отступлений от нее в процессе обоснования;</w:t>
            </w:r>
          </w:p>
          <w:p w:rsidR="00E33A31" w:rsidRPr="00E33A31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безусловная доказательность, непротиворечивость и полнота аргументации, правильное и содержательное использование понятий и терминов;</w:t>
            </w:r>
          </w:p>
          <w:p w:rsidR="00E33A31" w:rsidRPr="00C9207B" w:rsidRDefault="00E33A31" w:rsidP="00F23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07B">
              <w:rPr>
                <w:rFonts w:ascii="Times New Roman" w:hAnsi="Times New Roman"/>
                <w:sz w:val="24"/>
                <w:szCs w:val="24"/>
              </w:rPr>
              <w:t>- культура изложения.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A31" w:rsidRPr="00C9207B" w:rsidTr="00F23BC4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обсуждении проекта</w:t>
            </w:r>
          </w:p>
          <w:p w:rsidR="00E33A31" w:rsidRPr="00C9207B" w:rsidRDefault="00E33A31" w:rsidP="00F23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Pr="00E33A31" w:rsidRDefault="00E33A31" w:rsidP="00F23BC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-умение выделить то, что докладчиком не было освещено;</w:t>
            </w:r>
          </w:p>
          <w:p w:rsidR="00E33A31" w:rsidRPr="00E33A31" w:rsidRDefault="00E33A31" w:rsidP="00F23BC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A31">
              <w:rPr>
                <w:rFonts w:ascii="Times New Roman" w:hAnsi="Times New Roman"/>
                <w:sz w:val="24"/>
                <w:szCs w:val="24"/>
                <w:lang w:val="ru-RU"/>
              </w:rPr>
              <w:t>-умение кратко выступать перед аудиторией;</w:t>
            </w:r>
          </w:p>
          <w:p w:rsidR="00E33A31" w:rsidRPr="00C9207B" w:rsidRDefault="00E33A31" w:rsidP="00F23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7B">
              <w:rPr>
                <w:rFonts w:ascii="Times New Roman" w:hAnsi="Times New Roman"/>
                <w:sz w:val="24"/>
                <w:szCs w:val="24"/>
              </w:rPr>
              <w:t>-умение показать владение проблемой.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A31" w:rsidRDefault="00E33A31" w:rsidP="00F2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A31" w:rsidRPr="00C9207B" w:rsidRDefault="00E33A31" w:rsidP="00F23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33A31" w:rsidRPr="00E33A31" w:rsidRDefault="00E33A31" w:rsidP="00E33A31">
      <w:pPr>
        <w:tabs>
          <w:tab w:val="left" w:pos="1800"/>
        </w:tabs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33A31">
        <w:rPr>
          <w:rFonts w:ascii="Times New Roman" w:hAnsi="Times New Roman"/>
          <w:sz w:val="24"/>
          <w:szCs w:val="24"/>
          <w:lang w:val="ru-RU"/>
        </w:rPr>
        <w:t>Максимальный балл за данную контрольную точку составляет 4 балла.</w:t>
      </w:r>
    </w:p>
    <w:p w:rsidR="00E33A31" w:rsidRDefault="00E33A31" w:rsidP="00546CDF">
      <w:pPr>
        <w:rPr>
          <w:rFonts w:ascii="Times New Roman" w:hAnsi="Times New Roman" w:cs="Times New Roman"/>
          <w:lang w:val="ru-RU"/>
        </w:rPr>
      </w:pPr>
    </w:p>
    <w:p w:rsidR="00506829" w:rsidRDefault="00506829" w:rsidP="00546CDF">
      <w:pPr>
        <w:rPr>
          <w:rFonts w:ascii="Times New Roman" w:hAnsi="Times New Roman" w:cs="Times New Roman"/>
          <w:lang w:val="ru-RU"/>
        </w:rPr>
      </w:pPr>
    </w:p>
    <w:p w:rsidR="00506829" w:rsidRPr="002E0A30" w:rsidRDefault="00506829" w:rsidP="00546CDF">
      <w:pPr>
        <w:rPr>
          <w:rFonts w:ascii="Times New Roman" w:hAnsi="Times New Roman" w:cs="Times New Roman"/>
          <w:lang w:val="ru-RU"/>
        </w:rPr>
      </w:pPr>
    </w:p>
    <w:p w:rsidR="006E2682" w:rsidRPr="006346B5" w:rsidRDefault="006E2682" w:rsidP="00546CDF">
      <w:pPr>
        <w:rPr>
          <w:rFonts w:ascii="Times New Roman" w:hAnsi="Times New Roman" w:cs="Times New Roman"/>
          <w:lang w:val="ru-RU"/>
        </w:rPr>
        <w:sectPr w:rsidR="006E2682" w:rsidRPr="006346B5" w:rsidSect="006E2682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977F1" w:rsidRPr="00001640" w:rsidRDefault="00C977F1" w:rsidP="0000164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977F1" w:rsidRPr="00001640" w:rsidSect="006E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EF" w:rsidRDefault="00BD31EF" w:rsidP="00974967">
      <w:r>
        <w:separator/>
      </w:r>
    </w:p>
  </w:endnote>
  <w:endnote w:type="continuationSeparator" w:id="0">
    <w:p w:rsidR="00BD31EF" w:rsidRDefault="00BD31EF" w:rsidP="0097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EF" w:rsidRDefault="00BD31EF" w:rsidP="00974967">
      <w:r>
        <w:separator/>
      </w:r>
    </w:p>
  </w:footnote>
  <w:footnote w:type="continuationSeparator" w:id="0">
    <w:p w:rsidR="00BD31EF" w:rsidRDefault="00BD31EF" w:rsidP="00974967">
      <w:r>
        <w:continuationSeparator/>
      </w:r>
    </w:p>
  </w:footnote>
  <w:footnote w:id="1">
    <w:p w:rsidR="009D6F3A" w:rsidRPr="009D6F3A" w:rsidRDefault="009D6F3A">
      <w:pPr>
        <w:pStyle w:val="ad"/>
        <w:rPr>
          <w:rFonts w:ascii="Times New Roman" w:hAnsi="Times New Roman" w:cs="Times New Roman"/>
          <w:lang w:val="ru-RU"/>
        </w:rPr>
      </w:pPr>
      <w:r>
        <w:rPr>
          <w:rStyle w:val="af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 w:cs="Times New Roman"/>
          <w:lang w:val="ru-RU"/>
        </w:rPr>
        <w:t>в соответствии с профессиональным стандартом</w:t>
      </w:r>
    </w:p>
  </w:footnote>
  <w:footnote w:id="2">
    <w:p w:rsidR="00DC4465" w:rsidRPr="009D6F3A" w:rsidRDefault="00DC4465" w:rsidP="00974967">
      <w:pPr>
        <w:pStyle w:val="ad"/>
        <w:rPr>
          <w:rFonts w:ascii="Times New Roman" w:hAnsi="Times New Roman" w:cs="Times New Roman"/>
          <w:lang w:val="ru-RU"/>
        </w:rPr>
      </w:pPr>
      <w:r w:rsidRPr="009D6F3A">
        <w:rPr>
          <w:rStyle w:val="af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</w:t>
      </w:r>
      <w:r w:rsidR="009D6F3A" w:rsidRPr="009D6F3A">
        <w:rPr>
          <w:rFonts w:ascii="Times New Roman" w:hAnsi="Times New Roman" w:cs="Times New Roman"/>
          <w:lang w:val="ru-RU"/>
        </w:rPr>
        <w:t>д</w:t>
      </w:r>
      <w:r w:rsidRPr="009D6F3A">
        <w:rPr>
          <w:rFonts w:ascii="Times New Roman" w:hAnsi="Times New Roman" w:cs="Times New Roman"/>
          <w:lang w:val="ru-RU"/>
        </w:rPr>
        <w:t>исциплины</w:t>
      </w:r>
      <w:r w:rsidR="009D6F3A" w:rsidRPr="009D6F3A">
        <w:rPr>
          <w:rFonts w:ascii="Times New Roman" w:hAnsi="Times New Roman" w:cs="Times New Roman"/>
          <w:lang w:val="ru-RU"/>
        </w:rPr>
        <w:t xml:space="preserve"> (указывается название дисциплины)</w:t>
      </w:r>
      <w:r w:rsidRPr="009D6F3A">
        <w:rPr>
          <w:rFonts w:ascii="Times New Roman" w:hAnsi="Times New Roman" w:cs="Times New Roman"/>
          <w:lang w:val="ru-RU"/>
        </w:rPr>
        <w:t>, практика</w:t>
      </w:r>
      <w:r w:rsidR="009D6F3A" w:rsidRPr="009D6F3A">
        <w:rPr>
          <w:rFonts w:ascii="Times New Roman" w:hAnsi="Times New Roman" w:cs="Times New Roman"/>
          <w:lang w:val="ru-RU"/>
        </w:rPr>
        <w:t xml:space="preserve"> (указываются вид практики)</w:t>
      </w:r>
      <w:r w:rsidRPr="009D6F3A">
        <w:rPr>
          <w:rFonts w:ascii="Times New Roman" w:hAnsi="Times New Roman" w:cs="Times New Roman"/>
          <w:lang w:val="ru-RU"/>
        </w:rPr>
        <w:t>, НИР</w:t>
      </w:r>
    </w:p>
  </w:footnote>
  <w:footnote w:id="3">
    <w:p w:rsidR="009D6F3A" w:rsidRPr="009D6F3A" w:rsidRDefault="009D6F3A">
      <w:pPr>
        <w:pStyle w:val="ad"/>
        <w:rPr>
          <w:rFonts w:ascii="Times New Roman" w:hAnsi="Times New Roman" w:cs="Times New Roman"/>
          <w:lang w:val="ru-RU"/>
        </w:rPr>
      </w:pPr>
      <w:r w:rsidRPr="009D6F3A">
        <w:rPr>
          <w:rStyle w:val="af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:rsidR="005817DB" w:rsidRPr="005817DB" w:rsidRDefault="005817DB">
      <w:pPr>
        <w:pStyle w:val="ad"/>
        <w:rPr>
          <w:rFonts w:ascii="Times New Roman" w:hAnsi="Times New Roman" w:cs="Times New Roman"/>
          <w:lang w:val="ru-RU"/>
        </w:rPr>
      </w:pPr>
      <w:r w:rsidRPr="005817DB">
        <w:rPr>
          <w:rStyle w:val="af"/>
          <w:rFonts w:ascii="Times New Roman" w:hAnsi="Times New Roman" w:cs="Times New Roman"/>
        </w:rPr>
        <w:footnoteRef/>
      </w:r>
      <w:r w:rsidRPr="005817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5817DB">
        <w:rPr>
          <w:rFonts w:ascii="Times New Roman" w:hAnsi="Times New Roman" w:cs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DC4465" w:rsidRDefault="005C2E44">
        <w:pPr>
          <w:pStyle w:val="a4"/>
          <w:jc w:val="center"/>
        </w:pPr>
        <w:r>
          <w:fldChar w:fldCharType="begin"/>
        </w:r>
        <w:r w:rsidR="00DC4465">
          <w:instrText xml:space="preserve"> PAGE   \* MERGEFORMAT </w:instrText>
        </w:r>
        <w:r>
          <w:fldChar w:fldCharType="separate"/>
        </w:r>
        <w:r w:rsidR="0012490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C4465" w:rsidRDefault="00DC4465" w:rsidP="009749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48C"/>
    <w:multiLevelType w:val="hybridMultilevel"/>
    <w:tmpl w:val="DC1CA2B6"/>
    <w:lvl w:ilvl="0" w:tplc="19484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221887"/>
    <w:multiLevelType w:val="multilevel"/>
    <w:tmpl w:val="07DC0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1262149"/>
    <w:multiLevelType w:val="hybridMultilevel"/>
    <w:tmpl w:val="DE806EF0"/>
    <w:lvl w:ilvl="0" w:tplc="4B6CE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C21"/>
    <w:multiLevelType w:val="multilevel"/>
    <w:tmpl w:val="F496D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4">
    <w:nsid w:val="13CF25C8"/>
    <w:multiLevelType w:val="multilevel"/>
    <w:tmpl w:val="636821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12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4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7CB0445"/>
    <w:multiLevelType w:val="hybridMultilevel"/>
    <w:tmpl w:val="4CDE6596"/>
    <w:lvl w:ilvl="0" w:tplc="2B1C2F7E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6">
    <w:nsid w:val="1E915E35"/>
    <w:multiLevelType w:val="hybridMultilevel"/>
    <w:tmpl w:val="B4EAFB6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EEF78AD"/>
    <w:multiLevelType w:val="hybridMultilevel"/>
    <w:tmpl w:val="B4EAFB6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F2B65DF"/>
    <w:multiLevelType w:val="hybridMultilevel"/>
    <w:tmpl w:val="AA028EB8"/>
    <w:lvl w:ilvl="0" w:tplc="04190001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945" w:hanging="360"/>
      </w:pPr>
      <w:rPr>
        <w:rFonts w:cs="Times New Roman" w:hint="default"/>
      </w:rPr>
    </w:lvl>
    <w:lvl w:ilvl="4" w:tplc="04190003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24C964DA"/>
    <w:multiLevelType w:val="hybridMultilevel"/>
    <w:tmpl w:val="4CDE6596"/>
    <w:lvl w:ilvl="0" w:tplc="2B1C2F7E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0">
    <w:nsid w:val="30450A3C"/>
    <w:multiLevelType w:val="multilevel"/>
    <w:tmpl w:val="906AA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6673B24"/>
    <w:multiLevelType w:val="multilevel"/>
    <w:tmpl w:val="0ACC7CF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70A2835"/>
    <w:multiLevelType w:val="multilevel"/>
    <w:tmpl w:val="A3A45E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377F438B"/>
    <w:multiLevelType w:val="multilevel"/>
    <w:tmpl w:val="A3A45E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A6514"/>
    <w:multiLevelType w:val="multilevel"/>
    <w:tmpl w:val="F8407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42980B49"/>
    <w:multiLevelType w:val="hybridMultilevel"/>
    <w:tmpl w:val="81EE10F4"/>
    <w:lvl w:ilvl="0" w:tplc="0C183CEE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7">
    <w:nsid w:val="44581CB1"/>
    <w:multiLevelType w:val="multilevel"/>
    <w:tmpl w:val="1B341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7EE471E"/>
    <w:multiLevelType w:val="multilevel"/>
    <w:tmpl w:val="D18C6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23FC9"/>
    <w:multiLevelType w:val="hybridMultilevel"/>
    <w:tmpl w:val="942E3914"/>
    <w:lvl w:ilvl="0" w:tplc="19484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0E3F6C"/>
    <w:multiLevelType w:val="hybridMultilevel"/>
    <w:tmpl w:val="0264062A"/>
    <w:lvl w:ilvl="0" w:tplc="0C183C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7954011"/>
    <w:multiLevelType w:val="hybridMultilevel"/>
    <w:tmpl w:val="FCB8E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257458"/>
    <w:multiLevelType w:val="multilevel"/>
    <w:tmpl w:val="AF304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>
    <w:nsid w:val="5B854062"/>
    <w:multiLevelType w:val="multilevel"/>
    <w:tmpl w:val="D3B44E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675D3788"/>
    <w:multiLevelType w:val="multilevel"/>
    <w:tmpl w:val="3B1C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B804C77"/>
    <w:multiLevelType w:val="multilevel"/>
    <w:tmpl w:val="85C4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924F1"/>
    <w:multiLevelType w:val="hybridMultilevel"/>
    <w:tmpl w:val="1CE025F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4E56FB"/>
    <w:multiLevelType w:val="hybridMultilevel"/>
    <w:tmpl w:val="23CA5A16"/>
    <w:lvl w:ilvl="0" w:tplc="ACCEF954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815C1B"/>
    <w:multiLevelType w:val="multilevel"/>
    <w:tmpl w:val="7B107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0">
    <w:nsid w:val="7BF95876"/>
    <w:multiLevelType w:val="multilevel"/>
    <w:tmpl w:val="B872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20"/>
  </w:num>
  <w:num w:numId="5">
    <w:abstractNumId w:val="16"/>
  </w:num>
  <w:num w:numId="6">
    <w:abstractNumId w:val="14"/>
  </w:num>
  <w:num w:numId="7">
    <w:abstractNumId w:val="26"/>
  </w:num>
  <w:num w:numId="8">
    <w:abstractNumId w:val="8"/>
  </w:num>
  <w:num w:numId="9">
    <w:abstractNumId w:val="23"/>
  </w:num>
  <w:num w:numId="10">
    <w:abstractNumId w:val="10"/>
  </w:num>
  <w:num w:numId="11">
    <w:abstractNumId w:val="17"/>
  </w:num>
  <w:num w:numId="12">
    <w:abstractNumId w:val="2"/>
  </w:num>
  <w:num w:numId="13">
    <w:abstractNumId w:val="27"/>
  </w:num>
  <w:num w:numId="14">
    <w:abstractNumId w:val="28"/>
  </w:num>
  <w:num w:numId="15">
    <w:abstractNumId w:val="30"/>
  </w:num>
  <w:num w:numId="16">
    <w:abstractNumId w:val="15"/>
  </w:num>
  <w:num w:numId="17">
    <w:abstractNumId w:val="11"/>
  </w:num>
  <w:num w:numId="18">
    <w:abstractNumId w:val="4"/>
  </w:num>
  <w:num w:numId="19">
    <w:abstractNumId w:val="21"/>
  </w:num>
  <w:num w:numId="20">
    <w:abstractNumId w:val="24"/>
  </w:num>
  <w:num w:numId="21">
    <w:abstractNumId w:val="0"/>
  </w:num>
  <w:num w:numId="22">
    <w:abstractNumId w:val="19"/>
  </w:num>
  <w:num w:numId="23">
    <w:abstractNumId w:val="22"/>
  </w:num>
  <w:num w:numId="24">
    <w:abstractNumId w:val="29"/>
  </w:num>
  <w:num w:numId="25">
    <w:abstractNumId w:val="1"/>
  </w:num>
  <w:num w:numId="26">
    <w:abstractNumId w:val="5"/>
  </w:num>
  <w:num w:numId="27">
    <w:abstractNumId w:val="7"/>
  </w:num>
  <w:num w:numId="28">
    <w:abstractNumId w:val="9"/>
  </w:num>
  <w:num w:numId="29">
    <w:abstractNumId w:val="6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D7"/>
    <w:rsid w:val="00001640"/>
    <w:rsid w:val="000022D2"/>
    <w:rsid w:val="00010CDD"/>
    <w:rsid w:val="00014F59"/>
    <w:rsid w:val="00015E6A"/>
    <w:rsid w:val="00022B2B"/>
    <w:rsid w:val="00026FA2"/>
    <w:rsid w:val="00027EED"/>
    <w:rsid w:val="00031A43"/>
    <w:rsid w:val="00032222"/>
    <w:rsid w:val="0003641D"/>
    <w:rsid w:val="00043121"/>
    <w:rsid w:val="000521A4"/>
    <w:rsid w:val="00056C97"/>
    <w:rsid w:val="000605A4"/>
    <w:rsid w:val="00072CF4"/>
    <w:rsid w:val="00094FFE"/>
    <w:rsid w:val="000B042E"/>
    <w:rsid w:val="000C257F"/>
    <w:rsid w:val="000C75C6"/>
    <w:rsid w:val="000D6BC1"/>
    <w:rsid w:val="000E0F10"/>
    <w:rsid w:val="000F6144"/>
    <w:rsid w:val="00100F0F"/>
    <w:rsid w:val="001025F3"/>
    <w:rsid w:val="001029A3"/>
    <w:rsid w:val="00102FA2"/>
    <w:rsid w:val="00110208"/>
    <w:rsid w:val="001113A6"/>
    <w:rsid w:val="00115C2D"/>
    <w:rsid w:val="00117286"/>
    <w:rsid w:val="00120250"/>
    <w:rsid w:val="00121681"/>
    <w:rsid w:val="00122DFC"/>
    <w:rsid w:val="00124904"/>
    <w:rsid w:val="00137D27"/>
    <w:rsid w:val="001435DC"/>
    <w:rsid w:val="001462E3"/>
    <w:rsid w:val="00147678"/>
    <w:rsid w:val="00153AA0"/>
    <w:rsid w:val="00167E18"/>
    <w:rsid w:val="00170E16"/>
    <w:rsid w:val="001A5E1A"/>
    <w:rsid w:val="001A662B"/>
    <w:rsid w:val="001B0D1F"/>
    <w:rsid w:val="001B0DB8"/>
    <w:rsid w:val="001B24C4"/>
    <w:rsid w:val="001C1930"/>
    <w:rsid w:val="001D442E"/>
    <w:rsid w:val="001E054F"/>
    <w:rsid w:val="001F396F"/>
    <w:rsid w:val="001F49DC"/>
    <w:rsid w:val="00217D3F"/>
    <w:rsid w:val="00222343"/>
    <w:rsid w:val="002225B9"/>
    <w:rsid w:val="00225C2B"/>
    <w:rsid w:val="00225EBC"/>
    <w:rsid w:val="00226162"/>
    <w:rsid w:val="00235F73"/>
    <w:rsid w:val="00241E22"/>
    <w:rsid w:val="0024394B"/>
    <w:rsid w:val="002514B9"/>
    <w:rsid w:val="00262E48"/>
    <w:rsid w:val="00265A17"/>
    <w:rsid w:val="00267630"/>
    <w:rsid w:val="00270FF6"/>
    <w:rsid w:val="002739BC"/>
    <w:rsid w:val="00276F21"/>
    <w:rsid w:val="002823F9"/>
    <w:rsid w:val="00295FB8"/>
    <w:rsid w:val="002A3CE8"/>
    <w:rsid w:val="002A4014"/>
    <w:rsid w:val="002A66FE"/>
    <w:rsid w:val="002B2815"/>
    <w:rsid w:val="002B4117"/>
    <w:rsid w:val="002C019E"/>
    <w:rsid w:val="002C46D6"/>
    <w:rsid w:val="002D6A54"/>
    <w:rsid w:val="002E0A30"/>
    <w:rsid w:val="002E6124"/>
    <w:rsid w:val="002F2897"/>
    <w:rsid w:val="002F4B19"/>
    <w:rsid w:val="00303011"/>
    <w:rsid w:val="00305036"/>
    <w:rsid w:val="0030699A"/>
    <w:rsid w:val="00311987"/>
    <w:rsid w:val="003149D8"/>
    <w:rsid w:val="00320BBA"/>
    <w:rsid w:val="003418E2"/>
    <w:rsid w:val="00342453"/>
    <w:rsid w:val="003510B1"/>
    <w:rsid w:val="0036439A"/>
    <w:rsid w:val="00373975"/>
    <w:rsid w:val="003809D9"/>
    <w:rsid w:val="00381B49"/>
    <w:rsid w:val="00391AE3"/>
    <w:rsid w:val="00395CFA"/>
    <w:rsid w:val="00396077"/>
    <w:rsid w:val="003A1E83"/>
    <w:rsid w:val="003A220C"/>
    <w:rsid w:val="003B50F5"/>
    <w:rsid w:val="003B5CCA"/>
    <w:rsid w:val="003D28CB"/>
    <w:rsid w:val="003D4720"/>
    <w:rsid w:val="003E4537"/>
    <w:rsid w:val="003E7C31"/>
    <w:rsid w:val="003F70B7"/>
    <w:rsid w:val="004020F1"/>
    <w:rsid w:val="0041137D"/>
    <w:rsid w:val="00420479"/>
    <w:rsid w:val="00424F47"/>
    <w:rsid w:val="004327A6"/>
    <w:rsid w:val="00435157"/>
    <w:rsid w:val="00441EB0"/>
    <w:rsid w:val="004447DF"/>
    <w:rsid w:val="004453BA"/>
    <w:rsid w:val="00450501"/>
    <w:rsid w:val="00451176"/>
    <w:rsid w:val="00463177"/>
    <w:rsid w:val="004658FF"/>
    <w:rsid w:val="00475280"/>
    <w:rsid w:val="00480821"/>
    <w:rsid w:val="004849FE"/>
    <w:rsid w:val="0049028E"/>
    <w:rsid w:val="00493BCD"/>
    <w:rsid w:val="004942A3"/>
    <w:rsid w:val="00496BA1"/>
    <w:rsid w:val="004A12C1"/>
    <w:rsid w:val="004A1ACB"/>
    <w:rsid w:val="004A326C"/>
    <w:rsid w:val="004A3BF8"/>
    <w:rsid w:val="004A4C1A"/>
    <w:rsid w:val="004B2525"/>
    <w:rsid w:val="004B266D"/>
    <w:rsid w:val="004C24FE"/>
    <w:rsid w:val="004C6A2E"/>
    <w:rsid w:val="004E49C7"/>
    <w:rsid w:val="004E5CCD"/>
    <w:rsid w:val="004E6AEB"/>
    <w:rsid w:val="004F06C1"/>
    <w:rsid w:val="004F172E"/>
    <w:rsid w:val="004F68A9"/>
    <w:rsid w:val="0050058D"/>
    <w:rsid w:val="00506829"/>
    <w:rsid w:val="00507839"/>
    <w:rsid w:val="00512114"/>
    <w:rsid w:val="005125BF"/>
    <w:rsid w:val="005126C9"/>
    <w:rsid w:val="00513C19"/>
    <w:rsid w:val="0052038B"/>
    <w:rsid w:val="005211E7"/>
    <w:rsid w:val="00522507"/>
    <w:rsid w:val="00524956"/>
    <w:rsid w:val="00532EC4"/>
    <w:rsid w:val="00546CDF"/>
    <w:rsid w:val="0055114B"/>
    <w:rsid w:val="0055291D"/>
    <w:rsid w:val="00553463"/>
    <w:rsid w:val="00557194"/>
    <w:rsid w:val="0056245C"/>
    <w:rsid w:val="00566405"/>
    <w:rsid w:val="005817DB"/>
    <w:rsid w:val="0058774F"/>
    <w:rsid w:val="005915DA"/>
    <w:rsid w:val="00593907"/>
    <w:rsid w:val="005948CB"/>
    <w:rsid w:val="005A5AF6"/>
    <w:rsid w:val="005A7268"/>
    <w:rsid w:val="005C1A52"/>
    <w:rsid w:val="005C209F"/>
    <w:rsid w:val="005C2E44"/>
    <w:rsid w:val="005D585A"/>
    <w:rsid w:val="005F319D"/>
    <w:rsid w:val="00603B00"/>
    <w:rsid w:val="006104D0"/>
    <w:rsid w:val="00610AA5"/>
    <w:rsid w:val="00613064"/>
    <w:rsid w:val="0061408F"/>
    <w:rsid w:val="006142E3"/>
    <w:rsid w:val="00622A78"/>
    <w:rsid w:val="0062301E"/>
    <w:rsid w:val="006346B5"/>
    <w:rsid w:val="00641B9A"/>
    <w:rsid w:val="00643741"/>
    <w:rsid w:val="00644EB4"/>
    <w:rsid w:val="006471FD"/>
    <w:rsid w:val="00655A79"/>
    <w:rsid w:val="0065601E"/>
    <w:rsid w:val="006662E1"/>
    <w:rsid w:val="0067027C"/>
    <w:rsid w:val="006726CF"/>
    <w:rsid w:val="00676614"/>
    <w:rsid w:val="006774BE"/>
    <w:rsid w:val="00683E88"/>
    <w:rsid w:val="00684777"/>
    <w:rsid w:val="00691744"/>
    <w:rsid w:val="006923E8"/>
    <w:rsid w:val="0069266A"/>
    <w:rsid w:val="006A3381"/>
    <w:rsid w:val="006B6A20"/>
    <w:rsid w:val="006B6DCF"/>
    <w:rsid w:val="006C2B7E"/>
    <w:rsid w:val="006C4BFE"/>
    <w:rsid w:val="006D1037"/>
    <w:rsid w:val="006D4927"/>
    <w:rsid w:val="006D51BC"/>
    <w:rsid w:val="006E2682"/>
    <w:rsid w:val="006E377D"/>
    <w:rsid w:val="006E51A2"/>
    <w:rsid w:val="006E6074"/>
    <w:rsid w:val="006F382D"/>
    <w:rsid w:val="00703737"/>
    <w:rsid w:val="00704822"/>
    <w:rsid w:val="00706FF7"/>
    <w:rsid w:val="00710807"/>
    <w:rsid w:val="00713A99"/>
    <w:rsid w:val="007160F4"/>
    <w:rsid w:val="007253C5"/>
    <w:rsid w:val="00725412"/>
    <w:rsid w:val="00726319"/>
    <w:rsid w:val="00733127"/>
    <w:rsid w:val="00740056"/>
    <w:rsid w:val="007418ED"/>
    <w:rsid w:val="00746E2D"/>
    <w:rsid w:val="0075406F"/>
    <w:rsid w:val="0075418E"/>
    <w:rsid w:val="0076324D"/>
    <w:rsid w:val="00770E55"/>
    <w:rsid w:val="00773AE9"/>
    <w:rsid w:val="00774CE7"/>
    <w:rsid w:val="007807F6"/>
    <w:rsid w:val="00787020"/>
    <w:rsid w:val="007871AA"/>
    <w:rsid w:val="00790AD6"/>
    <w:rsid w:val="007B08A6"/>
    <w:rsid w:val="007C47E8"/>
    <w:rsid w:val="007D02CC"/>
    <w:rsid w:val="007D1F7A"/>
    <w:rsid w:val="007D791B"/>
    <w:rsid w:val="007E5AEF"/>
    <w:rsid w:val="007E7A42"/>
    <w:rsid w:val="00803074"/>
    <w:rsid w:val="0080648A"/>
    <w:rsid w:val="00817A47"/>
    <w:rsid w:val="0082273A"/>
    <w:rsid w:val="008437A1"/>
    <w:rsid w:val="008513A9"/>
    <w:rsid w:val="00851589"/>
    <w:rsid w:val="0085603C"/>
    <w:rsid w:val="00860485"/>
    <w:rsid w:val="0086286E"/>
    <w:rsid w:val="008640D0"/>
    <w:rsid w:val="008640F1"/>
    <w:rsid w:val="00866202"/>
    <w:rsid w:val="00894CED"/>
    <w:rsid w:val="00896D37"/>
    <w:rsid w:val="008A128A"/>
    <w:rsid w:val="008A4323"/>
    <w:rsid w:val="008B51A6"/>
    <w:rsid w:val="008C4C16"/>
    <w:rsid w:val="008C6E77"/>
    <w:rsid w:val="008C7B2D"/>
    <w:rsid w:val="008D2225"/>
    <w:rsid w:val="008E01D1"/>
    <w:rsid w:val="008F2878"/>
    <w:rsid w:val="008F3760"/>
    <w:rsid w:val="008F5CC4"/>
    <w:rsid w:val="008F5D39"/>
    <w:rsid w:val="008F7A2E"/>
    <w:rsid w:val="009013AF"/>
    <w:rsid w:val="0090747B"/>
    <w:rsid w:val="00911CAA"/>
    <w:rsid w:val="00912BCE"/>
    <w:rsid w:val="00914FC4"/>
    <w:rsid w:val="00917DCC"/>
    <w:rsid w:val="00920B8E"/>
    <w:rsid w:val="009574C0"/>
    <w:rsid w:val="00960F3E"/>
    <w:rsid w:val="00974967"/>
    <w:rsid w:val="00975D13"/>
    <w:rsid w:val="009767BA"/>
    <w:rsid w:val="0099373B"/>
    <w:rsid w:val="0099380D"/>
    <w:rsid w:val="00994264"/>
    <w:rsid w:val="00995BC8"/>
    <w:rsid w:val="009B213E"/>
    <w:rsid w:val="009B3149"/>
    <w:rsid w:val="009B3AE4"/>
    <w:rsid w:val="009B55C9"/>
    <w:rsid w:val="009B7208"/>
    <w:rsid w:val="009C11B3"/>
    <w:rsid w:val="009C1F78"/>
    <w:rsid w:val="009C4318"/>
    <w:rsid w:val="009C4C0C"/>
    <w:rsid w:val="009D0279"/>
    <w:rsid w:val="009D3446"/>
    <w:rsid w:val="009D454A"/>
    <w:rsid w:val="009D6F3A"/>
    <w:rsid w:val="009E30A1"/>
    <w:rsid w:val="009E69D7"/>
    <w:rsid w:val="009F164D"/>
    <w:rsid w:val="009F35DF"/>
    <w:rsid w:val="009F4774"/>
    <w:rsid w:val="009F6075"/>
    <w:rsid w:val="00A010EB"/>
    <w:rsid w:val="00A07790"/>
    <w:rsid w:val="00A14E95"/>
    <w:rsid w:val="00A21CDC"/>
    <w:rsid w:val="00A326D9"/>
    <w:rsid w:val="00A33788"/>
    <w:rsid w:val="00A36E86"/>
    <w:rsid w:val="00A47D1E"/>
    <w:rsid w:val="00A634B7"/>
    <w:rsid w:val="00A6782D"/>
    <w:rsid w:val="00A7162C"/>
    <w:rsid w:val="00A73E9C"/>
    <w:rsid w:val="00A8590A"/>
    <w:rsid w:val="00A94CAB"/>
    <w:rsid w:val="00A96CB9"/>
    <w:rsid w:val="00A975DB"/>
    <w:rsid w:val="00AB1640"/>
    <w:rsid w:val="00AB72CD"/>
    <w:rsid w:val="00AC323E"/>
    <w:rsid w:val="00AD0730"/>
    <w:rsid w:val="00AD16A2"/>
    <w:rsid w:val="00AF1F57"/>
    <w:rsid w:val="00B06F26"/>
    <w:rsid w:val="00B07C4B"/>
    <w:rsid w:val="00B10B99"/>
    <w:rsid w:val="00B2152F"/>
    <w:rsid w:val="00B305A5"/>
    <w:rsid w:val="00B3383A"/>
    <w:rsid w:val="00B3483A"/>
    <w:rsid w:val="00B503A9"/>
    <w:rsid w:val="00B518D7"/>
    <w:rsid w:val="00B62AA6"/>
    <w:rsid w:val="00B67155"/>
    <w:rsid w:val="00B814C1"/>
    <w:rsid w:val="00B84904"/>
    <w:rsid w:val="00B857B3"/>
    <w:rsid w:val="00B91A2B"/>
    <w:rsid w:val="00B938B3"/>
    <w:rsid w:val="00BA1419"/>
    <w:rsid w:val="00BB3692"/>
    <w:rsid w:val="00BB680B"/>
    <w:rsid w:val="00BC04F1"/>
    <w:rsid w:val="00BC0B05"/>
    <w:rsid w:val="00BC1BB7"/>
    <w:rsid w:val="00BD31EF"/>
    <w:rsid w:val="00BD3D9C"/>
    <w:rsid w:val="00BE0D3A"/>
    <w:rsid w:val="00BF4033"/>
    <w:rsid w:val="00BF5A80"/>
    <w:rsid w:val="00C001C9"/>
    <w:rsid w:val="00C00380"/>
    <w:rsid w:val="00C13A8D"/>
    <w:rsid w:val="00C14F47"/>
    <w:rsid w:val="00C166DC"/>
    <w:rsid w:val="00C2505A"/>
    <w:rsid w:val="00C31E0C"/>
    <w:rsid w:val="00C32CAE"/>
    <w:rsid w:val="00C438CD"/>
    <w:rsid w:val="00C439B9"/>
    <w:rsid w:val="00C44EBE"/>
    <w:rsid w:val="00C50585"/>
    <w:rsid w:val="00C55041"/>
    <w:rsid w:val="00C70240"/>
    <w:rsid w:val="00C72746"/>
    <w:rsid w:val="00C76F32"/>
    <w:rsid w:val="00C845A1"/>
    <w:rsid w:val="00C87D54"/>
    <w:rsid w:val="00C916B7"/>
    <w:rsid w:val="00C93ACA"/>
    <w:rsid w:val="00C977F1"/>
    <w:rsid w:val="00CA42F3"/>
    <w:rsid w:val="00CA4379"/>
    <w:rsid w:val="00CA7143"/>
    <w:rsid w:val="00CA78C9"/>
    <w:rsid w:val="00CB0F21"/>
    <w:rsid w:val="00CB521E"/>
    <w:rsid w:val="00CC1E46"/>
    <w:rsid w:val="00CC6EB1"/>
    <w:rsid w:val="00CD4C3A"/>
    <w:rsid w:val="00CE2423"/>
    <w:rsid w:val="00CE625D"/>
    <w:rsid w:val="00CF3DF0"/>
    <w:rsid w:val="00D006CC"/>
    <w:rsid w:val="00D0691C"/>
    <w:rsid w:val="00D07D31"/>
    <w:rsid w:val="00D16565"/>
    <w:rsid w:val="00D265D7"/>
    <w:rsid w:val="00D3169B"/>
    <w:rsid w:val="00D33780"/>
    <w:rsid w:val="00D34BA1"/>
    <w:rsid w:val="00D42485"/>
    <w:rsid w:val="00D4730B"/>
    <w:rsid w:val="00D508E6"/>
    <w:rsid w:val="00D50C57"/>
    <w:rsid w:val="00D6118B"/>
    <w:rsid w:val="00D624AF"/>
    <w:rsid w:val="00D62650"/>
    <w:rsid w:val="00D70CB1"/>
    <w:rsid w:val="00D714BE"/>
    <w:rsid w:val="00D7474F"/>
    <w:rsid w:val="00D75912"/>
    <w:rsid w:val="00D77A4D"/>
    <w:rsid w:val="00D85C9A"/>
    <w:rsid w:val="00D92F1F"/>
    <w:rsid w:val="00DA152E"/>
    <w:rsid w:val="00DA540F"/>
    <w:rsid w:val="00DA66EC"/>
    <w:rsid w:val="00DB24FE"/>
    <w:rsid w:val="00DB29EF"/>
    <w:rsid w:val="00DB7393"/>
    <w:rsid w:val="00DC2306"/>
    <w:rsid w:val="00DC4465"/>
    <w:rsid w:val="00DC69A7"/>
    <w:rsid w:val="00DC6E93"/>
    <w:rsid w:val="00DD4E74"/>
    <w:rsid w:val="00DD7ECB"/>
    <w:rsid w:val="00DD7FCE"/>
    <w:rsid w:val="00DE6CC7"/>
    <w:rsid w:val="00DF10A5"/>
    <w:rsid w:val="00DF6F55"/>
    <w:rsid w:val="00E04745"/>
    <w:rsid w:val="00E04A09"/>
    <w:rsid w:val="00E1103D"/>
    <w:rsid w:val="00E126B0"/>
    <w:rsid w:val="00E13081"/>
    <w:rsid w:val="00E1442D"/>
    <w:rsid w:val="00E253E4"/>
    <w:rsid w:val="00E26C33"/>
    <w:rsid w:val="00E33A31"/>
    <w:rsid w:val="00E37749"/>
    <w:rsid w:val="00E43C17"/>
    <w:rsid w:val="00E47D0D"/>
    <w:rsid w:val="00E53E08"/>
    <w:rsid w:val="00E55CA4"/>
    <w:rsid w:val="00E6293C"/>
    <w:rsid w:val="00E64E85"/>
    <w:rsid w:val="00E676DF"/>
    <w:rsid w:val="00E73008"/>
    <w:rsid w:val="00E7608E"/>
    <w:rsid w:val="00E76DD7"/>
    <w:rsid w:val="00EA061A"/>
    <w:rsid w:val="00EA428E"/>
    <w:rsid w:val="00EC1F84"/>
    <w:rsid w:val="00EC5C5E"/>
    <w:rsid w:val="00ED120F"/>
    <w:rsid w:val="00ED4762"/>
    <w:rsid w:val="00ED79AE"/>
    <w:rsid w:val="00ED7CDF"/>
    <w:rsid w:val="00EE12BE"/>
    <w:rsid w:val="00EE6E7C"/>
    <w:rsid w:val="00EF5109"/>
    <w:rsid w:val="00EF5650"/>
    <w:rsid w:val="00F07898"/>
    <w:rsid w:val="00F1340C"/>
    <w:rsid w:val="00F139CC"/>
    <w:rsid w:val="00F253E4"/>
    <w:rsid w:val="00F52FA2"/>
    <w:rsid w:val="00F6602E"/>
    <w:rsid w:val="00F7393F"/>
    <w:rsid w:val="00F87A55"/>
    <w:rsid w:val="00F93560"/>
    <w:rsid w:val="00F97643"/>
    <w:rsid w:val="00F976CB"/>
    <w:rsid w:val="00FA3CA8"/>
    <w:rsid w:val="00FA4647"/>
    <w:rsid w:val="00FA5B0C"/>
    <w:rsid w:val="00FB2B1B"/>
    <w:rsid w:val="00FC351F"/>
    <w:rsid w:val="00FD63D8"/>
    <w:rsid w:val="00FE0DD2"/>
    <w:rsid w:val="00FE33E7"/>
    <w:rsid w:val="00FF01A2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F529E3-89C2-4E16-9694-EEBD56D5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6CDF"/>
  </w:style>
  <w:style w:type="paragraph" w:styleId="1">
    <w:name w:val="heading 1"/>
    <w:basedOn w:val="a0"/>
    <w:next w:val="a0"/>
    <w:link w:val="10"/>
    <w:uiPriority w:val="9"/>
    <w:qFormat/>
    <w:rsid w:val="00546CD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6CD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46C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546CD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546CD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46CD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46CD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46CD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46CD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A714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CA7143"/>
  </w:style>
  <w:style w:type="paragraph" w:styleId="a6">
    <w:name w:val="footer"/>
    <w:basedOn w:val="a0"/>
    <w:link w:val="a7"/>
    <w:uiPriority w:val="99"/>
    <w:unhideWhenUsed/>
    <w:rsid w:val="00CA714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CA7143"/>
  </w:style>
  <w:style w:type="paragraph" w:styleId="a8">
    <w:name w:val="Balloon Text"/>
    <w:basedOn w:val="a0"/>
    <w:link w:val="a9"/>
    <w:uiPriority w:val="99"/>
    <w:unhideWhenUsed/>
    <w:rsid w:val="00CA714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CA7143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D006CC"/>
    <w:pPr>
      <w:spacing w:after="0"/>
      <w:ind w:firstLine="851"/>
    </w:pPr>
    <w:rPr>
      <w:rFonts w:eastAsia="Times New Roman"/>
      <w:noProof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006C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46C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1"/>
    <w:link w:val="5"/>
    <w:uiPriority w:val="9"/>
    <w:rsid w:val="00546CD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aa">
    <w:name w:val="Body Text Indent"/>
    <w:basedOn w:val="a0"/>
    <w:link w:val="ab"/>
    <w:uiPriority w:val="99"/>
    <w:unhideWhenUsed/>
    <w:rsid w:val="00D006CC"/>
    <w:pPr>
      <w:ind w:left="283"/>
    </w:pPr>
    <w:rPr>
      <w:rFonts w:eastAsia="Times New Roman"/>
      <w:sz w:val="20"/>
      <w:szCs w:val="20"/>
      <w:lang w:eastAsia="ru-RU"/>
    </w:rPr>
  </w:style>
  <w:style w:type="character" w:customStyle="1" w:styleId="ab">
    <w:name w:val="Отступ основного текста Знак"/>
    <w:basedOn w:val="a1"/>
    <w:link w:val="aa"/>
    <w:uiPriority w:val="99"/>
    <w:rsid w:val="00D00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0"/>
    <w:uiPriority w:val="99"/>
    <w:rsid w:val="00D006CC"/>
    <w:pPr>
      <w:tabs>
        <w:tab w:val="num" w:pos="644"/>
      </w:tabs>
      <w:spacing w:before="100" w:beforeAutospacing="1" w:after="100" w:afterAutospacing="1"/>
    </w:pPr>
    <w:rPr>
      <w:rFonts w:eastAsia="Times New Roman"/>
      <w:lang w:eastAsia="ru-RU"/>
    </w:rPr>
  </w:style>
  <w:style w:type="paragraph" w:styleId="23">
    <w:name w:val="List Bullet 2"/>
    <w:basedOn w:val="a0"/>
    <w:uiPriority w:val="99"/>
    <w:rsid w:val="00D006CC"/>
    <w:pPr>
      <w:tabs>
        <w:tab w:val="num" w:pos="360"/>
        <w:tab w:val="num" w:pos="643"/>
      </w:tabs>
      <w:spacing w:after="0"/>
    </w:pPr>
    <w:rPr>
      <w:rFonts w:ascii="Arial" w:eastAsia="Times New Roman" w:hAnsi="Arial" w:cs="Arial"/>
      <w:szCs w:val="28"/>
      <w:lang w:eastAsia="ru-RU"/>
    </w:rPr>
  </w:style>
  <w:style w:type="paragraph" w:customStyle="1" w:styleId="a">
    <w:name w:val="список с точками"/>
    <w:basedOn w:val="a0"/>
    <w:uiPriority w:val="99"/>
    <w:rsid w:val="00D006CC"/>
    <w:pPr>
      <w:numPr>
        <w:numId w:val="6"/>
      </w:numPr>
      <w:spacing w:after="0" w:line="312" w:lineRule="auto"/>
    </w:pPr>
    <w:rPr>
      <w:rFonts w:eastAsia="Times New Roman"/>
      <w:lang w:eastAsia="ru-RU"/>
    </w:rPr>
  </w:style>
  <w:style w:type="paragraph" w:customStyle="1" w:styleId="Default">
    <w:name w:val="Default"/>
    <w:rsid w:val="00D00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0"/>
    <w:link w:val="ae"/>
    <w:uiPriority w:val="99"/>
    <w:unhideWhenUsed/>
    <w:rsid w:val="00D006CC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rsid w:val="00D00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D006CC"/>
    <w:rPr>
      <w:vertAlign w:val="superscript"/>
    </w:rPr>
  </w:style>
  <w:style w:type="paragraph" w:styleId="af0">
    <w:name w:val="List Paragraph"/>
    <w:basedOn w:val="a0"/>
    <w:uiPriority w:val="34"/>
    <w:qFormat/>
    <w:rsid w:val="00546CDF"/>
    <w:pPr>
      <w:ind w:left="720"/>
      <w:contextualSpacing/>
    </w:pPr>
  </w:style>
  <w:style w:type="paragraph" w:customStyle="1" w:styleId="western">
    <w:name w:val="western"/>
    <w:basedOn w:val="a0"/>
    <w:rsid w:val="00C70240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f1">
    <w:name w:val="Table Grid"/>
    <w:basedOn w:val="a2"/>
    <w:uiPriority w:val="59"/>
    <w:rsid w:val="00BB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1"/>
    <w:rsid w:val="008C4C16"/>
    <w:rPr>
      <w:sz w:val="16"/>
      <w:szCs w:val="16"/>
    </w:rPr>
  </w:style>
  <w:style w:type="paragraph" w:styleId="af3">
    <w:name w:val="annotation text"/>
    <w:basedOn w:val="a0"/>
    <w:link w:val="af4"/>
    <w:rsid w:val="008C4C16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комментария Знак"/>
    <w:basedOn w:val="a1"/>
    <w:link w:val="af3"/>
    <w:rsid w:val="008C4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3">
    <w:name w:val="s_13"/>
    <w:basedOn w:val="a0"/>
    <w:rsid w:val="008C4C16"/>
    <w:pPr>
      <w:spacing w:after="0"/>
      <w:ind w:firstLine="720"/>
    </w:pPr>
    <w:rPr>
      <w:rFonts w:eastAsia="Times New Roman"/>
      <w:sz w:val="20"/>
      <w:szCs w:val="20"/>
      <w:lang w:eastAsia="ru-RU"/>
    </w:rPr>
  </w:style>
  <w:style w:type="paragraph" w:customStyle="1" w:styleId="Style12">
    <w:name w:val="Style12"/>
    <w:basedOn w:val="a0"/>
    <w:rsid w:val="008C4C16"/>
    <w:pPr>
      <w:widowControl w:val="0"/>
      <w:spacing w:after="0"/>
      <w:jc w:val="right"/>
    </w:pPr>
    <w:rPr>
      <w:rFonts w:eastAsia="Times New Roman"/>
      <w:lang w:eastAsia="ru-RU"/>
    </w:rPr>
  </w:style>
  <w:style w:type="character" w:customStyle="1" w:styleId="FontStyle30">
    <w:name w:val="Font Style30"/>
    <w:basedOn w:val="a1"/>
    <w:rsid w:val="008C4C16"/>
    <w:rPr>
      <w:rFonts w:ascii="Times New Roman" w:hAnsi="Times New Roman" w:cs="Times New Roman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0C57"/>
    <w:pPr>
      <w:spacing w:after="200"/>
    </w:pPr>
    <w:rPr>
      <w:rFonts w:eastAsiaTheme="minorHAnsi"/>
      <w:lang w:eastAsia="en-US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50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46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f7">
    <w:name w:val="Hyperlink"/>
    <w:basedOn w:val="a1"/>
    <w:uiPriority w:val="99"/>
    <w:unhideWhenUsed/>
    <w:rsid w:val="006E2682"/>
    <w:rPr>
      <w:color w:val="0000FF" w:themeColor="hyperlink"/>
      <w:u w:val="single"/>
    </w:rPr>
  </w:style>
  <w:style w:type="paragraph" w:customStyle="1" w:styleId="24">
    <w:name w:val="Обычный 2"/>
    <w:rsid w:val="006E268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f8">
    <w:name w:val="page number"/>
    <w:basedOn w:val="a1"/>
    <w:rsid w:val="006E2682"/>
  </w:style>
  <w:style w:type="paragraph" w:customStyle="1" w:styleId="11">
    <w:name w:val="Абзац списка1"/>
    <w:basedOn w:val="a0"/>
    <w:rsid w:val="006E2682"/>
    <w:pPr>
      <w:spacing w:after="0"/>
      <w:ind w:left="720"/>
    </w:pPr>
    <w:rPr>
      <w:rFonts w:eastAsia="Calibri"/>
      <w:lang w:eastAsia="ru-RU"/>
    </w:rPr>
  </w:style>
  <w:style w:type="paragraph" w:styleId="af9">
    <w:name w:val="Body Text"/>
    <w:basedOn w:val="a0"/>
    <w:link w:val="afa"/>
    <w:rsid w:val="006E2682"/>
    <w:pPr>
      <w:widowControl w:val="0"/>
    </w:pPr>
    <w:rPr>
      <w:rFonts w:eastAsia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rsid w:val="006E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basedOn w:val="a0"/>
    <w:uiPriority w:val="1"/>
    <w:qFormat/>
    <w:rsid w:val="00546CDF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546C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46CDF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1"/>
    <w:link w:val="6"/>
    <w:uiPriority w:val="9"/>
    <w:semiHidden/>
    <w:rsid w:val="00546CD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1"/>
    <w:link w:val="7"/>
    <w:uiPriority w:val="9"/>
    <w:semiHidden/>
    <w:rsid w:val="00546CD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1"/>
    <w:link w:val="8"/>
    <w:uiPriority w:val="9"/>
    <w:semiHidden/>
    <w:rsid w:val="00546CD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46CD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c">
    <w:name w:val="Title"/>
    <w:basedOn w:val="a0"/>
    <w:next w:val="a0"/>
    <w:link w:val="afd"/>
    <w:uiPriority w:val="10"/>
    <w:qFormat/>
    <w:rsid w:val="00546CD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d">
    <w:name w:val="Название Знак"/>
    <w:basedOn w:val="a1"/>
    <w:link w:val="afc"/>
    <w:uiPriority w:val="10"/>
    <w:rsid w:val="00546C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e">
    <w:name w:val="Subtitle"/>
    <w:basedOn w:val="a0"/>
    <w:next w:val="a0"/>
    <w:link w:val="aff"/>
    <w:uiPriority w:val="11"/>
    <w:qFormat/>
    <w:rsid w:val="00546CD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">
    <w:name w:val="Подзаголовок Знак"/>
    <w:basedOn w:val="a1"/>
    <w:link w:val="afe"/>
    <w:uiPriority w:val="11"/>
    <w:rsid w:val="00546CD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f0">
    <w:name w:val="Strong"/>
    <w:uiPriority w:val="22"/>
    <w:qFormat/>
    <w:rsid w:val="00546CDF"/>
    <w:rPr>
      <w:b/>
      <w:bCs/>
    </w:rPr>
  </w:style>
  <w:style w:type="character" w:styleId="aff1">
    <w:name w:val="Emphasis"/>
    <w:uiPriority w:val="20"/>
    <w:qFormat/>
    <w:rsid w:val="00546C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5">
    <w:name w:val="Quote"/>
    <w:basedOn w:val="a0"/>
    <w:next w:val="a0"/>
    <w:link w:val="aff2"/>
    <w:uiPriority w:val="29"/>
    <w:qFormat/>
    <w:rsid w:val="00546CDF"/>
    <w:pPr>
      <w:spacing w:before="200" w:after="0"/>
      <w:ind w:left="360" w:right="360"/>
    </w:pPr>
    <w:rPr>
      <w:i/>
      <w:iCs/>
    </w:rPr>
  </w:style>
  <w:style w:type="character" w:customStyle="1" w:styleId="aff2">
    <w:name w:val="Цитата Знак"/>
    <w:basedOn w:val="a1"/>
    <w:link w:val="25"/>
    <w:uiPriority w:val="29"/>
    <w:rsid w:val="00546CDF"/>
    <w:rPr>
      <w:i/>
      <w:iCs/>
    </w:rPr>
  </w:style>
  <w:style w:type="paragraph" w:styleId="aff3">
    <w:name w:val="Intense Quote"/>
    <w:basedOn w:val="a0"/>
    <w:next w:val="a0"/>
    <w:link w:val="aff4"/>
    <w:uiPriority w:val="30"/>
    <w:qFormat/>
    <w:rsid w:val="00546C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4">
    <w:name w:val="Выделенная цитата Знак"/>
    <w:basedOn w:val="a1"/>
    <w:link w:val="aff3"/>
    <w:uiPriority w:val="30"/>
    <w:rsid w:val="00546CDF"/>
    <w:rPr>
      <w:b/>
      <w:bCs/>
      <w:i/>
      <w:iCs/>
    </w:rPr>
  </w:style>
  <w:style w:type="character" w:styleId="aff5">
    <w:name w:val="Subtle Emphasis"/>
    <w:uiPriority w:val="19"/>
    <w:qFormat/>
    <w:rsid w:val="00546CDF"/>
    <w:rPr>
      <w:i/>
      <w:iCs/>
    </w:rPr>
  </w:style>
  <w:style w:type="character" w:styleId="aff6">
    <w:name w:val="Intense Emphasis"/>
    <w:uiPriority w:val="21"/>
    <w:qFormat/>
    <w:rsid w:val="00546CDF"/>
    <w:rPr>
      <w:b/>
      <w:bCs/>
    </w:rPr>
  </w:style>
  <w:style w:type="character" w:styleId="aff7">
    <w:name w:val="Subtle Reference"/>
    <w:uiPriority w:val="31"/>
    <w:qFormat/>
    <w:rsid w:val="00546CDF"/>
    <w:rPr>
      <w:smallCaps/>
    </w:rPr>
  </w:style>
  <w:style w:type="character" w:styleId="aff8">
    <w:name w:val="Intense Reference"/>
    <w:uiPriority w:val="32"/>
    <w:qFormat/>
    <w:rsid w:val="00546CDF"/>
    <w:rPr>
      <w:smallCaps/>
      <w:spacing w:val="5"/>
      <w:u w:val="single"/>
    </w:rPr>
  </w:style>
  <w:style w:type="character" w:styleId="aff9">
    <w:name w:val="Book Title"/>
    <w:uiPriority w:val="33"/>
    <w:qFormat/>
    <w:rsid w:val="00546CDF"/>
    <w:rPr>
      <w:i/>
      <w:iCs/>
      <w:smallCaps/>
      <w:spacing w:val="5"/>
    </w:rPr>
  </w:style>
  <w:style w:type="paragraph" w:styleId="affa">
    <w:name w:val="TOC Heading"/>
    <w:basedOn w:val="1"/>
    <w:next w:val="a0"/>
    <w:uiPriority w:val="39"/>
    <w:semiHidden/>
    <w:unhideWhenUsed/>
    <w:qFormat/>
    <w:rsid w:val="00546C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4F157-A2B5-484B-B750-0F5B1F4C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Лицензирование</dc:creator>
  <cp:lastModifiedBy>Богдановская Дарья Юсуфовна</cp:lastModifiedBy>
  <cp:revision>2</cp:revision>
  <cp:lastPrinted>2015-05-12T09:29:00Z</cp:lastPrinted>
  <dcterms:created xsi:type="dcterms:W3CDTF">2017-02-06T08:36:00Z</dcterms:created>
  <dcterms:modified xsi:type="dcterms:W3CDTF">2017-02-06T08:36:00Z</dcterms:modified>
</cp:coreProperties>
</file>