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121D" w:rsidRPr="003C73D1" w:rsidRDefault="0074121D" w:rsidP="0074121D">
      <w:pPr>
        <w:pStyle w:val="a4"/>
        <w:suppressAutoHyphens/>
        <w:jc w:val="center"/>
        <w:rPr>
          <w:sz w:val="28"/>
          <w:szCs w:val="28"/>
        </w:rPr>
      </w:pPr>
      <w:r w:rsidRPr="003C73D1">
        <w:rPr>
          <w:sz w:val="28"/>
          <w:szCs w:val="28"/>
        </w:rPr>
        <w:t>Департамент образования города Москвы</w:t>
      </w:r>
    </w:p>
    <w:p w:rsidR="0074121D" w:rsidRPr="003C73D1" w:rsidRDefault="009F20B3" w:rsidP="0074121D">
      <w:pPr>
        <w:pStyle w:val="a4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</w:t>
      </w:r>
      <w:r w:rsidR="0074121D" w:rsidRPr="003C73D1">
        <w:rPr>
          <w:sz w:val="28"/>
          <w:szCs w:val="28"/>
        </w:rPr>
        <w:t xml:space="preserve"> образовательное учреждение</w:t>
      </w:r>
    </w:p>
    <w:p w:rsidR="0074121D" w:rsidRPr="003C73D1" w:rsidRDefault="0074121D" w:rsidP="0074121D">
      <w:pPr>
        <w:pStyle w:val="a4"/>
        <w:suppressAutoHyphens/>
        <w:jc w:val="center"/>
        <w:rPr>
          <w:sz w:val="28"/>
          <w:szCs w:val="28"/>
        </w:rPr>
      </w:pPr>
      <w:r w:rsidRPr="003C73D1">
        <w:rPr>
          <w:sz w:val="28"/>
          <w:szCs w:val="28"/>
        </w:rPr>
        <w:t>высшего образования города Москвы</w:t>
      </w:r>
    </w:p>
    <w:p w:rsidR="0074121D" w:rsidRPr="003C73D1" w:rsidRDefault="0074121D" w:rsidP="0074121D">
      <w:pPr>
        <w:pStyle w:val="a4"/>
        <w:suppressAutoHyphens/>
        <w:jc w:val="center"/>
        <w:rPr>
          <w:sz w:val="28"/>
          <w:szCs w:val="28"/>
        </w:rPr>
      </w:pPr>
      <w:r w:rsidRPr="003C73D1">
        <w:rPr>
          <w:sz w:val="28"/>
          <w:szCs w:val="28"/>
        </w:rPr>
        <w:t>«Московский городской педагогический университет»</w:t>
      </w:r>
    </w:p>
    <w:p w:rsidR="0074121D" w:rsidRPr="003C73D1" w:rsidRDefault="0074121D" w:rsidP="0074121D">
      <w:pPr>
        <w:pStyle w:val="a4"/>
        <w:suppressAutoHyphens/>
        <w:jc w:val="center"/>
        <w:rPr>
          <w:sz w:val="28"/>
          <w:szCs w:val="28"/>
        </w:rPr>
      </w:pPr>
      <w:r w:rsidRPr="003C73D1">
        <w:rPr>
          <w:sz w:val="28"/>
          <w:szCs w:val="28"/>
        </w:rPr>
        <w:t>Юридический институт</w:t>
      </w:r>
    </w:p>
    <w:p w:rsidR="0074121D" w:rsidRPr="003C73D1" w:rsidRDefault="0074121D" w:rsidP="0074121D">
      <w:pPr>
        <w:pStyle w:val="a4"/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Кафедра государственно</w:t>
      </w:r>
      <w:r w:rsidRPr="003C73D1">
        <w:rPr>
          <w:sz w:val="28"/>
          <w:szCs w:val="28"/>
        </w:rPr>
        <w:t>-правовых дисциплин</w:t>
      </w:r>
    </w:p>
    <w:p w:rsidR="0074121D" w:rsidRPr="003C73D1" w:rsidRDefault="0074121D" w:rsidP="0074121D">
      <w:pPr>
        <w:pStyle w:val="a4"/>
        <w:suppressAutoHyphens/>
        <w:jc w:val="center"/>
        <w:rPr>
          <w:sz w:val="28"/>
          <w:szCs w:val="28"/>
        </w:rPr>
      </w:pPr>
    </w:p>
    <w:p w:rsidR="0074121D" w:rsidRPr="003C73D1" w:rsidRDefault="0074121D" w:rsidP="0074121D">
      <w:pPr>
        <w:pStyle w:val="a4"/>
        <w:suppressAutoHyphens/>
        <w:jc w:val="center"/>
        <w:rPr>
          <w:sz w:val="28"/>
          <w:szCs w:val="28"/>
        </w:rPr>
      </w:pPr>
    </w:p>
    <w:p w:rsidR="0074121D" w:rsidRPr="003C73D1" w:rsidRDefault="0074121D" w:rsidP="0074121D">
      <w:pPr>
        <w:pStyle w:val="a4"/>
        <w:suppressAutoHyphens/>
        <w:jc w:val="right"/>
        <w:rPr>
          <w:sz w:val="28"/>
          <w:szCs w:val="28"/>
        </w:rPr>
      </w:pPr>
    </w:p>
    <w:p w:rsidR="0074121D" w:rsidRPr="003C73D1" w:rsidRDefault="0074121D" w:rsidP="0074121D">
      <w:pPr>
        <w:pStyle w:val="a4"/>
        <w:suppressAutoHyphens/>
        <w:jc w:val="right"/>
        <w:rPr>
          <w:sz w:val="28"/>
          <w:szCs w:val="28"/>
        </w:rPr>
      </w:pPr>
    </w:p>
    <w:p w:rsidR="0074121D" w:rsidRPr="003C73D1" w:rsidRDefault="0074121D" w:rsidP="0074121D">
      <w:pPr>
        <w:pStyle w:val="a4"/>
        <w:suppressAutoHyphens/>
        <w:jc w:val="right"/>
        <w:rPr>
          <w:sz w:val="28"/>
          <w:szCs w:val="28"/>
        </w:rPr>
      </w:pPr>
    </w:p>
    <w:p w:rsidR="0074121D" w:rsidRPr="003C73D1" w:rsidRDefault="0074121D" w:rsidP="0074121D">
      <w:pPr>
        <w:suppressAutoHyphens/>
        <w:jc w:val="center"/>
        <w:rPr>
          <w:bCs/>
          <w:sz w:val="28"/>
          <w:szCs w:val="28"/>
        </w:rPr>
      </w:pPr>
    </w:p>
    <w:p w:rsidR="0074121D" w:rsidRPr="003C73D1" w:rsidRDefault="0074121D" w:rsidP="0074121D">
      <w:pPr>
        <w:suppressAutoHyphens/>
        <w:rPr>
          <w:bCs/>
          <w:sz w:val="28"/>
          <w:szCs w:val="28"/>
        </w:rPr>
      </w:pPr>
    </w:p>
    <w:p w:rsidR="0074121D" w:rsidRPr="0074121D" w:rsidRDefault="0074121D" w:rsidP="00423D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21D">
        <w:rPr>
          <w:rFonts w:ascii="Times New Roman" w:hAnsi="Times New Roman" w:cs="Times New Roman"/>
          <w:bCs/>
          <w:sz w:val="28"/>
          <w:szCs w:val="28"/>
        </w:rPr>
        <w:t xml:space="preserve">РАБОЧАЯ ПРОГРАММА  </w:t>
      </w:r>
    </w:p>
    <w:p w:rsidR="00423D8A" w:rsidRDefault="00423D8A" w:rsidP="00423D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ПРОИЗВОДСТВЕННОЙ</w:t>
      </w:r>
    </w:p>
    <w:p w:rsidR="00423D8A" w:rsidRPr="0074121D" w:rsidRDefault="0074121D" w:rsidP="00423D8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21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23D8A">
        <w:rPr>
          <w:rFonts w:ascii="Times New Roman" w:hAnsi="Times New Roman" w:cs="Times New Roman"/>
          <w:bCs/>
          <w:sz w:val="28"/>
          <w:szCs w:val="28"/>
        </w:rPr>
        <w:t>(НАУЧНО-ИССЛЕДОВАТЕЛЬСКОЙ)</w:t>
      </w:r>
    </w:p>
    <w:p w:rsidR="0074121D" w:rsidRPr="0074121D" w:rsidRDefault="0074121D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4121D">
        <w:rPr>
          <w:rFonts w:ascii="Times New Roman" w:hAnsi="Times New Roman" w:cs="Times New Roman"/>
          <w:bCs/>
          <w:sz w:val="28"/>
          <w:szCs w:val="28"/>
        </w:rPr>
        <w:t>ПРАКТИКИ</w:t>
      </w:r>
    </w:p>
    <w:p w:rsidR="0074121D" w:rsidRPr="0074121D" w:rsidRDefault="0074121D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74121D" w:rsidRPr="0074121D" w:rsidRDefault="0074121D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4121D">
        <w:rPr>
          <w:rFonts w:ascii="Times New Roman" w:hAnsi="Times New Roman" w:cs="Times New Roman"/>
          <w:bCs/>
          <w:sz w:val="28"/>
          <w:szCs w:val="28"/>
        </w:rPr>
        <w:t>Направления подготовки</w:t>
      </w:r>
      <w:r w:rsidRPr="007412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21D" w:rsidRPr="0074121D" w:rsidRDefault="00F27128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40.04.01 (030900) </w:t>
      </w:r>
      <w:r w:rsidR="0074121D" w:rsidRPr="0074121D">
        <w:rPr>
          <w:rFonts w:ascii="Times New Roman" w:hAnsi="Times New Roman" w:cs="Times New Roman"/>
          <w:sz w:val="28"/>
          <w:szCs w:val="28"/>
        </w:rPr>
        <w:t>Юриспруденция</w:t>
      </w:r>
    </w:p>
    <w:p w:rsidR="0074121D" w:rsidRPr="0074121D" w:rsidRDefault="0074121D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4121D" w:rsidRPr="0074121D" w:rsidRDefault="0074121D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121D" w:rsidRPr="0074121D" w:rsidRDefault="0074121D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4121D">
        <w:rPr>
          <w:rFonts w:ascii="Times New Roman" w:hAnsi="Times New Roman" w:cs="Times New Roman"/>
          <w:bCs/>
          <w:sz w:val="28"/>
          <w:szCs w:val="28"/>
        </w:rPr>
        <w:t xml:space="preserve">Профиль подготовки </w:t>
      </w:r>
    </w:p>
    <w:p w:rsidR="0074121D" w:rsidRPr="0074121D" w:rsidRDefault="009F20B3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Организация и деятельность государственных и муниципальных органов власти в городе Москве</w:t>
      </w:r>
    </w:p>
    <w:p w:rsidR="0074121D" w:rsidRPr="0074121D" w:rsidRDefault="0074121D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121D" w:rsidRPr="0074121D" w:rsidRDefault="0074121D" w:rsidP="0074121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74121D" w:rsidRPr="0074121D" w:rsidRDefault="0074121D" w:rsidP="0074121D">
      <w:pPr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74121D" w:rsidRPr="0074121D" w:rsidRDefault="0074121D" w:rsidP="0074121D">
      <w:pPr>
        <w:tabs>
          <w:tab w:val="right" w:leader="underscore" w:pos="8505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</w:p>
    <w:p w:rsidR="0074121D" w:rsidRPr="0074121D" w:rsidRDefault="0074121D" w:rsidP="0074121D">
      <w:pPr>
        <w:tabs>
          <w:tab w:val="right" w:leader="underscore" w:pos="8505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74121D" w:rsidRPr="0074121D" w:rsidRDefault="0074121D" w:rsidP="0074121D">
      <w:pPr>
        <w:tabs>
          <w:tab w:val="right" w:leader="underscore" w:pos="8505"/>
        </w:tabs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4121D" w:rsidRPr="0074121D" w:rsidRDefault="0074121D" w:rsidP="0074121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4121D">
        <w:rPr>
          <w:rFonts w:ascii="Times New Roman" w:hAnsi="Times New Roman" w:cs="Times New Roman"/>
          <w:b/>
          <w:bCs/>
          <w:sz w:val="28"/>
          <w:szCs w:val="28"/>
        </w:rPr>
        <w:t>Москва</w:t>
      </w:r>
    </w:p>
    <w:p w:rsidR="0074121D" w:rsidRPr="0074121D" w:rsidRDefault="009F20B3" w:rsidP="0074121D">
      <w:pPr>
        <w:suppressAutoHyphens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2016</w:t>
      </w:r>
    </w:p>
    <w:p w:rsidR="00C952BA" w:rsidRPr="00B341FB" w:rsidRDefault="009F20B3" w:rsidP="009F20B3">
      <w:pPr>
        <w:jc w:val="both"/>
        <w:rPr>
          <w:rFonts w:ascii="Times New Roman" w:hAnsi="Times New Roman" w:cs="Times New Roman"/>
          <w:sz w:val="24"/>
          <w:szCs w:val="24"/>
        </w:rPr>
      </w:pPr>
      <w:r w:rsidRPr="009F20B3">
        <w:rPr>
          <w:rFonts w:ascii="Times New Roman" w:hAnsi="Times New Roman" w:cs="Times New Roman"/>
          <w:sz w:val="24"/>
          <w:szCs w:val="24"/>
        </w:rPr>
        <w:lastRenderedPageBreak/>
        <w:t>Рабочая п</w:t>
      </w:r>
      <w:r w:rsidR="00C952BA" w:rsidRPr="009F20B3">
        <w:rPr>
          <w:rFonts w:ascii="Times New Roman" w:hAnsi="Times New Roman" w:cs="Times New Roman"/>
          <w:sz w:val="24"/>
          <w:szCs w:val="24"/>
        </w:rPr>
        <w:t>рограмма составлена в соответствии с Федеральным государственным образовательным стандартом высшего профессионального образования</w:t>
      </w:r>
      <w:r w:rsidR="0074121D" w:rsidRPr="009F20B3">
        <w:rPr>
          <w:rFonts w:ascii="Times New Roman" w:hAnsi="Times New Roman" w:cs="Times New Roman"/>
          <w:sz w:val="24"/>
          <w:szCs w:val="24"/>
        </w:rPr>
        <w:t xml:space="preserve"> по</w:t>
      </w:r>
      <w:r w:rsidR="00B341FB">
        <w:rPr>
          <w:rFonts w:ascii="Times New Roman" w:hAnsi="Times New Roman" w:cs="Times New Roman"/>
          <w:sz w:val="24"/>
          <w:szCs w:val="24"/>
        </w:rPr>
        <w:t xml:space="preserve"> направлению подготовки </w:t>
      </w:r>
      <w:r w:rsidR="0074121D" w:rsidRPr="009F20B3">
        <w:rPr>
          <w:rFonts w:ascii="Times New Roman" w:hAnsi="Times New Roman" w:cs="Times New Roman"/>
          <w:sz w:val="24"/>
          <w:szCs w:val="24"/>
        </w:rPr>
        <w:t>40.04</w:t>
      </w:r>
      <w:r w:rsidR="00C952BA" w:rsidRPr="009F20B3">
        <w:rPr>
          <w:rFonts w:ascii="Times New Roman" w:hAnsi="Times New Roman" w:cs="Times New Roman"/>
          <w:sz w:val="24"/>
          <w:szCs w:val="24"/>
        </w:rPr>
        <w:t>.01</w:t>
      </w:r>
      <w:r w:rsidR="00B341FB">
        <w:rPr>
          <w:rFonts w:ascii="Times New Roman" w:hAnsi="Times New Roman" w:cs="Times New Roman"/>
          <w:sz w:val="24"/>
          <w:szCs w:val="24"/>
        </w:rPr>
        <w:t xml:space="preserve"> (030900)</w:t>
      </w:r>
      <w:r w:rsidR="0074121D" w:rsidRPr="009F20B3">
        <w:rPr>
          <w:rFonts w:ascii="Times New Roman" w:hAnsi="Times New Roman" w:cs="Times New Roman"/>
          <w:sz w:val="24"/>
          <w:szCs w:val="24"/>
        </w:rPr>
        <w:t xml:space="preserve"> Юриспруденция</w:t>
      </w:r>
      <w:r w:rsidR="00C952BA" w:rsidRPr="009F20B3">
        <w:rPr>
          <w:rFonts w:ascii="Times New Roman" w:hAnsi="Times New Roman" w:cs="Times New Roman"/>
          <w:bCs/>
          <w:sz w:val="24"/>
          <w:szCs w:val="24"/>
        </w:rPr>
        <w:t xml:space="preserve">, утвержденным Приказом Министерства образования и науки Российской Федерации </w:t>
      </w:r>
      <w:r w:rsidR="00B341FB" w:rsidRPr="00B341FB">
        <w:rPr>
          <w:rFonts w:ascii="Times New Roman" w:hAnsi="Times New Roman" w:cs="Times New Roman"/>
          <w:bCs/>
          <w:sz w:val="24"/>
          <w:szCs w:val="24"/>
        </w:rPr>
        <w:t>от 14 декабря 2010 г. № 1763</w:t>
      </w:r>
      <w:r w:rsidR="00C952BA" w:rsidRPr="00B341FB">
        <w:rPr>
          <w:rFonts w:ascii="Times New Roman" w:hAnsi="Times New Roman" w:cs="Times New Roman"/>
          <w:bCs/>
          <w:sz w:val="24"/>
          <w:szCs w:val="24"/>
        </w:rPr>
        <w:t>.</w:t>
      </w:r>
    </w:p>
    <w:p w:rsidR="00C952BA" w:rsidRPr="009F20B3" w:rsidRDefault="00C952BA" w:rsidP="00C952BA">
      <w:pPr>
        <w:tabs>
          <w:tab w:val="right" w:leader="underscore" w:pos="8505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52BA" w:rsidRPr="00C952BA" w:rsidRDefault="00C952BA" w:rsidP="00C952BA">
      <w:pPr>
        <w:tabs>
          <w:tab w:val="right" w:leader="underscore" w:pos="8505"/>
        </w:tabs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2BA" w:rsidRPr="00C952BA" w:rsidRDefault="00C952BA" w:rsidP="00C9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BA" w:rsidRPr="00F27128" w:rsidRDefault="00C952BA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7128">
        <w:rPr>
          <w:rFonts w:ascii="Times New Roman" w:hAnsi="Times New Roman" w:cs="Times New Roman"/>
          <w:bCs/>
          <w:sz w:val="24"/>
          <w:szCs w:val="24"/>
        </w:rPr>
        <w:t>Разработчики:</w:t>
      </w:r>
    </w:p>
    <w:p w:rsidR="00C952BA" w:rsidRPr="00F27128" w:rsidRDefault="009F20B3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7128">
        <w:rPr>
          <w:rFonts w:ascii="Times New Roman" w:hAnsi="Times New Roman" w:cs="Times New Roman"/>
          <w:bCs/>
          <w:sz w:val="24"/>
          <w:szCs w:val="24"/>
        </w:rPr>
        <w:t>ГА</w:t>
      </w:r>
      <w:r w:rsidR="00C952BA" w:rsidRPr="00F27128">
        <w:rPr>
          <w:rFonts w:ascii="Times New Roman" w:hAnsi="Times New Roman" w:cs="Times New Roman"/>
          <w:bCs/>
          <w:sz w:val="24"/>
          <w:szCs w:val="24"/>
        </w:rPr>
        <w:t>ОУ ВО МГПУ</w:t>
      </w:r>
      <w:r w:rsidRPr="00F27128">
        <w:rPr>
          <w:rFonts w:ascii="Times New Roman" w:hAnsi="Times New Roman" w:cs="Times New Roman"/>
          <w:bCs/>
          <w:sz w:val="24"/>
          <w:szCs w:val="24"/>
        </w:rPr>
        <w:t xml:space="preserve">, кафедра государственно-правовых </w:t>
      </w:r>
      <w:r w:rsidR="00D27C1A" w:rsidRPr="00F2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952BA" w:rsidRPr="00F2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27C1A" w:rsidRPr="00F27128">
        <w:rPr>
          <w:rFonts w:ascii="Times New Roman" w:hAnsi="Times New Roman" w:cs="Times New Roman"/>
          <w:bCs/>
          <w:sz w:val="24"/>
          <w:szCs w:val="24"/>
        </w:rPr>
        <w:t xml:space="preserve">дисциплин, </w:t>
      </w:r>
      <w:r w:rsidR="00F27128" w:rsidRPr="00F27128">
        <w:rPr>
          <w:rFonts w:ascii="Times New Roman" w:hAnsi="Times New Roman" w:cs="Times New Roman"/>
          <w:bCs/>
          <w:sz w:val="24"/>
          <w:szCs w:val="24"/>
        </w:rPr>
        <w:t>доцент Ю.В.</w:t>
      </w:r>
      <w:r w:rsidR="00F271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27128" w:rsidRPr="00F27128">
        <w:rPr>
          <w:rFonts w:ascii="Times New Roman" w:hAnsi="Times New Roman" w:cs="Times New Roman"/>
          <w:bCs/>
          <w:sz w:val="24"/>
          <w:szCs w:val="24"/>
        </w:rPr>
        <w:t>Гаврилова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27128">
        <w:rPr>
          <w:rFonts w:ascii="Times New Roman" w:hAnsi="Times New Roman" w:cs="Times New Roman"/>
          <w:bCs/>
          <w:sz w:val="24"/>
          <w:szCs w:val="24"/>
        </w:rPr>
        <w:t>ГАОУ ВО МГПУ, кафедра государственно-правовых   дисциплин, доцент А.Ю. Царев</w:t>
      </w:r>
    </w:p>
    <w:p w:rsidR="00C952BA" w:rsidRPr="00F27128" w:rsidRDefault="00C952BA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C952BA" w:rsidRPr="00C952BA" w:rsidRDefault="00C952BA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2BA" w:rsidRPr="00C952BA" w:rsidRDefault="00C952BA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2BA" w:rsidRPr="00C952BA" w:rsidRDefault="00C952BA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2BA" w:rsidRPr="00D27C1A" w:rsidRDefault="00C952BA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7C1A">
        <w:rPr>
          <w:rFonts w:ascii="Times New Roman" w:hAnsi="Times New Roman" w:cs="Times New Roman"/>
          <w:bCs/>
          <w:sz w:val="24"/>
          <w:szCs w:val="24"/>
        </w:rPr>
        <w:t>Эксперты:</w:t>
      </w:r>
    </w:p>
    <w:p w:rsidR="00C952BA" w:rsidRPr="00F27128" w:rsidRDefault="009F20B3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27C1A">
        <w:rPr>
          <w:rFonts w:ascii="Times New Roman" w:hAnsi="Times New Roman" w:cs="Times New Roman"/>
          <w:bCs/>
          <w:sz w:val="24"/>
          <w:szCs w:val="24"/>
        </w:rPr>
        <w:t>ГА</w:t>
      </w:r>
      <w:r w:rsidR="00C952BA" w:rsidRPr="00D27C1A">
        <w:rPr>
          <w:rFonts w:ascii="Times New Roman" w:hAnsi="Times New Roman" w:cs="Times New Roman"/>
          <w:bCs/>
          <w:sz w:val="24"/>
          <w:szCs w:val="24"/>
        </w:rPr>
        <w:t>ОУ ВО МГПУ</w:t>
      </w:r>
      <w:r w:rsidR="00D27C1A">
        <w:rPr>
          <w:rFonts w:ascii="Times New Roman" w:hAnsi="Times New Roman" w:cs="Times New Roman"/>
          <w:bCs/>
          <w:sz w:val="24"/>
          <w:szCs w:val="24"/>
        </w:rPr>
        <w:t xml:space="preserve">, кафедра государственно-правовых дисциплин, </w:t>
      </w:r>
      <w:r w:rsidR="00C952BA" w:rsidRPr="00F27128">
        <w:rPr>
          <w:rFonts w:ascii="Times New Roman" w:hAnsi="Times New Roman" w:cs="Times New Roman"/>
          <w:bCs/>
          <w:sz w:val="24"/>
          <w:szCs w:val="24"/>
        </w:rPr>
        <w:t xml:space="preserve">доцент Т.В. Корчагина   </w:t>
      </w:r>
    </w:p>
    <w:p w:rsidR="00C952BA" w:rsidRPr="00D27C1A" w:rsidRDefault="00C952BA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BA" w:rsidRPr="00C952BA" w:rsidRDefault="00C952BA" w:rsidP="00C952B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BA" w:rsidRPr="00C952BA" w:rsidRDefault="00C952BA" w:rsidP="00C952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52BA" w:rsidRPr="00C952BA" w:rsidRDefault="00C952BA" w:rsidP="00C952BA">
      <w:pPr>
        <w:spacing w:after="0" w:line="240" w:lineRule="auto"/>
        <w:jc w:val="both"/>
        <w:rPr>
          <w:rFonts w:ascii="MS Sans Serif" w:eastAsia="Times New Roman" w:hAnsi="MS Sans Serif" w:cs="Times New Roman"/>
          <w:sz w:val="24"/>
          <w:szCs w:val="24"/>
          <w:lang w:eastAsia="ru-RU"/>
        </w:rPr>
      </w:pPr>
    </w:p>
    <w:p w:rsidR="00C952BA" w:rsidRPr="00C952BA" w:rsidRDefault="00C952BA" w:rsidP="00C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DA302B">
        <w:rPr>
          <w:rFonts w:ascii="Times New Roman" w:hAnsi="Times New Roman" w:cs="Times New Roman"/>
          <w:sz w:val="24"/>
          <w:szCs w:val="24"/>
        </w:rPr>
        <w:t xml:space="preserve">производственной </w:t>
      </w:r>
      <w:r w:rsidRPr="00C952BA">
        <w:rPr>
          <w:rFonts w:ascii="Times New Roman" w:hAnsi="Times New Roman" w:cs="Times New Roman"/>
          <w:sz w:val="24"/>
          <w:szCs w:val="24"/>
        </w:rPr>
        <w:t>практики одобрена на заседании кафедры государственно-правовых дисциплин</w:t>
      </w:r>
    </w:p>
    <w:p w:rsidR="00C952BA" w:rsidRPr="00C952BA" w:rsidRDefault="00C952BA" w:rsidP="00C952B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952BA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</w:p>
    <w:p w:rsidR="00C952BA" w:rsidRDefault="0074121D" w:rsidP="00C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128">
        <w:rPr>
          <w:rFonts w:ascii="Times New Roman" w:hAnsi="Times New Roman" w:cs="Times New Roman"/>
          <w:sz w:val="24"/>
          <w:szCs w:val="24"/>
        </w:rPr>
        <w:t xml:space="preserve">Протокол </w:t>
      </w:r>
      <w:r w:rsidR="00F27128" w:rsidRPr="00F27128">
        <w:rPr>
          <w:rFonts w:ascii="Times New Roman" w:hAnsi="Times New Roman" w:cs="Times New Roman"/>
          <w:sz w:val="24"/>
          <w:szCs w:val="24"/>
        </w:rPr>
        <w:t xml:space="preserve">№ 7 от </w:t>
      </w:r>
      <w:proofErr w:type="gramStart"/>
      <w:r w:rsidR="00F27128" w:rsidRPr="00F27128">
        <w:rPr>
          <w:rFonts w:ascii="Times New Roman" w:hAnsi="Times New Roman" w:cs="Times New Roman"/>
          <w:sz w:val="24"/>
          <w:szCs w:val="24"/>
        </w:rPr>
        <w:t>« 26</w:t>
      </w:r>
      <w:proofErr w:type="gramEnd"/>
      <w:r w:rsidR="00F27128" w:rsidRPr="00F27128">
        <w:rPr>
          <w:rFonts w:ascii="Times New Roman" w:hAnsi="Times New Roman" w:cs="Times New Roman"/>
          <w:sz w:val="24"/>
          <w:szCs w:val="24"/>
        </w:rPr>
        <w:t xml:space="preserve"> » мая 2016</w:t>
      </w:r>
      <w:r w:rsidR="00C952BA" w:rsidRPr="00F271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27128" w:rsidRDefault="00F27128" w:rsidP="00C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28" w:rsidRPr="00F27128" w:rsidRDefault="00F27128" w:rsidP="00C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52BA" w:rsidRDefault="00C952BA" w:rsidP="00C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27128" w:rsidRPr="00C952BA" w:rsidRDefault="00F27128" w:rsidP="00C952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71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0D19C6EC" wp14:editId="30F10189">
            <wp:simplePos x="0" y="0"/>
            <wp:positionH relativeFrom="column">
              <wp:posOffset>2066925</wp:posOffset>
            </wp:positionH>
            <wp:positionV relativeFrom="paragraph">
              <wp:posOffset>22225</wp:posOffset>
            </wp:positionV>
            <wp:extent cx="104775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207" y="21276"/>
                <wp:lineTo x="21207" y="0"/>
                <wp:lineTo x="0" y="0"/>
              </wp:wrapPolygon>
            </wp:wrapTight>
            <wp:docPr id="3" name="Рисунок 3" descr="E:\Ц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Цар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28" w:rsidRPr="00F27128" w:rsidRDefault="00F27128" w:rsidP="00F27128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F2712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Заведующий кафедрой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x-none"/>
        </w:rPr>
        <w:t xml:space="preserve">             </w:t>
      </w:r>
      <w:proofErr w:type="spellStart"/>
      <w:r w:rsidRPr="00F2712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к.ю.н</w:t>
      </w:r>
      <w:proofErr w:type="spellEnd"/>
      <w:r w:rsidRPr="00F27128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., доцент Царёв Алексей Юрьевич                         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3129915</wp:posOffset>
            </wp:positionH>
            <wp:positionV relativeFrom="paragraph">
              <wp:posOffset>111760</wp:posOffset>
            </wp:positionV>
            <wp:extent cx="1047750" cy="676910"/>
            <wp:effectExtent l="0" t="0" r="0" b="8890"/>
            <wp:wrapTight wrapText="bothSides">
              <wp:wrapPolygon edited="0">
                <wp:start x="0" y="0"/>
                <wp:lineTo x="0" y="21276"/>
                <wp:lineTo x="21207" y="21276"/>
                <wp:lineTo x="21207" y="0"/>
                <wp:lineTo x="0" y="0"/>
              </wp:wrapPolygon>
            </wp:wrapTight>
            <wp:docPr id="2" name="Рисунок 2" descr="E:\Цар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E:\Царев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67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Заведующий выпускающей кафедрой                        </w:t>
      </w:r>
      <w:proofErr w:type="spellStart"/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>к.ю.н</w:t>
      </w:r>
      <w:proofErr w:type="spellEnd"/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Царёв А.Ю.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128" w:rsidRPr="00F27128" w:rsidRDefault="00DA302B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производственной практики</w:t>
      </w:r>
      <w:r w:rsidR="00F27128"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7128"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утверждена ученым советом юридического института.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 10 от </w:t>
      </w:r>
      <w:proofErr w:type="gramStart"/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>« 23</w:t>
      </w:r>
      <w:proofErr w:type="gramEnd"/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июня 2016 г. 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2558415</wp:posOffset>
            </wp:positionH>
            <wp:positionV relativeFrom="paragraph">
              <wp:posOffset>128905</wp:posOffset>
            </wp:positionV>
            <wp:extent cx="819150" cy="514350"/>
            <wp:effectExtent l="0" t="0" r="0" b="0"/>
            <wp:wrapTight wrapText="bothSides">
              <wp:wrapPolygon edited="0">
                <wp:start x="0" y="0"/>
                <wp:lineTo x="0" y="20800"/>
                <wp:lineTo x="21098" y="20800"/>
                <wp:lineTo x="21098" y="0"/>
                <wp:lineTo x="0" y="0"/>
              </wp:wrapPolygon>
            </wp:wrapTight>
            <wp:docPr id="1" name="Рисунок 1" descr="E:\Д.А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E:\Д.А.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института                                                      </w:t>
      </w:r>
      <w:proofErr w:type="spellStart"/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к.и.н</w:t>
      </w:r>
      <w:proofErr w:type="spellEnd"/>
      <w:r w:rsidRPr="00F27128">
        <w:rPr>
          <w:rFonts w:ascii="Times New Roman" w:eastAsia="Times New Roman" w:hAnsi="Times New Roman" w:cs="Times New Roman"/>
          <w:sz w:val="24"/>
          <w:szCs w:val="24"/>
          <w:lang w:eastAsia="ru-RU"/>
        </w:rPr>
        <w:t>., доцент Ростиславлев Дмитрий Александрович</w:t>
      </w:r>
    </w:p>
    <w:p w:rsidR="00F27128" w:rsidRPr="00F27128" w:rsidRDefault="00F27128" w:rsidP="00F2712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71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:rsidR="00C952BA" w:rsidRPr="00C952BA" w:rsidRDefault="00C952BA" w:rsidP="00C952BA">
      <w:pPr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C952BA" w:rsidRPr="00C952BA" w:rsidRDefault="00C952BA" w:rsidP="00C952BA">
      <w:pPr>
        <w:rPr>
          <w:rFonts w:ascii="Times New Roman" w:hAnsi="Times New Roman" w:cs="Times New Roman"/>
          <w:i/>
          <w:sz w:val="24"/>
          <w:szCs w:val="24"/>
        </w:rPr>
      </w:pPr>
    </w:p>
    <w:p w:rsidR="00D27C1A" w:rsidRDefault="00D27C1A" w:rsidP="0074121D">
      <w:pPr>
        <w:rPr>
          <w:rFonts w:ascii="Times New Roman" w:hAnsi="Times New Roman" w:cs="Times New Roman"/>
          <w:i/>
        </w:rPr>
      </w:pPr>
    </w:p>
    <w:p w:rsidR="00F27128" w:rsidRPr="00C87BF9" w:rsidRDefault="00F27128" w:rsidP="0074121D">
      <w:pPr>
        <w:rPr>
          <w:rFonts w:ascii="Times New Roman" w:hAnsi="Times New Roman" w:cs="Times New Roman"/>
        </w:rPr>
      </w:pPr>
    </w:p>
    <w:p w:rsidR="00C952BA" w:rsidRPr="003904AF" w:rsidRDefault="0005507C" w:rsidP="0074121D">
      <w:pPr>
        <w:pStyle w:val="a5"/>
        <w:numPr>
          <w:ilvl w:val="0"/>
          <w:numId w:val="8"/>
        </w:numPr>
        <w:tabs>
          <w:tab w:val="left" w:pos="284"/>
          <w:tab w:val="right" w:leader="underscore" w:pos="9639"/>
        </w:tabs>
        <w:spacing w:after="0" w:line="242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Цели </w:t>
      </w:r>
      <w:r w:rsidR="00423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производственной (</w:t>
      </w:r>
      <w:r w:rsidRPr="0039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</w:t>
      </w:r>
      <w:r w:rsidR="00423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9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</w:t>
      </w:r>
      <w:r w:rsidR="00C952BA" w:rsidRPr="0039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C952BA" w:rsidRPr="003904AF" w:rsidRDefault="00C952BA" w:rsidP="00C952BA">
      <w:pPr>
        <w:tabs>
          <w:tab w:val="left" w:pos="284"/>
          <w:tab w:val="right" w:leader="underscore" w:pos="9639"/>
        </w:tabs>
        <w:spacing w:after="0" w:line="242" w:lineRule="auto"/>
        <w:ind w:left="1429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5507C" w:rsidRPr="0005507C" w:rsidRDefault="00423D8A" w:rsidP="00055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Производственная</w:t>
      </w:r>
      <w:r w:rsidRPr="00423D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(н</w:t>
      </w:r>
      <w:r w:rsidRPr="0005507C">
        <w:rPr>
          <w:rFonts w:ascii="Times New Roman" w:hAnsi="Times New Roman" w:cs="Times New Roman"/>
          <w:color w:val="000000"/>
          <w:sz w:val="24"/>
          <w:szCs w:val="24"/>
        </w:rPr>
        <w:t>аучно-исследовательская</w:t>
      </w:r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05507C" w:rsidRPr="0005507C">
        <w:rPr>
          <w:rFonts w:ascii="Times New Roman" w:hAnsi="Times New Roman" w:cs="Times New Roman"/>
          <w:color w:val="000000"/>
          <w:sz w:val="24"/>
          <w:szCs w:val="24"/>
        </w:rPr>
        <w:t xml:space="preserve"> практика магистрантов, обучающихся по специальности «юриспруденция», имеет целью </w:t>
      </w:r>
      <w:r w:rsidR="0005507C" w:rsidRPr="0005507C">
        <w:rPr>
          <w:rFonts w:ascii="Times New Roman" w:hAnsi="Times New Roman" w:cs="Times New Roman"/>
          <w:color w:val="000000"/>
          <w:spacing w:val="-1"/>
          <w:sz w:val="24"/>
          <w:szCs w:val="24"/>
        </w:rPr>
        <w:t>закрепление и углубление тео</w:t>
      </w:r>
      <w:r w:rsidR="00D45C95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ретических знаний в области </w:t>
      </w:r>
      <w:r w:rsidR="00D45C95" w:rsidRPr="001277E6">
        <w:rPr>
          <w:rFonts w:ascii="Times New Roman" w:hAnsi="Times New Roman" w:cs="Times New Roman"/>
          <w:spacing w:val="-1"/>
          <w:sz w:val="24"/>
          <w:szCs w:val="24"/>
        </w:rPr>
        <w:t>юриспруденции</w:t>
      </w:r>
      <w:r w:rsidR="0005507C" w:rsidRPr="001277E6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05507C" w:rsidRPr="0005507C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овладение научной юридической методологией, приобретение </w:t>
      </w:r>
      <w:r w:rsidR="0005507C" w:rsidRPr="0005507C">
        <w:rPr>
          <w:rFonts w:ascii="Times New Roman" w:hAnsi="Times New Roman" w:cs="Times New Roman"/>
          <w:color w:val="000000"/>
          <w:sz w:val="24"/>
          <w:szCs w:val="24"/>
        </w:rPr>
        <w:t>практического опыта и навыков научной работы, формирование проектного мышления.</w:t>
      </w:r>
    </w:p>
    <w:p w:rsidR="0005507C" w:rsidRPr="0005507C" w:rsidRDefault="0005507C" w:rsidP="000550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507C">
        <w:rPr>
          <w:rFonts w:ascii="Times New Roman" w:hAnsi="Times New Roman" w:cs="Times New Roman"/>
          <w:sz w:val="24"/>
          <w:szCs w:val="24"/>
        </w:rPr>
        <w:t xml:space="preserve">Непосредственная цель </w:t>
      </w:r>
      <w:r w:rsidR="00423D8A">
        <w:rPr>
          <w:rFonts w:ascii="Times New Roman" w:hAnsi="Times New Roman" w:cs="Times New Roman"/>
          <w:sz w:val="24"/>
          <w:szCs w:val="24"/>
        </w:rPr>
        <w:t>производственной (</w:t>
      </w:r>
      <w:r w:rsidRPr="0005507C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423D8A">
        <w:rPr>
          <w:rFonts w:ascii="Times New Roman" w:hAnsi="Times New Roman" w:cs="Times New Roman"/>
          <w:sz w:val="24"/>
          <w:szCs w:val="24"/>
        </w:rPr>
        <w:t xml:space="preserve">) </w:t>
      </w:r>
      <w:r w:rsidRPr="0005507C">
        <w:rPr>
          <w:rFonts w:ascii="Times New Roman" w:hAnsi="Times New Roman" w:cs="Times New Roman"/>
          <w:sz w:val="24"/>
          <w:szCs w:val="24"/>
        </w:rPr>
        <w:t xml:space="preserve">практики </w:t>
      </w:r>
      <w:r w:rsidR="008F5FBB">
        <w:rPr>
          <w:rFonts w:ascii="Times New Roman" w:hAnsi="Times New Roman" w:cs="Times New Roman"/>
          <w:sz w:val="24"/>
          <w:szCs w:val="24"/>
        </w:rPr>
        <w:t>– подготовить обучающихся</w:t>
      </w:r>
      <w:r w:rsidRPr="0005507C">
        <w:rPr>
          <w:rFonts w:ascii="Times New Roman" w:hAnsi="Times New Roman" w:cs="Times New Roman"/>
          <w:sz w:val="24"/>
          <w:szCs w:val="24"/>
        </w:rPr>
        <w:t xml:space="preserve"> к написанию магистерской диссертации. Данная задача решается через овладение практическими основами научного исследования – составления библиографии, пользования архивами, сбора материалов, обработки и анализа материалов, написания научного эссе (статьи). В целом, </w:t>
      </w:r>
      <w:r w:rsidR="00423D8A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423D8A" w:rsidRPr="0005507C">
        <w:rPr>
          <w:rFonts w:ascii="Times New Roman" w:hAnsi="Times New Roman" w:cs="Times New Roman"/>
          <w:sz w:val="24"/>
          <w:szCs w:val="24"/>
        </w:rPr>
        <w:t xml:space="preserve"> </w:t>
      </w:r>
      <w:r w:rsidR="00423D8A">
        <w:rPr>
          <w:rFonts w:ascii="Times New Roman" w:hAnsi="Times New Roman" w:cs="Times New Roman"/>
          <w:sz w:val="24"/>
          <w:szCs w:val="24"/>
        </w:rPr>
        <w:t>(</w:t>
      </w:r>
      <w:r w:rsidRPr="0005507C">
        <w:rPr>
          <w:rFonts w:ascii="Times New Roman" w:hAnsi="Times New Roman" w:cs="Times New Roman"/>
          <w:sz w:val="24"/>
          <w:szCs w:val="24"/>
        </w:rPr>
        <w:t>научно-исследовательская</w:t>
      </w:r>
      <w:r w:rsidR="00423D8A">
        <w:rPr>
          <w:rFonts w:ascii="Times New Roman" w:hAnsi="Times New Roman" w:cs="Times New Roman"/>
          <w:sz w:val="24"/>
          <w:szCs w:val="24"/>
        </w:rPr>
        <w:t xml:space="preserve">) </w:t>
      </w:r>
      <w:r w:rsidRPr="0005507C">
        <w:rPr>
          <w:rFonts w:ascii="Times New Roman" w:hAnsi="Times New Roman" w:cs="Times New Roman"/>
          <w:sz w:val="24"/>
          <w:szCs w:val="24"/>
        </w:rPr>
        <w:t>практика рассматривается как предварительный этап подготовки магистерской диссертации.</w:t>
      </w:r>
    </w:p>
    <w:p w:rsidR="0005507C" w:rsidRPr="0005507C" w:rsidRDefault="0005507C" w:rsidP="00C952BA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952BA" w:rsidRPr="003904AF" w:rsidRDefault="0005507C" w:rsidP="0005507C">
      <w:pPr>
        <w:pStyle w:val="a5"/>
        <w:numPr>
          <w:ilvl w:val="0"/>
          <w:numId w:val="8"/>
        </w:numPr>
        <w:tabs>
          <w:tab w:val="right" w:leader="underscore" w:pos="9356"/>
        </w:tabs>
        <w:spacing w:after="0" w:line="244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904AF">
        <w:rPr>
          <w:rFonts w:ascii="Times New Roman" w:hAnsi="Times New Roman" w:cs="Times New Roman"/>
          <w:bCs/>
          <w:sz w:val="24"/>
          <w:szCs w:val="24"/>
        </w:rPr>
        <w:t>Задачи</w:t>
      </w:r>
      <w:r w:rsidR="00C952BA" w:rsidRPr="00390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23D8A">
        <w:rPr>
          <w:rFonts w:ascii="Times New Roman" w:hAnsi="Times New Roman" w:cs="Times New Roman"/>
          <w:bCs/>
          <w:sz w:val="24"/>
          <w:szCs w:val="24"/>
        </w:rPr>
        <w:t>производственной (</w:t>
      </w:r>
      <w:r w:rsidRPr="0039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</w:t>
      </w:r>
      <w:r w:rsidR="00423D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904A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практики:</w:t>
      </w:r>
    </w:p>
    <w:p w:rsidR="0005507C" w:rsidRDefault="0005507C" w:rsidP="0005507C">
      <w:pPr>
        <w:tabs>
          <w:tab w:val="right" w:leader="underscore" w:pos="9356"/>
        </w:tabs>
        <w:spacing w:after="0" w:line="24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5507C" w:rsidRPr="0005507C" w:rsidRDefault="0005507C" w:rsidP="0005507C">
      <w:pPr>
        <w:widowControl w:val="0"/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ознакомить с постановкой и организацией научных исследований теоретического и прикладного характера в высшем учебном заведении;</w:t>
      </w:r>
    </w:p>
    <w:p w:rsidR="0005507C" w:rsidRPr="0005507C" w:rsidRDefault="0005507C" w:rsidP="0005507C">
      <w:pPr>
        <w:widowControl w:val="0"/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>сформировать практические навыки и способности к проектированию и реализации исследовательских программ в средних и высших учебных заведениях;</w:t>
      </w:r>
    </w:p>
    <w:p w:rsidR="0005507C" w:rsidRPr="0005507C" w:rsidRDefault="0005507C" w:rsidP="0005507C">
      <w:pPr>
        <w:widowControl w:val="0"/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овладеть приемами и методами исследовательской работы в системе образования и в сфере юриспруденции;</w:t>
      </w:r>
    </w:p>
    <w:p w:rsidR="0005507C" w:rsidRPr="0005507C" w:rsidRDefault="0005507C" w:rsidP="0005507C">
      <w:pPr>
        <w:widowControl w:val="0"/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принять участие в исследованиях, проводимых кафедрой, вузом, иными научными и учебными учреждениям</w:t>
      </w:r>
      <w:r w:rsidR="00007C7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и, различными государственными </w:t>
      </w:r>
      <w:r w:rsidRPr="000550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органами;</w:t>
      </w:r>
    </w:p>
    <w:p w:rsidR="0005507C" w:rsidRPr="0005507C" w:rsidRDefault="0005507C" w:rsidP="0005507C">
      <w:pPr>
        <w:widowControl w:val="0"/>
        <w:numPr>
          <w:ilvl w:val="0"/>
          <w:numId w:val="9"/>
        </w:numPr>
        <w:tabs>
          <w:tab w:val="left" w:pos="100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овладеть методологией научного исследования актуальных проблем конституционного и муниципального права;</w:t>
      </w:r>
    </w:p>
    <w:p w:rsidR="0005507C" w:rsidRPr="0005507C" w:rsidRDefault="0005507C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изучить особенности российских конституционно-правовых институтов с точки зрения их соотношения с теоретическими конструкциями, российской традицией и зарубежным опытом; </w:t>
      </w:r>
    </w:p>
    <w:p w:rsidR="0005507C" w:rsidRPr="0005507C" w:rsidRDefault="0005507C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практику реализации конституционного и муниципального законодательства;</w:t>
      </w:r>
    </w:p>
    <w:p w:rsidR="0005507C" w:rsidRPr="0005507C" w:rsidRDefault="0005507C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специфики реальной практики государственного строительства;</w:t>
      </w:r>
    </w:p>
    <w:p w:rsidR="0005507C" w:rsidRPr="0005507C" w:rsidRDefault="0005507C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усвоить содержание и качественную характеристику тенденций развития основных институтов отечественного и зарубежного конституционного и муниципального права;</w:t>
      </w:r>
    </w:p>
    <w:p w:rsidR="0005507C" w:rsidRPr="0005507C" w:rsidRDefault="0005507C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развить аналити</w:t>
      </w:r>
      <w:r w:rsidR="005F0C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ческие способности обучающихся </w:t>
      </w:r>
      <w:r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процессе усвоения вопросов теории конституционного права и прогнозирования развития отдельных конституционно-правовых институтов;</w:t>
      </w:r>
    </w:p>
    <w:p w:rsidR="0005507C" w:rsidRPr="0005507C" w:rsidRDefault="0005507C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совершенствовать умение творчески </w:t>
      </w:r>
      <w:r w:rsidRPr="000550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толковать и применять конституционно-правовые нормы и нормы муниципального права, разрешать типичные ситуации; </w:t>
      </w:r>
    </w:p>
    <w:p w:rsidR="0005507C" w:rsidRPr="0005507C" w:rsidRDefault="0005507C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- создать условия для развития критического, самостоятельного мышления, формирования активной гражданской позиции и развитой правовой культуры, укрепления интереса к общественной жизни.</w:t>
      </w:r>
    </w:p>
    <w:p w:rsidR="0005507C" w:rsidRPr="0005507C" w:rsidRDefault="00F34E92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Производственная (н</w:t>
      </w:r>
      <w:r w:rsidR="0005507C"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аучно-исследовательская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05507C"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практика, носящая познавательно-учебный, информационно-научный, культурно-просветительский и воспитательный характер, направлен</w:t>
      </w:r>
      <w:r w:rsidR="005F0CE3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на формирование у обучающихся</w:t>
      </w:r>
      <w:r w:rsidR="0005507C" w:rsidRPr="000550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теоретических знаний, гуманистического мировоззрения, основанного на концептуальных положениях, закрепляющих основы конституционного строя российского государства, </w:t>
      </w:r>
      <w:r w:rsidR="0005507C" w:rsidRPr="000550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уважительного отношения к Конституции России как Основному Закону государства, развитие стремления участвовать в общественной и государственной жизни, реализовывать свои права и выполнять конституционные обязанности, проявляя при этом гражданскую позицию, профессиональную этику и правовую культуру.</w:t>
      </w:r>
    </w:p>
    <w:p w:rsidR="0005507C" w:rsidRPr="0005507C" w:rsidRDefault="0005507C" w:rsidP="0005507C">
      <w:pPr>
        <w:spacing w:after="0" w:line="240" w:lineRule="auto"/>
        <w:ind w:right="-6" w:firstLine="708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0550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lastRenderedPageBreak/>
        <w:t xml:space="preserve">В ходе освоения программы </w:t>
      </w:r>
      <w:r w:rsidR="00F34E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производственной (</w:t>
      </w:r>
      <w:r w:rsidRPr="000550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научно-исслед</w:t>
      </w:r>
      <w:r w:rsidR="001521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овательской</w:t>
      </w:r>
      <w:r w:rsidR="00F34E9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)</w:t>
      </w:r>
      <w:r w:rsidR="001521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</w:t>
      </w:r>
      <w:proofErr w:type="gramStart"/>
      <w:r w:rsidR="001521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практики</w:t>
      </w:r>
      <w:proofErr w:type="gramEnd"/>
      <w:r w:rsidR="001521C2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обучающиеся</w:t>
      </w:r>
      <w:r w:rsidRPr="000550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применяют знания, полученные в результате изучения других дисциплин, формируют успешную методику и методологию научного поиска и анализа конституционно-правовых явлений, а также, получая представление о конституционных основах иных отраслей права, выявляют межотраслевые и </w:t>
      </w:r>
      <w:proofErr w:type="spellStart"/>
      <w:r w:rsidRPr="000550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межпредметные</w:t>
      </w:r>
      <w:proofErr w:type="spellEnd"/>
      <w:r w:rsidRPr="0005507C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связи. </w:t>
      </w:r>
    </w:p>
    <w:p w:rsidR="00C952BA" w:rsidRPr="0005507C" w:rsidRDefault="00C952BA" w:rsidP="00D45C95">
      <w:pPr>
        <w:tabs>
          <w:tab w:val="left" w:pos="284"/>
          <w:tab w:val="right" w:leader="underscore" w:pos="9356"/>
        </w:tabs>
        <w:spacing w:line="242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C952BA" w:rsidRPr="003904AF" w:rsidRDefault="00C952BA" w:rsidP="0005507C">
      <w:pPr>
        <w:tabs>
          <w:tab w:val="left" w:pos="284"/>
          <w:tab w:val="right" w:leader="underscore" w:pos="9356"/>
        </w:tabs>
        <w:spacing w:line="24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AF">
        <w:rPr>
          <w:rFonts w:ascii="Times New Roman" w:hAnsi="Times New Roman" w:cs="Times New Roman"/>
          <w:bCs/>
          <w:sz w:val="24"/>
          <w:szCs w:val="24"/>
        </w:rPr>
        <w:t xml:space="preserve">3. </w:t>
      </w:r>
      <w:proofErr w:type="gramStart"/>
      <w:r w:rsidRPr="003904AF">
        <w:rPr>
          <w:rFonts w:ascii="Times New Roman" w:hAnsi="Times New Roman" w:cs="Times New Roman"/>
          <w:bCs/>
          <w:sz w:val="24"/>
          <w:szCs w:val="24"/>
        </w:rPr>
        <w:t>М</w:t>
      </w:r>
      <w:r w:rsidR="0005507C" w:rsidRPr="003904AF">
        <w:rPr>
          <w:rFonts w:ascii="Times New Roman" w:hAnsi="Times New Roman" w:cs="Times New Roman"/>
          <w:bCs/>
          <w:sz w:val="24"/>
          <w:szCs w:val="24"/>
        </w:rPr>
        <w:t xml:space="preserve">есто  </w:t>
      </w:r>
      <w:r w:rsidR="00F34E92">
        <w:rPr>
          <w:rFonts w:ascii="Times New Roman" w:hAnsi="Times New Roman" w:cs="Times New Roman"/>
          <w:bCs/>
          <w:sz w:val="24"/>
          <w:szCs w:val="24"/>
        </w:rPr>
        <w:t>производственной</w:t>
      </w:r>
      <w:proofErr w:type="gramEnd"/>
      <w:r w:rsidR="00F34E9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05507C" w:rsidRPr="003904AF"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="00F34E92">
        <w:rPr>
          <w:rFonts w:ascii="Times New Roman" w:hAnsi="Times New Roman" w:cs="Times New Roman"/>
          <w:bCs/>
          <w:sz w:val="24"/>
          <w:szCs w:val="24"/>
        </w:rPr>
        <w:t>)</w:t>
      </w:r>
      <w:r w:rsidRPr="003904A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5507C" w:rsidRPr="003904AF">
        <w:rPr>
          <w:rFonts w:ascii="Times New Roman" w:hAnsi="Times New Roman" w:cs="Times New Roman"/>
          <w:bCs/>
          <w:sz w:val="24"/>
          <w:szCs w:val="24"/>
        </w:rPr>
        <w:t xml:space="preserve"> практики в структуре программы магистратуры</w:t>
      </w:r>
      <w:r w:rsidR="00B41E7B">
        <w:rPr>
          <w:rFonts w:ascii="Times New Roman" w:hAnsi="Times New Roman" w:cs="Times New Roman"/>
          <w:bCs/>
          <w:sz w:val="24"/>
          <w:szCs w:val="24"/>
        </w:rPr>
        <w:t>.</w:t>
      </w:r>
      <w:r w:rsidRPr="003904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952BA" w:rsidRPr="001277E6" w:rsidRDefault="00C952BA" w:rsidP="000550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04AF">
        <w:rPr>
          <w:rFonts w:ascii="Times New Roman" w:hAnsi="Times New Roman" w:cs="Times New Roman"/>
          <w:sz w:val="24"/>
          <w:szCs w:val="24"/>
        </w:rPr>
        <w:t xml:space="preserve"> </w:t>
      </w:r>
      <w:r w:rsidR="008F5FBB" w:rsidRPr="003904AF">
        <w:rPr>
          <w:rFonts w:ascii="Times New Roman" w:hAnsi="Times New Roman" w:cs="Times New Roman"/>
          <w:sz w:val="24"/>
          <w:szCs w:val="24"/>
        </w:rPr>
        <w:tab/>
      </w:r>
      <w:r w:rsidR="00B41E7B">
        <w:rPr>
          <w:rFonts w:ascii="Times New Roman" w:hAnsi="Times New Roman" w:cs="Times New Roman"/>
          <w:sz w:val="24"/>
          <w:szCs w:val="24"/>
        </w:rPr>
        <w:t>Производственная (н</w:t>
      </w:r>
      <w:r w:rsidR="000139D4" w:rsidRPr="003904AF">
        <w:rPr>
          <w:rFonts w:ascii="Times New Roman" w:hAnsi="Times New Roman" w:cs="Times New Roman"/>
          <w:sz w:val="24"/>
          <w:szCs w:val="24"/>
        </w:rPr>
        <w:t>аучно-исследовательская</w:t>
      </w:r>
      <w:r w:rsidR="00B41E7B">
        <w:rPr>
          <w:rFonts w:ascii="Times New Roman" w:hAnsi="Times New Roman" w:cs="Times New Roman"/>
          <w:sz w:val="24"/>
          <w:szCs w:val="24"/>
        </w:rPr>
        <w:t xml:space="preserve">) </w:t>
      </w:r>
      <w:r w:rsidR="000139D4" w:rsidRPr="003904AF">
        <w:rPr>
          <w:rFonts w:ascii="Times New Roman" w:hAnsi="Times New Roman" w:cs="Times New Roman"/>
          <w:sz w:val="24"/>
          <w:szCs w:val="24"/>
        </w:rPr>
        <w:t>практика</w:t>
      </w:r>
      <w:r w:rsidRPr="003904AF">
        <w:rPr>
          <w:rFonts w:ascii="Times New Roman" w:hAnsi="Times New Roman" w:cs="Times New Roman"/>
          <w:sz w:val="24"/>
          <w:szCs w:val="24"/>
        </w:rPr>
        <w:t xml:space="preserve"> является обязательной, входит в состав вариативно</w:t>
      </w:r>
      <w:r w:rsidR="000139D4" w:rsidRPr="003904AF">
        <w:rPr>
          <w:rFonts w:ascii="Times New Roman" w:hAnsi="Times New Roman" w:cs="Times New Roman"/>
          <w:sz w:val="24"/>
          <w:szCs w:val="24"/>
        </w:rPr>
        <w:t xml:space="preserve">й части Блока 2 </w:t>
      </w:r>
      <w:proofErr w:type="gramStart"/>
      <w:r w:rsidR="000139D4" w:rsidRPr="003904AF">
        <w:rPr>
          <w:rFonts w:ascii="Times New Roman" w:hAnsi="Times New Roman" w:cs="Times New Roman"/>
          <w:sz w:val="24"/>
          <w:szCs w:val="24"/>
        </w:rPr>
        <w:t>( Б.2.2.2</w:t>
      </w:r>
      <w:proofErr w:type="gramEnd"/>
      <w:r w:rsidR="000139D4" w:rsidRPr="003904AF">
        <w:rPr>
          <w:rFonts w:ascii="Times New Roman" w:hAnsi="Times New Roman" w:cs="Times New Roman"/>
          <w:sz w:val="24"/>
          <w:szCs w:val="24"/>
        </w:rPr>
        <w:t xml:space="preserve">), </w:t>
      </w:r>
      <w:r w:rsidRPr="003904AF">
        <w:rPr>
          <w:rFonts w:ascii="Times New Roman" w:hAnsi="Times New Roman" w:cs="Times New Roman"/>
          <w:sz w:val="24"/>
          <w:szCs w:val="24"/>
        </w:rPr>
        <w:t xml:space="preserve">осуществляется в </w:t>
      </w:r>
      <w:r w:rsidR="00B41E7B">
        <w:rPr>
          <w:rFonts w:ascii="Times New Roman" w:hAnsi="Times New Roman" w:cs="Times New Roman"/>
          <w:sz w:val="24"/>
          <w:szCs w:val="24"/>
        </w:rPr>
        <w:t xml:space="preserve">3 семестре (4 недели) </w:t>
      </w:r>
      <w:r w:rsidR="00B41E7B" w:rsidRPr="001277E6">
        <w:rPr>
          <w:rFonts w:ascii="Times New Roman" w:hAnsi="Times New Roman" w:cs="Times New Roman"/>
          <w:sz w:val="24"/>
          <w:szCs w:val="24"/>
        </w:rPr>
        <w:t>и в 5</w:t>
      </w:r>
      <w:r w:rsidR="000139D4" w:rsidRPr="001277E6">
        <w:rPr>
          <w:rFonts w:ascii="Times New Roman" w:hAnsi="Times New Roman" w:cs="Times New Roman"/>
          <w:sz w:val="24"/>
          <w:szCs w:val="24"/>
        </w:rPr>
        <w:t xml:space="preserve"> семестре (6 недель).</w:t>
      </w:r>
    </w:p>
    <w:p w:rsidR="001F70CD" w:rsidRPr="001277E6" w:rsidRDefault="001F70CD" w:rsidP="001F70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1277E6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Общая трудоемкость практики составляет 540 часов, что составляет 15 зачетных единиц.</w:t>
      </w:r>
    </w:p>
    <w:p w:rsidR="00C952BA" w:rsidRPr="003904AF" w:rsidRDefault="00C952BA" w:rsidP="00C952BA">
      <w:pPr>
        <w:tabs>
          <w:tab w:val="right" w:leader="underscore" w:pos="9356"/>
        </w:tabs>
        <w:spacing w:after="0" w:line="244" w:lineRule="auto"/>
        <w:ind w:left="502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91D69" w:rsidRPr="003904AF" w:rsidRDefault="00C952BA" w:rsidP="00F91D69">
      <w:pPr>
        <w:tabs>
          <w:tab w:val="left" w:pos="284"/>
          <w:tab w:val="right" w:leader="underscore" w:pos="9356"/>
        </w:tabs>
        <w:spacing w:line="24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04AF"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F91D69" w:rsidRPr="003904AF">
        <w:rPr>
          <w:rFonts w:ascii="Times New Roman" w:hAnsi="Times New Roman" w:cs="Times New Roman"/>
          <w:bCs/>
          <w:sz w:val="24"/>
          <w:szCs w:val="24"/>
        </w:rPr>
        <w:t>Способы и формы провед</w:t>
      </w:r>
      <w:r w:rsidR="00D45C95">
        <w:rPr>
          <w:rFonts w:ascii="Times New Roman" w:hAnsi="Times New Roman" w:cs="Times New Roman"/>
          <w:bCs/>
          <w:sz w:val="24"/>
          <w:szCs w:val="24"/>
        </w:rPr>
        <w:t xml:space="preserve">ения производственной (научно-исследовательской) </w:t>
      </w:r>
      <w:r w:rsidR="00F91D69" w:rsidRPr="003904AF">
        <w:rPr>
          <w:rFonts w:ascii="Times New Roman" w:hAnsi="Times New Roman" w:cs="Times New Roman"/>
          <w:bCs/>
          <w:sz w:val="24"/>
          <w:szCs w:val="24"/>
        </w:rPr>
        <w:t xml:space="preserve">практики   </w:t>
      </w:r>
    </w:p>
    <w:p w:rsidR="008F5FBB" w:rsidRPr="008F5FBB" w:rsidRDefault="00D45C95" w:rsidP="008F5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(научно-исследовательская) </w:t>
      </w:r>
      <w:r w:rsidR="008F5FBB" w:rsidRPr="008F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является общеобязательным разде</w:t>
      </w:r>
      <w:r w:rsid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 образовательной программы обучающихся</w:t>
      </w:r>
      <w:r w:rsidR="008F5FBB" w:rsidRPr="008F5FBB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представляет собой вид учебных занятий, непосредственно ориентированный на профессионально-практическую подготовку обучающихся.</w:t>
      </w:r>
    </w:p>
    <w:p w:rsidR="008F5FBB" w:rsidRPr="008F5FBB" w:rsidRDefault="00D45C95" w:rsidP="008F5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hAnsi="Times New Roman" w:cs="Times New Roman"/>
          <w:bCs/>
          <w:sz w:val="24"/>
          <w:szCs w:val="24"/>
        </w:rPr>
        <w:t>(научно-исследовательская)</w:t>
      </w:r>
      <w:r w:rsid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практика обучающихся</w:t>
      </w:r>
      <w:r w:rsidR="008F5FBB" w:rsidRPr="008F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осуществляется в вузе, научно-исследовательском институте, органах государственной власти, правоохранительных органах и решает задачи овладения магистрантом методологией и методикой научно-исследовательской работы, использования современных информационных технологий в юриспруденции, приобретения умений и навыков получения, обработки, хранения и распространения научной правовой информации.</w:t>
      </w:r>
    </w:p>
    <w:p w:rsidR="008F5FBB" w:rsidRPr="008F5FBB" w:rsidRDefault="008F5FBB" w:rsidP="008F5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5F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организации практики необходимо исходить из того, что конеч</w:t>
      </w:r>
      <w:r w:rsidR="001521C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ной целью подготовки обучающихся</w:t>
      </w:r>
      <w:r w:rsidRPr="008F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формирование системы умений и навыков, позволяющих выпускнику магистратуры стать ученым-исследователем, владеющим современными методами и методиками научного познания, готовым к самостоятельной научно-исследовательской работе в сфере юриспруденции.</w:t>
      </w:r>
    </w:p>
    <w:p w:rsidR="008F5FBB" w:rsidRPr="008F5FBB" w:rsidRDefault="00D45C95" w:rsidP="008F5FB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</w:t>
      </w:r>
      <w:r>
        <w:rPr>
          <w:rFonts w:ascii="Times New Roman" w:hAnsi="Times New Roman" w:cs="Times New Roman"/>
          <w:bCs/>
          <w:sz w:val="24"/>
          <w:szCs w:val="24"/>
        </w:rPr>
        <w:t xml:space="preserve">(научно-исследовательская) </w:t>
      </w:r>
      <w:r w:rsidR="008F5FBB" w:rsidRPr="008F5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направлена на овладение исследовательскими умениями и навыками, составляющими целостный алгоритм решения научных проблем. Поэтому наиболее эффективной организационной формой практики является проектная работа. </w:t>
      </w:r>
    </w:p>
    <w:p w:rsidR="00C952BA" w:rsidRPr="00C952BA" w:rsidRDefault="00C952BA" w:rsidP="00F91D69">
      <w:pPr>
        <w:tabs>
          <w:tab w:val="right" w:leader="underscore" w:pos="9356"/>
        </w:tabs>
        <w:spacing w:after="0" w:line="244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2BA" w:rsidRPr="00C952BA" w:rsidRDefault="00C952BA" w:rsidP="00F91D69">
      <w:pPr>
        <w:tabs>
          <w:tab w:val="right" w:leader="underscore" w:pos="9356"/>
        </w:tabs>
        <w:spacing w:after="0" w:line="24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5FBB" w:rsidRPr="003904AF" w:rsidRDefault="00C952BA" w:rsidP="008F5FBB">
      <w:pPr>
        <w:tabs>
          <w:tab w:val="right" w:leader="underscore" w:pos="9356"/>
        </w:tabs>
        <w:spacing w:after="0" w:line="244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904AF">
        <w:rPr>
          <w:rFonts w:ascii="Times New Roman" w:hAnsi="Times New Roman" w:cs="Times New Roman"/>
          <w:bCs/>
          <w:sz w:val="24"/>
          <w:szCs w:val="24"/>
        </w:rPr>
        <w:t xml:space="preserve">5. </w:t>
      </w:r>
      <w:r w:rsidR="003C4ADD">
        <w:rPr>
          <w:rFonts w:ascii="Times New Roman" w:hAnsi="Times New Roman" w:cs="Times New Roman"/>
          <w:bCs/>
          <w:sz w:val="24"/>
          <w:szCs w:val="24"/>
        </w:rPr>
        <w:t xml:space="preserve">Место </w:t>
      </w:r>
      <w:r w:rsidR="008F5FBB" w:rsidRPr="003904AF">
        <w:rPr>
          <w:rFonts w:ascii="Times New Roman" w:hAnsi="Times New Roman" w:cs="Times New Roman"/>
          <w:bCs/>
          <w:sz w:val="24"/>
          <w:szCs w:val="24"/>
        </w:rPr>
        <w:t>и</w:t>
      </w:r>
      <w:r w:rsidR="003C4ADD">
        <w:rPr>
          <w:rFonts w:ascii="Times New Roman" w:hAnsi="Times New Roman" w:cs="Times New Roman"/>
          <w:bCs/>
          <w:sz w:val="24"/>
          <w:szCs w:val="24"/>
        </w:rPr>
        <w:t xml:space="preserve"> время проведения </w:t>
      </w:r>
      <w:r w:rsidR="00D45C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производственной </w:t>
      </w:r>
      <w:r w:rsidR="00D45C95">
        <w:rPr>
          <w:rFonts w:ascii="Times New Roman" w:hAnsi="Times New Roman" w:cs="Times New Roman"/>
          <w:bCs/>
          <w:sz w:val="24"/>
          <w:szCs w:val="24"/>
        </w:rPr>
        <w:t>(научно-исследовательской)</w:t>
      </w:r>
      <w:r w:rsidR="008F5FBB" w:rsidRPr="003904AF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</w:p>
    <w:p w:rsidR="008F5FBB" w:rsidRDefault="008F5FBB" w:rsidP="008F5FBB">
      <w:pPr>
        <w:tabs>
          <w:tab w:val="right" w:leader="underscore" w:pos="9356"/>
        </w:tabs>
        <w:spacing w:after="0" w:line="244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:rsidR="008F5FBB" w:rsidRDefault="008F5FBB" w:rsidP="008F5F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8F5F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Основными базам</w:t>
      </w:r>
      <w:r w:rsidR="001521C2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и, где проходят практику обучающиеся по программе магистратуры</w:t>
      </w:r>
      <w:r w:rsidRPr="008F5F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являются кафедра госу</w:t>
      </w:r>
      <w:r w:rsidR="00D45C9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дарственно-правовых дисциплин ГАОУ В</w:t>
      </w:r>
      <w:r w:rsidRPr="008F5FB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О МГПУ, иные </w:t>
      </w:r>
      <w:r w:rsidRPr="008F5F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научные и образовательные учреждения, научные институты, аналитические центры, общественные и государственные организации. </w:t>
      </w:r>
      <w:r w:rsidR="00D45C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Производственную (н</w:t>
      </w:r>
      <w:r w:rsidRPr="008F5F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аучно-исследовательскую</w:t>
      </w:r>
      <w:r w:rsidR="00D45C95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) </w:t>
      </w:r>
      <w:r w:rsidRPr="008F5FB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 xml:space="preserve">практику </w:t>
      </w:r>
      <w:r w:rsidRPr="008F5FBB"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  <w:t xml:space="preserve">организует кафедра, осуществляющая подготовку магистров, по </w:t>
      </w:r>
      <w:r w:rsidRPr="008F5FB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согласованию с заинтересованными организациями (учреждениями).</w:t>
      </w:r>
    </w:p>
    <w:p w:rsidR="001F70CD" w:rsidRDefault="001F70CD" w:rsidP="008F5F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F70CD" w:rsidRDefault="001F70CD" w:rsidP="008F5F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F70CD" w:rsidRDefault="001F70CD" w:rsidP="008F5F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F70CD" w:rsidRDefault="001F70CD" w:rsidP="008F5F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F70CD" w:rsidRPr="008F5FBB" w:rsidRDefault="001F70CD" w:rsidP="008F5FBB">
      <w:pPr>
        <w:widowControl w:val="0"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</w:p>
    <w:p w:rsidR="001F70CD" w:rsidRPr="006B2C37" w:rsidRDefault="001F70CD" w:rsidP="008F5FBB">
      <w:pPr>
        <w:tabs>
          <w:tab w:val="right" w:leader="underscore" w:pos="9356"/>
        </w:tabs>
        <w:spacing w:after="0" w:line="244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952BA" w:rsidRPr="003904AF" w:rsidRDefault="000E3B18" w:rsidP="00C952BA">
      <w:pPr>
        <w:tabs>
          <w:tab w:val="left" w:pos="284"/>
          <w:tab w:val="right" w:leader="underscore" w:pos="9356"/>
        </w:tabs>
        <w:spacing w:after="0" w:line="242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6</w:t>
      </w:r>
      <w:r w:rsidRPr="003904AF">
        <w:rPr>
          <w:rFonts w:ascii="Times New Roman" w:hAnsi="Times New Roman" w:cs="Times New Roman"/>
          <w:bCs/>
          <w:sz w:val="24"/>
          <w:szCs w:val="24"/>
        </w:rPr>
        <w:t>. Планируемые результаты обучения при прохождении практики</w:t>
      </w:r>
      <w:r w:rsidR="00C952BA" w:rsidRPr="003904A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3B18" w:rsidRDefault="000E3B18" w:rsidP="00C95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8724FC" w:rsidTr="008724FC">
        <w:trPr>
          <w:trHeight w:val="278"/>
        </w:trPr>
        <w:tc>
          <w:tcPr>
            <w:tcW w:w="4672" w:type="dxa"/>
            <w:vMerge w:val="restart"/>
          </w:tcPr>
          <w:p w:rsidR="008724FC" w:rsidRDefault="008724FC" w:rsidP="00C95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вида деятельности</w:t>
            </w:r>
          </w:p>
          <w:p w:rsidR="008724FC" w:rsidRDefault="008724FC" w:rsidP="00C95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gridSpan w:val="2"/>
          </w:tcPr>
          <w:p w:rsidR="008724FC" w:rsidRPr="008724FC" w:rsidRDefault="008724FC" w:rsidP="00C95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24FC">
              <w:rPr>
                <w:rFonts w:ascii="Times New Roman" w:hAnsi="Times New Roman" w:cs="Times New Roman"/>
                <w:sz w:val="24"/>
                <w:szCs w:val="24"/>
              </w:rPr>
              <w:t>Количество часов/ зачетных единиц</w:t>
            </w:r>
          </w:p>
        </w:tc>
      </w:tr>
      <w:tr w:rsidR="008724FC" w:rsidTr="001E2F58">
        <w:trPr>
          <w:trHeight w:val="277"/>
        </w:trPr>
        <w:tc>
          <w:tcPr>
            <w:tcW w:w="4672" w:type="dxa"/>
            <w:vMerge/>
          </w:tcPr>
          <w:p w:rsidR="008724FC" w:rsidRDefault="008724FC" w:rsidP="00C952B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FC">
              <w:rPr>
                <w:rFonts w:ascii="Times New Roman" w:hAnsi="Times New Roman" w:cs="Times New Roman"/>
                <w:sz w:val="24"/>
                <w:szCs w:val="24"/>
              </w:rPr>
              <w:t>3 семестр</w:t>
            </w:r>
          </w:p>
          <w:p w:rsidR="00F5014E" w:rsidRPr="008724FC" w:rsidRDefault="00F5014E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216/6</w:t>
            </w:r>
          </w:p>
        </w:tc>
        <w:tc>
          <w:tcPr>
            <w:tcW w:w="2337" w:type="dxa"/>
          </w:tcPr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FC">
              <w:rPr>
                <w:rFonts w:ascii="Times New Roman" w:hAnsi="Times New Roman" w:cs="Times New Roman"/>
                <w:sz w:val="24"/>
                <w:szCs w:val="24"/>
              </w:rPr>
              <w:t>5 семестр</w:t>
            </w:r>
          </w:p>
          <w:p w:rsidR="00F5014E" w:rsidRPr="008724FC" w:rsidRDefault="00F5014E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324/9</w:t>
            </w:r>
          </w:p>
        </w:tc>
      </w:tr>
      <w:tr w:rsidR="008724FC" w:rsidTr="00BE1699">
        <w:tc>
          <w:tcPr>
            <w:tcW w:w="4672" w:type="dxa"/>
          </w:tcPr>
          <w:p w:rsidR="008724FC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магистрантов с программой научно-исследовательской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 кафедры и института</w:t>
            </w:r>
            <w:r w:rsidRPr="000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(сторонней научно-исследовательской или образовательной организации), с конкретными результатами такой деятельности и формами отчетности</w:t>
            </w:r>
          </w:p>
          <w:p w:rsidR="008724FC" w:rsidRPr="000E3B18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FFFF00"/>
                <w:sz w:val="24"/>
                <w:szCs w:val="24"/>
              </w:rPr>
            </w:pPr>
          </w:p>
          <w:p w:rsidR="00F5014E" w:rsidRDefault="00F5014E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5014E">
              <w:rPr>
                <w:rFonts w:ascii="Times New Roman" w:hAnsi="Times New Roman" w:cs="Times New Roman"/>
                <w:sz w:val="24"/>
                <w:szCs w:val="24"/>
              </w:rPr>
              <w:t>/0,5</w:t>
            </w:r>
          </w:p>
        </w:tc>
        <w:tc>
          <w:tcPr>
            <w:tcW w:w="2337" w:type="dxa"/>
          </w:tcPr>
          <w:p w:rsidR="008724FC" w:rsidRPr="00F5014E" w:rsidRDefault="008724FC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P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P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18/0,5</w:t>
            </w:r>
          </w:p>
        </w:tc>
      </w:tr>
      <w:tr w:rsidR="008724FC" w:rsidTr="00321B40">
        <w:tc>
          <w:tcPr>
            <w:tcW w:w="4672" w:type="dxa"/>
          </w:tcPr>
          <w:p w:rsidR="008724FC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3B1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Самостоятельное изучение магистрантами методов и методик </w:t>
            </w:r>
            <w:r w:rsidRPr="006B2C37">
              <w:rPr>
                <w:rFonts w:ascii="Times New Roman" w:hAnsi="Times New Roman" w:cs="Times New Roman"/>
                <w:sz w:val="24"/>
                <w:szCs w:val="24"/>
              </w:rPr>
              <w:t xml:space="preserve">научного исследования в области юриспруденции. </w:t>
            </w:r>
            <w:r w:rsidRPr="000E3B18">
              <w:rPr>
                <w:rFonts w:ascii="Times New Roman" w:hAnsi="Times New Roman" w:cs="Times New Roman"/>
                <w:sz w:val="24"/>
                <w:szCs w:val="24"/>
              </w:rPr>
              <w:t>Выбор оптимальных методов и методик с учетом индивидуального задания на практику</w:t>
            </w:r>
          </w:p>
          <w:p w:rsidR="008724FC" w:rsidRPr="000E3B18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Default="00F5014E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  <w:r w:rsidR="00F5014E">
              <w:rPr>
                <w:rFonts w:ascii="Times New Roman" w:hAnsi="Times New Roman" w:cs="Times New Roman"/>
                <w:sz w:val="24"/>
                <w:szCs w:val="24"/>
              </w:rPr>
              <w:t>/1</w:t>
            </w:r>
          </w:p>
        </w:tc>
        <w:tc>
          <w:tcPr>
            <w:tcW w:w="2337" w:type="dxa"/>
          </w:tcPr>
          <w:p w:rsidR="008724FC" w:rsidRDefault="008724FC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P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36/1</w:t>
            </w:r>
          </w:p>
        </w:tc>
      </w:tr>
      <w:tr w:rsidR="008724FC" w:rsidTr="00612D85">
        <w:tc>
          <w:tcPr>
            <w:tcW w:w="4672" w:type="dxa"/>
          </w:tcPr>
          <w:p w:rsidR="008724FC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Подбор и изучение источников с учетом индивидуального задания на практику. Составление библиографии по теме своего проекта. Получение навыков работы в архиве и библиотеке, а также со справочными правовыми системами</w:t>
            </w:r>
          </w:p>
          <w:p w:rsidR="008724FC" w:rsidRPr="000E3B18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6" w:type="dxa"/>
          </w:tcPr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8724FC" w:rsidRDefault="00F5014E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56/1,56</w:t>
            </w:r>
          </w:p>
        </w:tc>
        <w:tc>
          <w:tcPr>
            <w:tcW w:w="2337" w:type="dxa"/>
          </w:tcPr>
          <w:p w:rsidR="008724FC" w:rsidRDefault="008724FC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P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72/2</w:t>
            </w:r>
          </w:p>
        </w:tc>
      </w:tr>
      <w:tr w:rsidR="008724FC" w:rsidTr="00896149">
        <w:tc>
          <w:tcPr>
            <w:tcW w:w="4672" w:type="dxa"/>
          </w:tcPr>
          <w:p w:rsidR="008724FC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B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научный анализ собранного материала по индивидуальному проекту. Написание научного текста по исследовательскому проекту с учетом индивидуального задания</w:t>
            </w:r>
          </w:p>
          <w:p w:rsidR="008724FC" w:rsidRPr="000E3B18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Default="00F5014E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="00F5014E">
              <w:rPr>
                <w:rFonts w:ascii="Times New Roman" w:hAnsi="Times New Roman" w:cs="Times New Roman"/>
                <w:sz w:val="24"/>
                <w:szCs w:val="24"/>
              </w:rPr>
              <w:t>/2,5</w:t>
            </w:r>
          </w:p>
        </w:tc>
        <w:tc>
          <w:tcPr>
            <w:tcW w:w="2337" w:type="dxa"/>
          </w:tcPr>
          <w:p w:rsidR="008724FC" w:rsidRDefault="008724FC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P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180/5</w:t>
            </w:r>
          </w:p>
        </w:tc>
      </w:tr>
      <w:tr w:rsidR="008724FC" w:rsidTr="009222EF">
        <w:tc>
          <w:tcPr>
            <w:tcW w:w="4672" w:type="dxa"/>
          </w:tcPr>
          <w:p w:rsidR="008724FC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отчета о практике. Заполнение дневника практики</w:t>
            </w:r>
          </w:p>
          <w:p w:rsidR="008724FC" w:rsidRPr="00595973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724FC" w:rsidRP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24F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014E">
              <w:rPr>
                <w:rFonts w:ascii="Times New Roman" w:hAnsi="Times New Roman" w:cs="Times New Roman"/>
                <w:sz w:val="24"/>
                <w:szCs w:val="24"/>
              </w:rPr>
              <w:t>/0,27</w:t>
            </w:r>
          </w:p>
        </w:tc>
        <w:tc>
          <w:tcPr>
            <w:tcW w:w="2337" w:type="dxa"/>
          </w:tcPr>
          <w:p w:rsidR="008724FC" w:rsidRDefault="008724FC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Pr="008724FC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</w:t>
            </w:r>
            <w:r w:rsidR="00D42670">
              <w:rPr>
                <w:rFonts w:ascii="Times New Roman" w:hAnsi="Times New Roman" w:cs="Times New Roman"/>
                <w:sz w:val="24"/>
                <w:szCs w:val="24"/>
              </w:rPr>
              <w:t>0,33</w:t>
            </w:r>
          </w:p>
        </w:tc>
      </w:tr>
      <w:tr w:rsidR="008724FC" w:rsidTr="00EF6A13">
        <w:tc>
          <w:tcPr>
            <w:tcW w:w="4672" w:type="dxa"/>
          </w:tcPr>
          <w:p w:rsidR="008724FC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Совместное обсуждение результатов практики с участием руководителя практики. Презентация наглядных материалов по итогам самостоятельной научно-исследовательской работы. Проведение итоговой конференции или круглого стола для совместного анализа приобретенного опыта научно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-исследовательской деятельности</w:t>
            </w:r>
          </w:p>
          <w:p w:rsidR="008724FC" w:rsidRPr="00595973" w:rsidRDefault="008724FC" w:rsidP="000E3B1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6" w:type="dxa"/>
          </w:tcPr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24FC" w:rsidRPr="008724FC" w:rsidRDefault="008724FC" w:rsidP="008724F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5014E">
              <w:rPr>
                <w:rFonts w:ascii="Times New Roman" w:hAnsi="Times New Roman" w:cs="Times New Roman"/>
                <w:sz w:val="24"/>
                <w:szCs w:val="24"/>
              </w:rPr>
              <w:t>/0,17</w:t>
            </w:r>
          </w:p>
        </w:tc>
        <w:tc>
          <w:tcPr>
            <w:tcW w:w="2337" w:type="dxa"/>
          </w:tcPr>
          <w:p w:rsidR="008724FC" w:rsidRDefault="008724FC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014E" w:rsidRPr="008724FC" w:rsidRDefault="00F5014E" w:rsidP="00F5014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6/0,17</w:t>
            </w:r>
          </w:p>
        </w:tc>
      </w:tr>
    </w:tbl>
    <w:p w:rsidR="000E3B18" w:rsidRDefault="000E3B18" w:rsidP="00C952B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904AF" w:rsidRDefault="00452303" w:rsidP="00452303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BA">
        <w:rPr>
          <w:rFonts w:ascii="Times New Roman" w:hAnsi="Times New Roman" w:cs="Times New Roman"/>
          <w:sz w:val="24"/>
          <w:szCs w:val="24"/>
        </w:rPr>
        <w:t>В результате обучения при прохождении пр</w:t>
      </w:r>
      <w:r>
        <w:rPr>
          <w:rFonts w:ascii="Times New Roman" w:hAnsi="Times New Roman" w:cs="Times New Roman"/>
          <w:sz w:val="24"/>
          <w:szCs w:val="24"/>
        </w:rPr>
        <w:t xml:space="preserve">актики обучающийся должен </w:t>
      </w: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обладать следующими </w:t>
      </w:r>
    </w:p>
    <w:p w:rsidR="00452303" w:rsidRPr="00C952BA" w:rsidRDefault="00452303" w:rsidP="00452303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общекультурными компетенциями (ОК)</w:t>
      </w:r>
      <w:r w:rsidRPr="00C952BA">
        <w:rPr>
          <w:rFonts w:ascii="Times New Roman" w:hAnsi="Times New Roman" w:cs="Times New Roman"/>
          <w:sz w:val="24"/>
          <w:szCs w:val="24"/>
        </w:rPr>
        <w:t>:</w:t>
      </w:r>
    </w:p>
    <w:p w:rsidR="00452303" w:rsidRPr="00452303" w:rsidRDefault="00452303" w:rsidP="0045230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осознанием социальной значимости своей будущей профессии, проявлением нетерпимости к коррупционному поведению, уважительным отношением к праву и закону, обладанием достаточным уровнем профессионального правосознания (ОК-1);</w:t>
      </w:r>
    </w:p>
    <w:p w:rsidR="00452303" w:rsidRPr="00452303" w:rsidRDefault="00452303" w:rsidP="0045230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добросовестно исполнять профессиональные обязанности, соблюдать принципы этики юриста (ОК-2);</w:t>
      </w:r>
    </w:p>
    <w:p w:rsidR="00452303" w:rsidRPr="00452303" w:rsidRDefault="00452303" w:rsidP="0045230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совершенствовать и развивать свой интеллектуальный и общекультурный уровень (ОК-3);</w:t>
      </w:r>
    </w:p>
    <w:p w:rsidR="00452303" w:rsidRPr="00452303" w:rsidRDefault="00452303" w:rsidP="0045230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свободно пользоваться русским и иностранным языками как средством делового общения (ОК-4);</w:t>
      </w:r>
    </w:p>
    <w:p w:rsidR="00452303" w:rsidRDefault="00452303" w:rsidP="00452303">
      <w:pPr>
        <w:pStyle w:val="a5"/>
        <w:numPr>
          <w:ilvl w:val="0"/>
          <w:numId w:val="11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компетентным использованием на практике приобретенных умений и навыков в организации исследовательских работ, в управлении коллективом (ОК-5).</w:t>
      </w:r>
    </w:p>
    <w:p w:rsidR="003904AF" w:rsidRPr="00452303" w:rsidRDefault="003904AF" w:rsidP="003904AF">
      <w:pPr>
        <w:pStyle w:val="a5"/>
        <w:autoSpaceDE w:val="0"/>
        <w:autoSpaceDN w:val="0"/>
        <w:adjustRightInd w:val="0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профессиональными компетенциями (ПК):</w:t>
      </w: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правотворческой деятельности:</w:t>
      </w:r>
    </w:p>
    <w:p w:rsidR="00452303" w:rsidRPr="003904AF" w:rsidRDefault="00452303" w:rsidP="003904A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разрабатывать нормативные правовые акты (ПК-1);</w:t>
      </w: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правоприменительной деятельности:</w:t>
      </w:r>
    </w:p>
    <w:p w:rsidR="00452303" w:rsidRPr="003904AF" w:rsidRDefault="00452303" w:rsidP="003904A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квалифицированно применять нормативные правовые акты в конкретных сферах юридической деятельности, реализовывать нормы материального и процессуального права в профессиональной деятельности (ПК-2);</w:t>
      </w: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правоохранительной деятельности:</w:t>
      </w:r>
    </w:p>
    <w:p w:rsidR="00452303" w:rsidRPr="003904AF" w:rsidRDefault="00452303" w:rsidP="003904A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готовностью к выполнению должностных обязанностей по обеспечению законности и правопорядка, безопасности личности, общества, государства (ПК-3);</w:t>
      </w:r>
    </w:p>
    <w:p w:rsidR="00452303" w:rsidRPr="003904AF" w:rsidRDefault="00452303" w:rsidP="003904A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выявлять, пресекать, раскрывать и расследовать правонарушения и преступления (ПК-4);</w:t>
      </w:r>
    </w:p>
    <w:p w:rsidR="00452303" w:rsidRPr="003904AF" w:rsidRDefault="00452303" w:rsidP="003904A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осуществлять предупреждение правонарушений, выявлять и устранять причины и условия, способствующие их совершению (ПК-5);</w:t>
      </w:r>
    </w:p>
    <w:p w:rsidR="00452303" w:rsidRPr="003904AF" w:rsidRDefault="00452303" w:rsidP="003904AF">
      <w:pPr>
        <w:pStyle w:val="a5"/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выявлять, давать оценку и содействовать пресечению коррупционного поведения (ПК-6);</w:t>
      </w: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экспертно-консультационной деятельности:</w:t>
      </w:r>
    </w:p>
    <w:p w:rsidR="00452303" w:rsidRPr="003904AF" w:rsidRDefault="00452303" w:rsidP="003904A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квалифицированно толковать нормативные правовые акты (ПК-7);</w:t>
      </w:r>
    </w:p>
    <w:p w:rsidR="00452303" w:rsidRPr="003904AF" w:rsidRDefault="00452303" w:rsidP="003904AF">
      <w:pPr>
        <w:pStyle w:val="a5"/>
        <w:numPr>
          <w:ilvl w:val="0"/>
          <w:numId w:val="15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коррупции, давать квалифицированные юридические заключения и консультации в конкретных сферах юридической деятельности (ПК-8);</w:t>
      </w: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организационно-управленческой деятельности:</w:t>
      </w:r>
    </w:p>
    <w:p w:rsidR="00452303" w:rsidRPr="003904AF" w:rsidRDefault="00452303" w:rsidP="003904A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принимать оптимальные управленческие решения (ПК-9);</w:t>
      </w:r>
    </w:p>
    <w:p w:rsidR="00452303" w:rsidRPr="003904AF" w:rsidRDefault="00452303" w:rsidP="003904AF">
      <w:pPr>
        <w:pStyle w:val="a5"/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воспринимать, анализировать и реализовывать управленческие инновации в профессиональной деятельности (ПК-10);</w:t>
      </w: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научно-исследовательской деятельности:</w:t>
      </w: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квалифицированно проводить научные исследования в области права (ПК-11);</w:t>
      </w:r>
    </w:p>
    <w:p w:rsidR="00452303" w:rsidRPr="00452303" w:rsidRDefault="00452303" w:rsidP="00452303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230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педагогической деятельности:</w:t>
      </w:r>
    </w:p>
    <w:p w:rsidR="00452303" w:rsidRPr="003904AF" w:rsidRDefault="00452303" w:rsidP="003904A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способностью преподавать юридические дисциплины на высоком теоретическом и методическом уровне (ПК-12);</w:t>
      </w:r>
    </w:p>
    <w:p w:rsidR="00452303" w:rsidRPr="003904AF" w:rsidRDefault="00452303" w:rsidP="003904A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управлять самостоятельной работой обучающихся (ПК-13);</w:t>
      </w:r>
    </w:p>
    <w:p w:rsidR="00452303" w:rsidRPr="003904AF" w:rsidRDefault="00452303" w:rsidP="003904A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организовывать и проводить педагогические исследования (ПК-14);</w:t>
      </w:r>
    </w:p>
    <w:p w:rsidR="00452303" w:rsidRPr="003904AF" w:rsidRDefault="00452303" w:rsidP="003904AF">
      <w:pPr>
        <w:pStyle w:val="a5"/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0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эффективно осуществлять правовое воспитание (ПК-15).</w:t>
      </w:r>
    </w:p>
    <w:p w:rsidR="000E3B18" w:rsidRDefault="000E3B18" w:rsidP="003904A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C952BA" w:rsidRPr="00C952BA" w:rsidRDefault="00C952BA" w:rsidP="003904AF">
      <w:pPr>
        <w:tabs>
          <w:tab w:val="right" w:leader="underscore" w:pos="9356"/>
        </w:tabs>
        <w:spacing w:after="0" w:line="244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2BA" w:rsidRPr="003904AF" w:rsidRDefault="00C952BA" w:rsidP="00C952BA">
      <w:pPr>
        <w:tabs>
          <w:tab w:val="right" w:leader="underscore" w:pos="9356"/>
        </w:tabs>
        <w:spacing w:line="244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952B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3904AF">
        <w:rPr>
          <w:rFonts w:ascii="Times New Roman" w:hAnsi="Times New Roman" w:cs="Times New Roman"/>
          <w:bCs/>
          <w:sz w:val="24"/>
          <w:szCs w:val="24"/>
        </w:rPr>
        <w:t>.</w:t>
      </w:r>
      <w:r w:rsidR="003C4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904AF">
        <w:rPr>
          <w:rFonts w:ascii="Times New Roman" w:hAnsi="Times New Roman" w:cs="Times New Roman"/>
          <w:bCs/>
          <w:sz w:val="24"/>
          <w:szCs w:val="24"/>
        </w:rPr>
        <w:t>Объем практики в зачетных единицах</w:t>
      </w:r>
      <w:r w:rsidR="003904AF" w:rsidRPr="003904AF">
        <w:rPr>
          <w:rFonts w:ascii="Times New Roman" w:hAnsi="Times New Roman" w:cs="Times New Roman"/>
          <w:bCs/>
          <w:sz w:val="24"/>
          <w:szCs w:val="24"/>
        </w:rPr>
        <w:t xml:space="preserve"> (15</w:t>
      </w:r>
      <w:r w:rsidRPr="003904A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3904AF">
        <w:rPr>
          <w:rFonts w:ascii="Times New Roman" w:hAnsi="Times New Roman" w:cs="Times New Roman"/>
          <w:bCs/>
          <w:sz w:val="24"/>
          <w:szCs w:val="24"/>
        </w:rPr>
        <w:t>з.е</w:t>
      </w:r>
      <w:proofErr w:type="spellEnd"/>
      <w:r w:rsidRPr="003904AF">
        <w:rPr>
          <w:rFonts w:ascii="Times New Roman" w:hAnsi="Times New Roman" w:cs="Times New Roman"/>
          <w:bCs/>
          <w:sz w:val="24"/>
          <w:szCs w:val="24"/>
        </w:rPr>
        <w:t>.)  и е</w:t>
      </w:r>
      <w:r w:rsidR="003904AF" w:rsidRPr="003904AF">
        <w:rPr>
          <w:rFonts w:ascii="Times New Roman" w:hAnsi="Times New Roman" w:cs="Times New Roman"/>
          <w:bCs/>
          <w:sz w:val="24"/>
          <w:szCs w:val="24"/>
        </w:rPr>
        <w:t>е продолжительность в неделях (10 недель</w:t>
      </w:r>
      <w:r w:rsidRPr="003904AF">
        <w:rPr>
          <w:rFonts w:ascii="Times New Roman" w:hAnsi="Times New Roman" w:cs="Times New Roman"/>
          <w:bCs/>
          <w:sz w:val="24"/>
          <w:szCs w:val="24"/>
        </w:rPr>
        <w:t>).</w:t>
      </w:r>
    </w:p>
    <w:p w:rsidR="00C952BA" w:rsidRPr="003904AF" w:rsidRDefault="003904AF" w:rsidP="003904AF">
      <w:pPr>
        <w:tabs>
          <w:tab w:val="right" w:leader="underscore" w:pos="9356"/>
        </w:tabs>
        <w:spacing w:after="0" w:line="244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8. Структура и содержание</w:t>
      </w:r>
      <w:r w:rsidR="0095026D">
        <w:rPr>
          <w:rFonts w:ascii="Times New Roman" w:hAnsi="Times New Roman" w:cs="Times New Roman"/>
          <w:bCs/>
          <w:sz w:val="24"/>
          <w:szCs w:val="24"/>
        </w:rPr>
        <w:t xml:space="preserve"> производственной (научно-исследовательской)</w:t>
      </w:r>
      <w:r w:rsidR="002A084A">
        <w:rPr>
          <w:rFonts w:ascii="Times New Roman" w:hAnsi="Times New Roman" w:cs="Times New Roman"/>
          <w:bCs/>
          <w:sz w:val="24"/>
          <w:szCs w:val="24"/>
        </w:rPr>
        <w:t xml:space="preserve"> практики</w:t>
      </w:r>
    </w:p>
    <w:p w:rsidR="00C952BA" w:rsidRDefault="00C952BA" w:rsidP="00C952BA">
      <w:pPr>
        <w:spacing w:after="0" w:line="312" w:lineRule="auto"/>
        <w:ind w:firstLine="567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2A084A" w:rsidRDefault="002A084A" w:rsidP="002A084A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6937"/>
      </w:tblGrid>
      <w:tr w:rsidR="002A084A" w:rsidRPr="002A084A" w:rsidTr="00F3471C"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этапа</w:t>
            </w:r>
          </w:p>
        </w:tc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этапа</w:t>
            </w:r>
          </w:p>
        </w:tc>
      </w:tr>
      <w:tr w:rsidR="002A084A" w:rsidRPr="002A084A" w:rsidTr="00F3471C"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этап</w:t>
            </w:r>
          </w:p>
        </w:tc>
        <w:tc>
          <w:tcPr>
            <w:tcW w:w="0" w:type="auto"/>
          </w:tcPr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теоретических аспектов учебно-исследовательской и научно-исследовательской проектной деятельности, определение роли метода проектов в инновационном развитии современной науки и образования; соотнесение общих принципов моделирования научно-исследовательской проектной деятельности с особенностями проблемного поля будущей магистерской диссертации; уточнение задач научно-исследовательской практики применительно к специфике проектного метода</w:t>
            </w:r>
          </w:p>
        </w:tc>
      </w:tr>
      <w:tr w:rsidR="002A084A" w:rsidRPr="002A084A" w:rsidTr="00F3471C"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Концептуальный этап</w:t>
            </w:r>
          </w:p>
        </w:tc>
        <w:tc>
          <w:tcPr>
            <w:tcW w:w="0" w:type="auto"/>
          </w:tcPr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Консультирование по проблематике про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екта со специалистами института</w:t>
            </w: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профильных научно-исследовательских организаций; первичный поиск информации по проблематике проекта (на базе фондов и справочных систем центральных библиотек, архивов, а также специализированных ресурсов Интернет – электронных библиотек, баз данных научно-исследовательских и образовательных организаций и т.п.); формирование исследовательских задач и гипотезы проекта, уточнение его объекта и предмета</w:t>
            </w:r>
          </w:p>
        </w:tc>
      </w:tr>
      <w:tr w:rsidR="002A084A" w:rsidRPr="002A084A" w:rsidTr="00F3471C"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Информационно-эвристический этап</w:t>
            </w:r>
          </w:p>
        </w:tc>
        <w:tc>
          <w:tcPr>
            <w:tcW w:w="0" w:type="auto"/>
          </w:tcPr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Эвристический поиск, сбор и систематизация научной информации по проблематике проекта; актуализация и углубление необходимых для выполнения проекта знаний, умений и навыков; первичный анализ информационной базы проекта</w:t>
            </w:r>
          </w:p>
        </w:tc>
      </w:tr>
      <w:tr w:rsidR="002A084A" w:rsidRPr="002A084A" w:rsidTr="00F3471C">
        <w:tc>
          <w:tcPr>
            <w:tcW w:w="0" w:type="auto"/>
          </w:tcPr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198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Теоретико-методологический этап </w:t>
            </w:r>
          </w:p>
          <w:p w:rsidR="002A084A" w:rsidRPr="002A084A" w:rsidRDefault="002A084A" w:rsidP="002A08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представлений об актуальных направлениях развития общенаучных и специализированных методов научно-исследовательской деятельности применительно к проблемной области проекта; консультирование по проблемам методологии научного анализа со специалистами специализированных научно-исследовательских организац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ий, профильных кафедр института</w:t>
            </w: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установление контактов с представителями исследовательского сообщества (с помощью специализированных порталов и форумов Интернет), поиск специалистов и научных сообществ, специализирующихся в проблемной области проекта</w:t>
            </w:r>
          </w:p>
        </w:tc>
      </w:tr>
      <w:tr w:rsidR="002A084A" w:rsidRPr="002A084A" w:rsidTr="00F3471C"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Информационно-когнитивный этап</w:t>
            </w:r>
          </w:p>
        </w:tc>
        <w:tc>
          <w:tcPr>
            <w:tcW w:w="0" w:type="auto"/>
          </w:tcPr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систематизация содержательной основы проекта;</w:t>
            </w:r>
          </w:p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когнитивной модели результата проекта (осмысление научного результата, соотнесение его с собственными знаниями о закономерностях общественного развития, рассмотрение результата проекта в контексте актуальных научных и общественных дискуссий, магистральных направлений в развитии методологии научно-исследовательской деятельности и ее прикладных областей, переход от системного представления о предмете проекта к пониманию его научной значимости)</w:t>
            </w:r>
          </w:p>
        </w:tc>
      </w:tr>
      <w:tr w:rsidR="002A084A" w:rsidRPr="002A084A" w:rsidTr="00F3471C"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Оценочно-рефлексивный этап</w:t>
            </w:r>
          </w:p>
        </w:tc>
        <w:tc>
          <w:tcPr>
            <w:tcW w:w="0" w:type="auto"/>
          </w:tcPr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полученных результатов проектной деятельности с первоначальной гипотезой и с концепцией проекта; самооценка методов, способов, результатов осуществления проекта; определение эффективности избранной траектории прохождения практики.</w:t>
            </w:r>
          </w:p>
        </w:tc>
      </w:tr>
      <w:tr w:rsidR="002A084A" w:rsidRPr="002A084A" w:rsidTr="00F3471C">
        <w:tc>
          <w:tcPr>
            <w:tcW w:w="0" w:type="auto"/>
          </w:tcPr>
          <w:p w:rsidR="002A084A" w:rsidRPr="002A084A" w:rsidRDefault="002A084A" w:rsidP="002A084A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Презентационный этап</w:t>
            </w:r>
          </w:p>
        </w:tc>
        <w:tc>
          <w:tcPr>
            <w:tcW w:w="0" w:type="auto"/>
          </w:tcPr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с организационными, технологическими и психологическими аспектами презентационной деятельности;</w:t>
            </w:r>
          </w:p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концепции презентации результатов проекта и подготовка сценарного описания презентации;</w:t>
            </w:r>
          </w:p>
          <w:p w:rsidR="002A084A" w:rsidRPr="002A084A" w:rsidRDefault="002A084A" w:rsidP="002A084A">
            <w:pPr>
              <w:widowControl w:val="0"/>
              <w:tabs>
                <w:tab w:val="left" w:pos="1260"/>
                <w:tab w:val="left" w:pos="3360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08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разработка материалов презентации</w:t>
            </w:r>
          </w:p>
        </w:tc>
      </w:tr>
    </w:tbl>
    <w:p w:rsidR="002A084A" w:rsidRDefault="002A084A" w:rsidP="00AD031D">
      <w:pPr>
        <w:spacing w:after="0" w:line="312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  <w:lang w:eastAsia="ru-RU"/>
        </w:rPr>
      </w:pPr>
    </w:p>
    <w:p w:rsidR="00C952BA" w:rsidRPr="00C952BA" w:rsidRDefault="00C952BA" w:rsidP="00B117B5">
      <w:pPr>
        <w:spacing w:after="0" w:line="26" w:lineRule="atLeast"/>
        <w:ind w:right="567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</w:pPr>
    </w:p>
    <w:p w:rsidR="00C952BA" w:rsidRPr="003C4ADD" w:rsidRDefault="00C77D0A" w:rsidP="003C4ADD">
      <w:pPr>
        <w:tabs>
          <w:tab w:val="right" w:leader="underscore" w:pos="9639"/>
        </w:tabs>
        <w:spacing w:after="0" w:line="244" w:lineRule="auto"/>
        <w:ind w:left="720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3C4A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9. Описание форм промежуточной аттестации</w:t>
      </w:r>
      <w:r w:rsidR="00C952BA" w:rsidRPr="003C4A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C4ADD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обучающихся по практике </w:t>
      </w:r>
    </w:p>
    <w:p w:rsidR="00B72FFB" w:rsidRDefault="00B72FFB" w:rsidP="00C952BA">
      <w:pPr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52BA" w:rsidRPr="00B72FFB" w:rsidRDefault="00C77D0A" w:rsidP="00C952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FB">
        <w:rPr>
          <w:rFonts w:ascii="Times New Roman" w:hAnsi="Times New Roman" w:cs="Times New Roman"/>
          <w:iCs/>
          <w:sz w:val="24"/>
          <w:szCs w:val="24"/>
        </w:rPr>
        <w:t>По итогам практики магистрант</w:t>
      </w:r>
      <w:r w:rsidR="00C952BA" w:rsidRPr="00B72FFB">
        <w:rPr>
          <w:rFonts w:ascii="Times New Roman" w:hAnsi="Times New Roman" w:cs="Times New Roman"/>
          <w:iCs/>
          <w:sz w:val="24"/>
          <w:szCs w:val="24"/>
        </w:rPr>
        <w:t xml:space="preserve"> составляет отчет</w:t>
      </w:r>
      <w:r w:rsidR="00C952BA" w:rsidRPr="00B72FF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952BA" w:rsidRPr="00C952BA" w:rsidRDefault="00C952BA" w:rsidP="00AD03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FFB">
        <w:rPr>
          <w:rFonts w:ascii="Times New Roman" w:hAnsi="Times New Roman" w:cs="Times New Roman"/>
          <w:sz w:val="24"/>
          <w:szCs w:val="24"/>
        </w:rPr>
        <w:lastRenderedPageBreak/>
        <w:t>Руководитель практики рассматривает отчет, про</w:t>
      </w:r>
      <w:r w:rsidR="002714AE" w:rsidRPr="00B72FFB">
        <w:rPr>
          <w:rFonts w:ascii="Times New Roman" w:hAnsi="Times New Roman" w:cs="Times New Roman"/>
          <w:sz w:val="24"/>
          <w:szCs w:val="24"/>
        </w:rPr>
        <w:t>водит собеседование с обучающимся</w:t>
      </w:r>
      <w:r w:rsidRPr="00B72FFB">
        <w:rPr>
          <w:rFonts w:ascii="Times New Roman" w:hAnsi="Times New Roman" w:cs="Times New Roman"/>
          <w:sz w:val="24"/>
          <w:szCs w:val="24"/>
        </w:rPr>
        <w:t xml:space="preserve"> </w:t>
      </w:r>
      <w:r w:rsidRPr="00C952BA">
        <w:rPr>
          <w:rFonts w:ascii="Times New Roman" w:hAnsi="Times New Roman" w:cs="Times New Roman"/>
          <w:sz w:val="24"/>
          <w:szCs w:val="24"/>
        </w:rPr>
        <w:t xml:space="preserve">и оценивает результаты в форме </w:t>
      </w:r>
      <w:r w:rsidR="002714AE">
        <w:rPr>
          <w:rFonts w:ascii="Times New Roman" w:hAnsi="Times New Roman" w:cs="Times New Roman"/>
          <w:sz w:val="24"/>
          <w:szCs w:val="24"/>
        </w:rPr>
        <w:t xml:space="preserve">дифференцированного </w:t>
      </w:r>
      <w:r w:rsidRPr="00C952BA">
        <w:rPr>
          <w:rFonts w:ascii="Times New Roman" w:hAnsi="Times New Roman" w:cs="Times New Roman"/>
          <w:sz w:val="24"/>
          <w:szCs w:val="24"/>
        </w:rPr>
        <w:t>зачета.</w:t>
      </w:r>
    </w:p>
    <w:p w:rsidR="00C952BA" w:rsidRPr="00C952BA" w:rsidRDefault="00C952BA" w:rsidP="00C952BA">
      <w:pPr>
        <w:tabs>
          <w:tab w:val="right" w:leader="underscore" w:pos="9356"/>
        </w:tabs>
        <w:spacing w:after="0" w:line="244" w:lineRule="auto"/>
        <w:ind w:left="6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BA" w:rsidRPr="003C4ADD" w:rsidRDefault="00B72FFB" w:rsidP="00B72FFB">
      <w:pPr>
        <w:tabs>
          <w:tab w:val="right" w:leader="underscore" w:pos="9356"/>
        </w:tabs>
        <w:spacing w:after="0" w:line="244" w:lineRule="auto"/>
        <w:ind w:left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C4ADD">
        <w:rPr>
          <w:rFonts w:ascii="Times New Roman" w:hAnsi="Times New Roman" w:cs="Times New Roman"/>
          <w:bCs/>
          <w:sz w:val="24"/>
          <w:szCs w:val="24"/>
        </w:rPr>
        <w:t xml:space="preserve">10. Образовательные, научно-исследовательские и научно-производственные технологии, используемые на </w:t>
      </w:r>
      <w:r w:rsidR="00BC2C64" w:rsidRPr="003C4ADD">
        <w:rPr>
          <w:rFonts w:ascii="Times New Roman" w:hAnsi="Times New Roman" w:cs="Times New Roman"/>
          <w:bCs/>
          <w:sz w:val="24"/>
          <w:szCs w:val="24"/>
        </w:rPr>
        <w:t>производственной (</w:t>
      </w:r>
      <w:r w:rsidRPr="003C4ADD">
        <w:rPr>
          <w:rFonts w:ascii="Times New Roman" w:hAnsi="Times New Roman" w:cs="Times New Roman"/>
          <w:bCs/>
          <w:sz w:val="24"/>
          <w:szCs w:val="24"/>
        </w:rPr>
        <w:t>научно-исследовательской</w:t>
      </w:r>
      <w:r w:rsidR="00BC2C64" w:rsidRPr="003C4ADD">
        <w:rPr>
          <w:rFonts w:ascii="Times New Roman" w:hAnsi="Times New Roman" w:cs="Times New Roman"/>
          <w:bCs/>
          <w:sz w:val="24"/>
          <w:szCs w:val="24"/>
        </w:rPr>
        <w:t xml:space="preserve">) </w:t>
      </w:r>
      <w:r w:rsidRPr="003C4ADD">
        <w:rPr>
          <w:rFonts w:ascii="Times New Roman" w:hAnsi="Times New Roman" w:cs="Times New Roman"/>
          <w:bCs/>
          <w:sz w:val="24"/>
          <w:szCs w:val="24"/>
        </w:rPr>
        <w:t xml:space="preserve">практике </w:t>
      </w:r>
    </w:p>
    <w:p w:rsidR="00C952BA" w:rsidRDefault="00C952BA" w:rsidP="00B72FFB">
      <w:pPr>
        <w:tabs>
          <w:tab w:val="right" w:leader="underscore" w:pos="9356"/>
        </w:tabs>
        <w:spacing w:after="0" w:line="244" w:lineRule="auto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6"/>
        <w:tblW w:w="0" w:type="auto"/>
        <w:tblInd w:w="595" w:type="dxa"/>
        <w:tblLook w:val="04A0" w:firstRow="1" w:lastRow="0" w:firstColumn="1" w:lastColumn="0" w:noHBand="0" w:noVBand="1"/>
      </w:tblPr>
      <w:tblGrid>
        <w:gridCol w:w="846"/>
        <w:gridCol w:w="6946"/>
      </w:tblGrid>
      <w:tr w:rsidR="00AD031D" w:rsidTr="00AD031D">
        <w:tc>
          <w:tcPr>
            <w:tcW w:w="846" w:type="dxa"/>
          </w:tcPr>
          <w:p w:rsidR="00AD031D" w:rsidRDefault="00AD031D" w:rsidP="00B72FFB">
            <w:pPr>
              <w:tabs>
                <w:tab w:val="right" w:leader="underscore" w:pos="9356"/>
              </w:tabs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AD031D" w:rsidRDefault="00AD031D" w:rsidP="00B72FFB">
            <w:pPr>
              <w:tabs>
                <w:tab w:val="right" w:leader="underscore" w:pos="9356"/>
              </w:tabs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A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Образовательные, исследовательские и научно-производственные технологии</w:t>
            </w:r>
          </w:p>
        </w:tc>
      </w:tr>
      <w:tr w:rsidR="00AD031D" w:rsidTr="00AD031D">
        <w:tc>
          <w:tcPr>
            <w:tcW w:w="846" w:type="dxa"/>
          </w:tcPr>
          <w:p w:rsidR="00AD031D" w:rsidRDefault="00AD031D" w:rsidP="00AD031D">
            <w:pPr>
              <w:tabs>
                <w:tab w:val="right" w:leader="underscore" w:pos="9356"/>
              </w:tabs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6946" w:type="dxa"/>
            <w:vAlign w:val="center"/>
          </w:tcPr>
          <w:p w:rsidR="00AD031D" w:rsidRPr="00C952BA" w:rsidRDefault="00AD031D" w:rsidP="00AD03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2FF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Участие в конфер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енциях</w:t>
            </w:r>
          </w:p>
        </w:tc>
      </w:tr>
      <w:tr w:rsidR="00AD031D" w:rsidTr="00AD031D">
        <w:tc>
          <w:tcPr>
            <w:tcW w:w="846" w:type="dxa"/>
          </w:tcPr>
          <w:p w:rsidR="00AD031D" w:rsidRDefault="00AD031D" w:rsidP="00AD031D">
            <w:pPr>
              <w:tabs>
                <w:tab w:val="right" w:leader="underscore" w:pos="9356"/>
              </w:tabs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6946" w:type="dxa"/>
          </w:tcPr>
          <w:p w:rsidR="00AD031D" w:rsidRPr="00C952BA" w:rsidRDefault="00AD031D" w:rsidP="00AD03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Консультации</w:t>
            </w:r>
          </w:p>
        </w:tc>
      </w:tr>
      <w:tr w:rsidR="00AD031D" w:rsidTr="00AD031D">
        <w:tc>
          <w:tcPr>
            <w:tcW w:w="846" w:type="dxa"/>
          </w:tcPr>
          <w:p w:rsidR="00AD031D" w:rsidRDefault="00AD031D" w:rsidP="00AD031D">
            <w:pPr>
              <w:tabs>
                <w:tab w:val="right" w:leader="underscore" w:pos="9356"/>
              </w:tabs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6946" w:type="dxa"/>
          </w:tcPr>
          <w:p w:rsidR="00AD031D" w:rsidRPr="00C952BA" w:rsidRDefault="00AD031D" w:rsidP="00AD03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Проектная деятельность</w:t>
            </w:r>
          </w:p>
        </w:tc>
      </w:tr>
      <w:tr w:rsidR="00AD031D" w:rsidTr="00AD031D">
        <w:tc>
          <w:tcPr>
            <w:tcW w:w="846" w:type="dxa"/>
          </w:tcPr>
          <w:p w:rsidR="00AD031D" w:rsidRDefault="00AD031D" w:rsidP="00AD031D">
            <w:pPr>
              <w:tabs>
                <w:tab w:val="right" w:leader="underscore" w:pos="9356"/>
              </w:tabs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6946" w:type="dxa"/>
          </w:tcPr>
          <w:p w:rsidR="00AD031D" w:rsidRPr="00C952BA" w:rsidRDefault="00AD031D" w:rsidP="00AD03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Мастер-классы</w:t>
            </w:r>
          </w:p>
        </w:tc>
      </w:tr>
      <w:tr w:rsidR="00AD031D" w:rsidTr="00AD031D">
        <w:tc>
          <w:tcPr>
            <w:tcW w:w="846" w:type="dxa"/>
          </w:tcPr>
          <w:p w:rsidR="00AD031D" w:rsidRDefault="00AD031D" w:rsidP="00AD031D">
            <w:pPr>
              <w:tabs>
                <w:tab w:val="right" w:leader="underscore" w:pos="9356"/>
              </w:tabs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6.</w:t>
            </w:r>
          </w:p>
        </w:tc>
        <w:tc>
          <w:tcPr>
            <w:tcW w:w="6946" w:type="dxa"/>
          </w:tcPr>
          <w:p w:rsidR="00AD031D" w:rsidRPr="00C952BA" w:rsidRDefault="00AD031D" w:rsidP="00AD03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952BA">
              <w:rPr>
                <w:rFonts w:ascii="Times New Roman" w:hAnsi="Times New Roman" w:cs="Times New Roman"/>
                <w:sz w:val="24"/>
                <w:szCs w:val="24"/>
              </w:rPr>
              <w:t>Сбор анализ и обработка полученной информации</w:t>
            </w:r>
          </w:p>
        </w:tc>
      </w:tr>
      <w:tr w:rsidR="00AD031D" w:rsidTr="00AD031D">
        <w:tc>
          <w:tcPr>
            <w:tcW w:w="846" w:type="dxa"/>
          </w:tcPr>
          <w:p w:rsidR="00AD031D" w:rsidRDefault="00AD031D" w:rsidP="00AD031D">
            <w:pPr>
              <w:tabs>
                <w:tab w:val="right" w:leader="underscore" w:pos="9356"/>
              </w:tabs>
              <w:spacing w:line="24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6946" w:type="dxa"/>
          </w:tcPr>
          <w:p w:rsidR="00AD031D" w:rsidRPr="00C952BA" w:rsidRDefault="00AD031D" w:rsidP="00AD031D">
            <w:pPr>
              <w:tabs>
                <w:tab w:val="right" w:leader="underscore" w:pos="963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Самостоятельная работа</w:t>
            </w:r>
          </w:p>
        </w:tc>
      </w:tr>
    </w:tbl>
    <w:p w:rsidR="00AD031D" w:rsidRDefault="00AD031D" w:rsidP="00B72FFB">
      <w:pPr>
        <w:tabs>
          <w:tab w:val="right" w:leader="underscore" w:pos="9356"/>
        </w:tabs>
        <w:spacing w:after="0" w:line="244" w:lineRule="auto"/>
        <w:rPr>
          <w:rFonts w:ascii="Times New Roman" w:hAnsi="Times New Roman" w:cs="Times New Roman"/>
          <w:bCs/>
          <w:sz w:val="24"/>
          <w:szCs w:val="24"/>
        </w:rPr>
      </w:pPr>
    </w:p>
    <w:p w:rsidR="00AD031D" w:rsidRPr="00C952BA" w:rsidRDefault="00AD031D" w:rsidP="00B72FFB">
      <w:pPr>
        <w:tabs>
          <w:tab w:val="right" w:leader="underscore" w:pos="9356"/>
        </w:tabs>
        <w:spacing w:after="0" w:line="244" w:lineRule="auto"/>
        <w:rPr>
          <w:rFonts w:ascii="Times New Roman" w:hAnsi="Times New Roman" w:cs="Times New Roman"/>
          <w:bCs/>
          <w:sz w:val="24"/>
          <w:szCs w:val="24"/>
        </w:rPr>
      </w:pPr>
    </w:p>
    <w:p w:rsidR="00C952BA" w:rsidRPr="00AD031D" w:rsidRDefault="00C952BA" w:rsidP="00C952BA">
      <w:pPr>
        <w:tabs>
          <w:tab w:val="left" w:pos="708"/>
          <w:tab w:val="right" w:leader="underscore" w:pos="9639"/>
        </w:tabs>
        <w:spacing w:after="0" w:line="24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952BA" w:rsidRPr="003C4ADD" w:rsidRDefault="00AD031D" w:rsidP="003C4ADD">
      <w:pPr>
        <w:pStyle w:val="a5"/>
        <w:numPr>
          <w:ilvl w:val="0"/>
          <w:numId w:val="26"/>
        </w:numPr>
        <w:tabs>
          <w:tab w:val="right" w:leader="underscore" w:pos="9356"/>
        </w:tabs>
        <w:spacing w:after="0" w:line="244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3C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Учебно-методическое обеспечение самостоятельной работы обучающихся на </w:t>
      </w:r>
      <w:r w:rsidR="00BC2C64" w:rsidRPr="003C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производственной (</w:t>
      </w:r>
      <w:r w:rsidRPr="003C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научно-исследовательской</w:t>
      </w:r>
      <w:r w:rsidR="00BC2C64" w:rsidRPr="003C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) </w:t>
      </w:r>
      <w:r w:rsidRPr="003C4AD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практике </w:t>
      </w:r>
    </w:p>
    <w:p w:rsidR="00C952BA" w:rsidRPr="00C952BA" w:rsidRDefault="00C952BA" w:rsidP="00C952BA">
      <w:pPr>
        <w:tabs>
          <w:tab w:val="right" w:leader="underscore" w:pos="9356"/>
        </w:tabs>
        <w:spacing w:after="0" w:line="244" w:lineRule="auto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 xml:space="preserve">До </w:t>
      </w:r>
      <w:r w:rsidR="00C87BF9" w:rsidRPr="001F263C">
        <w:rPr>
          <w:rFonts w:ascii="Times New Roman" w:hAnsi="Times New Roman" w:cs="Times New Roman"/>
          <w:sz w:val="24"/>
          <w:szCs w:val="24"/>
        </w:rPr>
        <w:t xml:space="preserve">выхода на практику </w:t>
      </w:r>
      <w:proofErr w:type="gramStart"/>
      <w:r w:rsidR="00C87BF9" w:rsidRPr="001F263C">
        <w:rPr>
          <w:rFonts w:ascii="Times New Roman" w:hAnsi="Times New Roman" w:cs="Times New Roman"/>
          <w:sz w:val="24"/>
          <w:szCs w:val="24"/>
        </w:rPr>
        <w:t xml:space="preserve">обучающийся </w:t>
      </w:r>
      <w:r w:rsidR="006B2C37">
        <w:rPr>
          <w:rFonts w:ascii="Times New Roman" w:hAnsi="Times New Roman" w:cs="Times New Roman"/>
          <w:sz w:val="24"/>
          <w:szCs w:val="24"/>
        </w:rPr>
        <w:t xml:space="preserve"> </w:t>
      </w:r>
      <w:r w:rsidRPr="001F263C">
        <w:rPr>
          <w:rFonts w:ascii="Times New Roman" w:hAnsi="Times New Roman" w:cs="Times New Roman"/>
          <w:sz w:val="24"/>
          <w:szCs w:val="24"/>
        </w:rPr>
        <w:t>должен</w:t>
      </w:r>
      <w:proofErr w:type="gramEnd"/>
      <w:r w:rsidRPr="001F263C">
        <w:rPr>
          <w:rFonts w:ascii="Times New Roman" w:hAnsi="Times New Roman" w:cs="Times New Roman"/>
          <w:sz w:val="24"/>
          <w:szCs w:val="24"/>
        </w:rPr>
        <w:t>: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 xml:space="preserve"> - согласовать место прохождения практики с руководителем практики от кафедры (научным руководителем);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>- на кафедре ознакомиться с программой прохождения практики, целями и задачами, а также взять образцы отчета о практике;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 xml:space="preserve"> - посетить организационное собрание по вопросам прохождения практики. В хо</w:t>
      </w:r>
      <w:r w:rsidR="00C87BF9" w:rsidRPr="001F263C">
        <w:rPr>
          <w:rFonts w:ascii="Times New Roman" w:hAnsi="Times New Roman" w:cs="Times New Roman"/>
          <w:sz w:val="24"/>
          <w:szCs w:val="24"/>
        </w:rPr>
        <w:t>де прохождения практики обучающийся</w:t>
      </w:r>
      <w:r w:rsidRPr="001F263C"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 xml:space="preserve"> - своевременно прибыть на место прохождения практики;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 xml:space="preserve"> - добросовестно и качество выполнять программу практики; 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>- соблюдать технику безопасности, трудовую (служебную) дисциплину, установленный порядок в организациях – базах прохождения практик;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 xml:space="preserve"> - изучать и собирать необходимые для защиты практики учебно- методические материалы и нормативные документы;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firstLine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263C">
        <w:rPr>
          <w:rFonts w:ascii="Times New Roman" w:hAnsi="Times New Roman" w:cs="Times New Roman"/>
          <w:sz w:val="24"/>
          <w:szCs w:val="24"/>
        </w:rPr>
        <w:t xml:space="preserve"> - подготовить по окончании практики письменный отчет с приложением необходимых материалов, которые подлежат сдаче на кафедру.</w:t>
      </w:r>
      <w:r w:rsidRPr="001F263C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</w:p>
    <w:p w:rsidR="00C952BA" w:rsidRPr="001F263C" w:rsidRDefault="00C952BA" w:rsidP="00C952BA">
      <w:pPr>
        <w:tabs>
          <w:tab w:val="right" w:leader="underscore" w:pos="9356"/>
        </w:tabs>
        <w:spacing w:after="0" w:line="244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BA" w:rsidRPr="003C4ADD" w:rsidRDefault="00C952BA" w:rsidP="00C87BF9">
      <w:pPr>
        <w:tabs>
          <w:tab w:val="right" w:leader="underscore" w:pos="9356"/>
        </w:tabs>
        <w:spacing w:after="0" w:line="244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3C4ADD">
        <w:rPr>
          <w:rFonts w:ascii="Times New Roman" w:hAnsi="Times New Roman" w:cs="Times New Roman"/>
          <w:bCs/>
          <w:sz w:val="24"/>
          <w:szCs w:val="24"/>
        </w:rPr>
        <w:t xml:space="preserve">12. </w:t>
      </w:r>
      <w:r w:rsidR="00C87BF9" w:rsidRPr="003C4ADD">
        <w:rPr>
          <w:rFonts w:ascii="Times New Roman" w:hAnsi="Times New Roman" w:cs="Times New Roman"/>
          <w:bCs/>
          <w:sz w:val="24"/>
          <w:szCs w:val="24"/>
        </w:rPr>
        <w:t>Учебно-методическое и информационное обеспечение</w:t>
      </w:r>
      <w:r w:rsidR="00BC2C64" w:rsidRPr="003C4ADD">
        <w:rPr>
          <w:rFonts w:ascii="Times New Roman" w:hAnsi="Times New Roman" w:cs="Times New Roman"/>
          <w:bCs/>
          <w:sz w:val="24"/>
          <w:szCs w:val="24"/>
        </w:rPr>
        <w:t xml:space="preserve"> производственной</w:t>
      </w:r>
      <w:r w:rsidR="00C87BF9" w:rsidRPr="003C4AD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2C64" w:rsidRPr="003C4ADD">
        <w:rPr>
          <w:rFonts w:ascii="Times New Roman" w:hAnsi="Times New Roman" w:cs="Times New Roman"/>
          <w:bCs/>
          <w:sz w:val="24"/>
          <w:szCs w:val="24"/>
        </w:rPr>
        <w:t>(</w:t>
      </w:r>
      <w:r w:rsidR="00C87BF9" w:rsidRPr="003C4ADD">
        <w:rPr>
          <w:rFonts w:ascii="Times New Roman" w:hAnsi="Times New Roman" w:cs="Times New Roman"/>
          <w:bCs/>
          <w:sz w:val="24"/>
          <w:szCs w:val="24"/>
        </w:rPr>
        <w:t>научно-исс</w:t>
      </w:r>
      <w:r w:rsidR="00BC2C64" w:rsidRPr="003C4ADD">
        <w:rPr>
          <w:rFonts w:ascii="Times New Roman" w:hAnsi="Times New Roman" w:cs="Times New Roman"/>
          <w:bCs/>
          <w:sz w:val="24"/>
          <w:szCs w:val="24"/>
        </w:rPr>
        <w:t>ледовательской</w:t>
      </w:r>
      <w:r w:rsidR="00C87BF9" w:rsidRPr="003C4ADD">
        <w:rPr>
          <w:rFonts w:ascii="Times New Roman" w:hAnsi="Times New Roman" w:cs="Times New Roman"/>
          <w:bCs/>
          <w:sz w:val="24"/>
          <w:szCs w:val="24"/>
        </w:rPr>
        <w:t>) практики</w:t>
      </w:r>
    </w:p>
    <w:p w:rsidR="009D55C3" w:rsidRPr="009D55C3" w:rsidRDefault="009D55C3" w:rsidP="00C952BA">
      <w:pPr>
        <w:tabs>
          <w:tab w:val="left" w:pos="1134"/>
          <w:tab w:val="right" w:leader="underscore" w:pos="9356"/>
        </w:tabs>
        <w:spacing w:after="0" w:line="244" w:lineRule="auto"/>
        <w:ind w:left="108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952BA" w:rsidRPr="001F263C" w:rsidRDefault="00C952BA" w:rsidP="00C952BA">
      <w:pPr>
        <w:tabs>
          <w:tab w:val="left" w:pos="1134"/>
          <w:tab w:val="right" w:leader="underscore" w:pos="9356"/>
        </w:tabs>
        <w:spacing w:after="0" w:line="244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1F263C">
        <w:rPr>
          <w:rFonts w:ascii="Times New Roman" w:hAnsi="Times New Roman" w:cs="Times New Roman"/>
          <w:b/>
          <w:sz w:val="24"/>
          <w:szCs w:val="24"/>
        </w:rPr>
        <w:t>А) Нормативное правовое обеспечение:</w:t>
      </w:r>
    </w:p>
    <w:p w:rsidR="00C952BA" w:rsidRPr="00C952BA" w:rsidRDefault="00C952BA" w:rsidP="001F263C">
      <w:pPr>
        <w:shd w:val="clear" w:color="auto" w:fill="FFFFFF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  <w:lang w:eastAsia="ja-JP"/>
        </w:rPr>
      </w:pPr>
      <w:r w:rsidRPr="001F263C">
        <w:rPr>
          <w:rFonts w:ascii="Times New Roman" w:hAnsi="Times New Roman" w:cs="Times New Roman"/>
          <w:kern w:val="36"/>
          <w:sz w:val="24"/>
          <w:szCs w:val="24"/>
          <w:lang w:eastAsia="ja-JP"/>
        </w:rPr>
        <w:t xml:space="preserve">- 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F263C">
          <w:rPr>
            <w:rFonts w:ascii="Times New Roman" w:hAnsi="Times New Roman" w:cs="Times New Roman"/>
            <w:kern w:val="36"/>
            <w:sz w:val="24"/>
            <w:szCs w:val="24"/>
            <w:lang w:eastAsia="ja-JP"/>
          </w:rPr>
          <w:t>2012 г</w:t>
        </w:r>
      </w:smartTag>
      <w:r w:rsidRPr="001F263C">
        <w:rPr>
          <w:rFonts w:ascii="Times New Roman" w:hAnsi="Times New Roman" w:cs="Times New Roman"/>
          <w:kern w:val="36"/>
          <w:sz w:val="24"/>
          <w:szCs w:val="24"/>
          <w:lang w:eastAsia="ja-JP"/>
        </w:rPr>
        <w:t>. N 273-ФЗ «</w:t>
      </w:r>
      <w:r w:rsidRPr="001F263C">
        <w:rPr>
          <w:rFonts w:ascii="Times New Roman" w:hAnsi="Times New Roman" w:cs="Times New Roman"/>
          <w:sz w:val="24"/>
          <w:szCs w:val="24"/>
          <w:lang w:eastAsia="ja-JP"/>
        </w:rPr>
        <w:t>Об образовании в Российской Федерации»;</w:t>
      </w:r>
    </w:p>
    <w:p w:rsidR="00C952BA" w:rsidRPr="00C952BA" w:rsidRDefault="00C952BA" w:rsidP="00C952BA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от 15.02.2005 № 40 «О реализации положений Болонской декларации в системе высшего профессионального образования Российской Федерации»;</w:t>
      </w:r>
    </w:p>
    <w:p w:rsidR="00C952BA" w:rsidRPr="00C952BA" w:rsidRDefault="00C952BA" w:rsidP="00C952BA">
      <w:pPr>
        <w:numPr>
          <w:ilvl w:val="0"/>
          <w:numId w:val="1"/>
        </w:numPr>
        <w:tabs>
          <w:tab w:val="clear" w:pos="720"/>
          <w:tab w:val="left" w:pos="7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Нормативно-методические документы </w:t>
      </w:r>
      <w:proofErr w:type="spellStart"/>
      <w:r w:rsidRPr="00C952B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C952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России;</w:t>
      </w:r>
    </w:p>
    <w:p w:rsidR="00C952BA" w:rsidRPr="00C952BA" w:rsidRDefault="00C952BA" w:rsidP="00C952B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>– Устав Государственного бюджетного образовательного учреждения высшего образования города Москвы «Московский городской педагогический университет»;</w:t>
      </w:r>
    </w:p>
    <w:p w:rsidR="00C952BA" w:rsidRPr="00C952BA" w:rsidRDefault="00C952BA" w:rsidP="00C952BA">
      <w:pPr>
        <w:tabs>
          <w:tab w:val="left" w:pos="1134"/>
          <w:tab w:val="right" w:leader="underscore" w:pos="9356"/>
        </w:tabs>
        <w:spacing w:after="0" w:line="244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952BA" w:rsidRPr="00C952BA" w:rsidRDefault="00C952BA" w:rsidP="00C952BA">
      <w:pPr>
        <w:tabs>
          <w:tab w:val="left" w:pos="1134"/>
          <w:tab w:val="right" w:leader="underscore" w:pos="9356"/>
        </w:tabs>
        <w:spacing w:after="0" w:line="244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 xml:space="preserve">Б) Учебно-методическое обеспечение: </w:t>
      </w:r>
    </w:p>
    <w:p w:rsidR="00C952BA" w:rsidRPr="00C9364C" w:rsidRDefault="00C952BA" w:rsidP="00C9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2BA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 </w:t>
      </w:r>
      <w:r w:rsidRPr="00C93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Основная литература:</w:t>
      </w:r>
    </w:p>
    <w:p w:rsidR="009D55C3" w:rsidRPr="009D55C3" w:rsidRDefault="009D55C3" w:rsidP="00C9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Керимов Д. А. Методология права: Предмет, функции, проблемы </w:t>
      </w:r>
    </w:p>
    <w:p w:rsidR="009D55C3" w:rsidRPr="000F4B68" w:rsidRDefault="009D55C3" w:rsidP="000F4B68">
      <w:pPr>
        <w:widowControl w:val="0"/>
        <w:tabs>
          <w:tab w:val="left" w:pos="10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философии права. М.: СГУ, 2008.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Кузин Ф. А. Магистерская диссертация: методика написания, правила </w:t>
      </w:r>
    </w:p>
    <w:p w:rsidR="009D55C3" w:rsidRPr="000F4B68" w:rsidRDefault="009D55C3" w:rsidP="000F4B68">
      <w:pPr>
        <w:widowControl w:val="0"/>
        <w:tabs>
          <w:tab w:val="left" w:pos="10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оформления и порядок защиты. М.: Ось-89, 1998.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Мальцев Г. В. Социальные основания права. М.: Норма, 2007.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Нерсесянц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 С. Философия права. М.: Норма, 2008.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М. Н. Проблемы теории государства и права. В 2-х т. – М.:</w:t>
      </w:r>
    </w:p>
    <w:p w:rsidR="009D55C3" w:rsidRPr="000F4B68" w:rsidRDefault="009D55C3" w:rsidP="000F4B68">
      <w:pPr>
        <w:pStyle w:val="a5"/>
        <w:widowControl w:val="0"/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Проспект,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Велби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2008.</w:t>
      </w:r>
    </w:p>
    <w:p w:rsidR="009D55C3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Сорокина Ю.В. Введение в философию права. М.: Норма, 2008.</w:t>
      </w:r>
    </w:p>
    <w:p w:rsidR="009D55C3" w:rsidRPr="000F4B68" w:rsidRDefault="000F4B68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D55C3"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Честнов И.Л. История политических и правовых учений: теоретико-</w:t>
      </w:r>
    </w:p>
    <w:p w:rsidR="009D55C3" w:rsidRPr="000F4B68" w:rsidRDefault="009D55C3" w:rsidP="000F4B68">
      <w:pPr>
        <w:pStyle w:val="a5"/>
        <w:widowControl w:val="0"/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методологическое введение: Учебное пособие. СПб., 2009.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Сырых В. М. Логические основания общей теории права: </w:t>
      </w:r>
    </w:p>
    <w:p w:rsidR="009D55C3" w:rsidRPr="000F4B68" w:rsidRDefault="009D55C3" w:rsidP="000F4B68">
      <w:pPr>
        <w:pStyle w:val="a5"/>
        <w:widowControl w:val="0"/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Элементный состав. В 2-х т. – М.: Юр. Дом. «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Юстицинформ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2000.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Методология юридической науки: состояние, проблемы, перспективы: </w:t>
      </w:r>
    </w:p>
    <w:p w:rsidR="000F4B68" w:rsidRPr="000F4B68" w:rsidRDefault="009D55C3" w:rsidP="000F4B68">
      <w:pPr>
        <w:pStyle w:val="a5"/>
        <w:widowControl w:val="0"/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[Сборник статей]. Вып.1 / Отв. ред. М. Н. Марченко; МГУ им. М. </w:t>
      </w:r>
      <w:r w:rsidR="000F4B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В. </w:t>
      </w:r>
    </w:p>
    <w:p w:rsidR="009D55C3" w:rsidRPr="000F4B68" w:rsidRDefault="009D55C3" w:rsidP="000F4B68">
      <w:pPr>
        <w:pStyle w:val="a5"/>
        <w:widowControl w:val="0"/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Ломоносова; Ассоциация юридических вузов. – М.: Юрист, 2006. 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Теоретико-методологические проблемы права.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 / Под ред. </w:t>
      </w:r>
    </w:p>
    <w:p w:rsidR="000F4B68" w:rsidRPr="000F4B68" w:rsidRDefault="000F4B68" w:rsidP="000F4B68">
      <w:pPr>
        <w:widowControl w:val="0"/>
        <w:tabs>
          <w:tab w:val="left" w:pos="10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D55C3"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 Н. Марченко. – М.: </w:t>
      </w:r>
      <w:proofErr w:type="gramStart"/>
      <w:r w:rsidR="009D55C3"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Зерцало-М</w:t>
      </w:r>
      <w:proofErr w:type="gramEnd"/>
      <w:r w:rsidR="009D55C3"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2007. – 392 с.</w:t>
      </w:r>
    </w:p>
    <w:p w:rsidR="000F4B68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Кожевников В. В. Методология и история права: Уч. пособие. В 2-</w:t>
      </w:r>
    </w:p>
    <w:p w:rsidR="009D55C3" w:rsidRPr="000F4B68" w:rsidRDefault="000F4B68" w:rsidP="000F4B68">
      <w:pPr>
        <w:widowControl w:val="0"/>
        <w:tabs>
          <w:tab w:val="left" w:pos="10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55C3"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ч. Часть 1. – Омск: Изд-во Омского гос. университета, 2008. 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Протасов В. Н. Некоторые вопросы правовой метатеории/</w:t>
      </w:r>
    </w:p>
    <w:p w:rsidR="009D55C3" w:rsidRPr="000F4B68" w:rsidRDefault="000F4B68" w:rsidP="000F4B68">
      <w:pPr>
        <w:widowControl w:val="0"/>
        <w:tabs>
          <w:tab w:val="left" w:pos="1000"/>
        </w:tabs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D55C3"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В. Н. Протасов // Государство и право. – 2009. – № 11. – с. 85–89.</w:t>
      </w:r>
    </w:p>
    <w:p w:rsidR="009D55C3" w:rsidRPr="000F4B68" w:rsidRDefault="009D55C3" w:rsidP="000F4B68">
      <w:pPr>
        <w:pStyle w:val="a5"/>
        <w:widowControl w:val="0"/>
        <w:numPr>
          <w:ilvl w:val="0"/>
          <w:numId w:val="23"/>
        </w:numPr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Рузавин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И. Методология научного познания / Г. И.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Рузавин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. –</w:t>
      </w:r>
    </w:p>
    <w:p w:rsidR="009D55C3" w:rsidRPr="000F4B68" w:rsidRDefault="009D55C3" w:rsidP="000F4B68">
      <w:pPr>
        <w:pStyle w:val="a5"/>
        <w:widowControl w:val="0"/>
        <w:tabs>
          <w:tab w:val="left" w:pos="10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М.: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Юнити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, 2009.</w:t>
      </w:r>
    </w:p>
    <w:p w:rsidR="005A0D10" w:rsidRPr="005A0D10" w:rsidRDefault="005A0D10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0D10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Авакьян, С. А. </w:t>
      </w:r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Конституционное право России: в 2-х т.: учеб. курс: учеб. пособие для студентов вузов, обучающихся по направлению и спец. «Юриспруденция». Т. 2 / С.</w:t>
      </w:r>
      <w:r w:rsidRPr="005A0D1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А.</w:t>
      </w:r>
      <w:r w:rsidRPr="005A0D1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Авакьян; </w:t>
      </w:r>
      <w:proofErr w:type="spellStart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Мос</w:t>
      </w:r>
      <w:proofErr w:type="spellEnd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. гос. ун-т им. М.</w:t>
      </w:r>
      <w:r w:rsidRPr="005A0D1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В.</w:t>
      </w:r>
      <w:r w:rsidRPr="005A0D10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 </w:t>
      </w:r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Ломоносова, </w:t>
      </w:r>
      <w:proofErr w:type="spellStart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Юрид</w:t>
      </w:r>
      <w:proofErr w:type="spellEnd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  <w:proofErr w:type="gramStart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фак..</w:t>
      </w:r>
      <w:proofErr w:type="gramEnd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– 2-е изд., </w:t>
      </w:r>
      <w:proofErr w:type="spellStart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перераб</w:t>
      </w:r>
      <w:proofErr w:type="spellEnd"/>
      <w:proofErr w:type="gramStart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gramEnd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 доп., 3-е изд., стер. – М.: </w:t>
      </w:r>
      <w:proofErr w:type="spellStart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Юристъ</w:t>
      </w:r>
      <w:proofErr w:type="spellEnd"/>
      <w:r w:rsidRPr="005A0D10">
        <w:rPr>
          <w:rFonts w:ascii="Times New Roman" w:eastAsia="Times New Roman" w:hAnsi="Times New Roman" w:cs="Times New Roman"/>
          <w:sz w:val="24"/>
          <w:szCs w:val="24"/>
          <w:lang w:eastAsia="zh-CN"/>
        </w:rPr>
        <w:t>, 2007, 2010. – 778 с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Авакьян С.А. Конституционное право России: Практикум. М., 2007.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Авакьян С.А. Библиография по конституционному </w:t>
      </w:r>
      <w:proofErr w:type="gram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  муниципальному</w:t>
      </w:r>
      <w:proofErr w:type="gram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праву России. М., 2007.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Баглай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М.Б. Конституционное право Российской Федерации. М., 2007.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Безуглов А.А., Солдатов С.А. Конституционное право России. В 3 т. М., 2001- 2002.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Витрук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Верность Конституции: Монография. М., 2008.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Енгибарян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 Сравнительное конституционное право. Учебник. М., 2005.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Зорькин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 Современный мир, право и Конституция. М., 2010.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истории создания Конституции Российской федерации. Конституционная комиссия: стенограммы, материалы, документы (1990-1993 гг.): В 6 т. М., 2007, 2008, 2009.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Конституционное право России: сб. нормативных актов/ сост.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С.А.Авакьян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2007.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Козлова Е.И., Кутафин О.Е. Конституционное право России. М., 2009.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Колюшин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Е.И. Конституционное право России: курс лекций. М., 2006.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Конституционное право России/ Отв. ред. А.Н.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Кокотов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М.И. Кукушкин. М., 2007.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 России/ Под. ред. Н.А. Михалевой. М., 2006.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 России. Курс лекций / Отв. ред. Ю.Л. Шульженко. М., 2007.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Конюхова И.А. Конституционное право Российской Федерации. Общая часть. Курс лекций. М., 2006.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Конституционное право. Энциклопедический словарь / Отв. ред. С.А. Авакьян. М., 2000.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Конституция Российской Федерации в решениях Конституционного Суда России. М., 2005.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Конституция Российской Федерации. Постатейный научно-практический комментарий коллектива ученых-правоведов. </w:t>
      </w: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</w:t>
      </w: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Издание 2. / </w:t>
      </w:r>
      <w:proofErr w:type="gram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рук</w:t>
      </w:r>
      <w:proofErr w:type="gram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О.Е. </w:t>
      </w: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Кутафина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М.: Издатель: Агентство (ЗАО) «Библиотечка «Российской газеты», 2003 – 2004.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Конституции Российской Федерации/ под общ. Ред. </w:t>
      </w: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Л.В.Лазарева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3-е изд. М., 2009.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Комментарий к Конституции Российской Федерации/ Под ред. </w:t>
      </w: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В.Д.Зорькина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Л.В.Лазарева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2009.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Крусс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В.И. Теория конституционного </w:t>
      </w: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правопользования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М., 2007.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Кутафин О.Е. Российский конституционализм. М., 2008.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Лазарев Л.В. Правовые позиции Конституционного Суда России. 2-е изд., доп. М., 2008.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Митюков М.А. </w:t>
      </w: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Библография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конституционному правосудию. М., 2008.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Сравнительное конституционное право и политические институты. Курс лекций. М., 2002.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Сравнительное конституционное право / Отв. ред. В.Е. Чиркин. М., 2002.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Чиркин В.Е. Конституционное право России. М., 2009.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Чиркин В.Е. Конституция: российская модель. М., 2004.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Чиркин В.Е. Конституционное право России. Практикум. М., 2004.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Шаповал В.Н. Сравнительное конституционное право. Киев, 2007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Эбзеев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Б.С. Человек, народ, государство в конституционном строе Российской Федерации. М., 2005.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Авакьян С.А. Конституция Российской Федерации: природа, эволюция, современность. М., 2000. 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Арановский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 Конституционная традиция в российской среде. СПб., 2003.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Азаров А.Я. Зашита прав человека. Международные и российские механизмы. М., 2000.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Богданова Н.А. Система науки конституционного права. М., 2001.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Булаков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О.Н. Парламентское право в Российской Федерации. М., 2004.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Витрук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 Конституционное правосудие в России (1991 – 2001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). Очерки теории и практики. М., 2001.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Гаджиев Г.А. Конституционные принципы рыночной экономики. М., 2004 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Головистикова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А.Н., </w:t>
      </w:r>
      <w:proofErr w:type="spellStart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Грудцына</w:t>
      </w:r>
      <w:proofErr w:type="spellEnd"/>
      <w:r w:rsidRPr="000F4B6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Л.Ю. Права человека: учебник. М., 2008.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Гражданские права человека: современные проблемы теории и практики / Под ред. Ф.М. Рудинского. Волгоград, 2004. 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как символ эпохи: В 2 т. / Под ред. С.А.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Авакьяна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. Т. 1. М: Изд-во МГУ, 2004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Краснов М.А.,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Кряжков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 Толковый словарь конституционных терминов и понятий. М. 2002.  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 О.Е. Источники конституционного права Российской Федерации. М., 2000.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Кутафин О.Е. Неприкосновенность в конституционном праве Российской Федерации. М., 2004.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 В.О. Конституционные нормы и правоотношения. Учебное пособие. М., 1997.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Лучин В.О. Конституция Российской Федерации. Проблемы реализации. М., 2002.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Мазаев В.Д. Публичная собственность в России: конституционные основы. М., 2004.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М.Н. Государственный суверенитет: проблемы определения понятия и содержания // Правоведение. 2003. № 1.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Марченко М.Н. Источники права. М., 2005.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Медушевский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А.Н. Теория конституционных циклов. М., 2005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Права и свободы человека и гражданина. Научно-практический комментарий к Главе 2 Конституции РФ / Под ред. К.А. </w:t>
      </w: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Экштайна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2000.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Права человека и процессы глобализации современного мира / Отв. ред. Е.А. Лукашева. М., 2007ю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Пряхина Т.М. Конституционная доктрина Российской федерации. М.. 2006.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конституционализм: политический режим в региональном контексте. М., 2000.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Российский федерализм: конституционные предпосылки и политическая реальность. М., 2000.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Румянцев О.Г. Основы конституционного строя России. М., 1994.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Рудинский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Наука прав человека и проблемы конституционного права. М., 2006.</w:t>
      </w:r>
    </w:p>
    <w:p w:rsidR="009D55C3" w:rsidRPr="000F4B68" w:rsidRDefault="009D55C3" w:rsidP="000F4B68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Рудинский</w:t>
      </w:r>
      <w:proofErr w:type="spell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Ф.М. Универсальная концепция прав человека и современная </w:t>
      </w:r>
      <w:proofErr w:type="gramStart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Россия./</w:t>
      </w:r>
      <w:proofErr w:type="gramEnd"/>
      <w:r w:rsidRPr="000F4B68">
        <w:rPr>
          <w:rFonts w:ascii="Times New Roman" w:eastAsia="Times New Roman" w:hAnsi="Times New Roman" w:cs="Times New Roman"/>
          <w:sz w:val="24"/>
          <w:szCs w:val="24"/>
          <w:lang w:eastAsia="ru-RU"/>
        </w:rPr>
        <w:t>/ Право и права человека. М., 1998.</w:t>
      </w:r>
    </w:p>
    <w:p w:rsidR="009D55C3" w:rsidRPr="00E02D8C" w:rsidRDefault="009D55C3" w:rsidP="00E02D8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Теоретические проблемы российского конституционализма / Под ред. </w:t>
      </w:r>
      <w:proofErr w:type="spellStart"/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Хабриевой</w:t>
      </w:r>
      <w:proofErr w:type="spellEnd"/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>. М., 2000.</w:t>
      </w:r>
    </w:p>
    <w:p w:rsidR="009D55C3" w:rsidRPr="00E02D8C" w:rsidRDefault="009D55C3" w:rsidP="00E02D8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>Шайо</w:t>
      </w:r>
      <w:proofErr w:type="spellEnd"/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 Самоограничение власти (краткий курс конституционализма): Пер. с венг. М., 2001.</w:t>
      </w:r>
    </w:p>
    <w:p w:rsidR="009D55C3" w:rsidRPr="00E02D8C" w:rsidRDefault="009D55C3" w:rsidP="00E02D8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Харбиева</w:t>
      </w:r>
      <w:proofErr w:type="spellEnd"/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Теория современной конституции. М., 2005.</w:t>
      </w:r>
    </w:p>
    <w:p w:rsidR="009D55C3" w:rsidRPr="00E02D8C" w:rsidRDefault="009D55C3" w:rsidP="00E02D8C">
      <w:pPr>
        <w:pStyle w:val="a5"/>
        <w:numPr>
          <w:ilvl w:val="0"/>
          <w:numId w:val="2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Харбиева</w:t>
      </w:r>
      <w:proofErr w:type="spellEnd"/>
      <w:r w:rsidRPr="00E02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Т.Я. Толкование Конституции РФ: теория и практика. М., 1998.</w:t>
      </w:r>
    </w:p>
    <w:p w:rsidR="009D55C3" w:rsidRPr="00C952BA" w:rsidRDefault="009D55C3" w:rsidP="00C952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</w:p>
    <w:p w:rsidR="00C952BA" w:rsidRDefault="00C952BA" w:rsidP="00C952BA">
      <w:pPr>
        <w:tabs>
          <w:tab w:val="left" w:pos="1134"/>
          <w:tab w:val="right" w:leader="underscore" w:pos="9356"/>
        </w:tabs>
        <w:spacing w:after="0" w:line="24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>В) Информационное обеспечение и Интернет-ресурсы:</w:t>
      </w:r>
    </w:p>
    <w:p w:rsidR="00C9364C" w:rsidRPr="00C952BA" w:rsidRDefault="00C9364C" w:rsidP="00C952BA">
      <w:pPr>
        <w:tabs>
          <w:tab w:val="left" w:pos="1134"/>
          <w:tab w:val="right" w:leader="underscore" w:pos="9356"/>
        </w:tabs>
        <w:spacing w:after="0" w:line="24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364C" w:rsidRPr="00C9364C" w:rsidRDefault="00C9364C" w:rsidP="00C9364C">
      <w:pPr>
        <w:tabs>
          <w:tab w:val="center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 нормативно-правовая база конституционного и муниципального законодательства предполагает использование такой справочной системы как «Гарант», предлагающими последние редакции нормативно-правовых актов, а также комментарии к ним (</w:t>
      </w:r>
      <w:hyperlink r:id="rId9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constitution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garant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>). Возможность ознакомления со многими нормативными актами с последними изменениями предоставляет «</w:t>
      </w:r>
      <w:proofErr w:type="spellStart"/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КонсультантПлюс</w:t>
      </w:r>
      <w:proofErr w:type="spellEnd"/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>» (</w:t>
      </w:r>
      <w:hyperlink r:id="rId10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consultant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online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>). Кроме того, доступ к документам, информации о деятельности органов государственной власти России, научным публикациям можно получить на других сайтах, например, сайте «Российской газеты» (</w:t>
      </w:r>
      <w:hyperlink r:id="rId11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rg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на официальных сайтах органов государственной власти, в том числе:</w:t>
      </w:r>
    </w:p>
    <w:p w:rsidR="00C9364C" w:rsidRPr="00C9364C" w:rsidRDefault="00C9364C" w:rsidP="00C9364C">
      <w:pPr>
        <w:tabs>
          <w:tab w:val="center" w:pos="5037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4C" w:rsidRPr="00C9364C" w:rsidRDefault="00B762F2" w:rsidP="00C9364C">
      <w:pPr>
        <w:tabs>
          <w:tab w:val="center" w:pos="503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12" w:history="1">
        <w:r w:rsidR="00C9364C" w:rsidRPr="00C936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="00C9364C" w:rsidRPr="00C936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="00C9364C" w:rsidRPr="00C936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9364C" w:rsidRPr="00C936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="00C9364C" w:rsidRPr="00C9364C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C9364C" w:rsidRPr="00C9364C" w:rsidRDefault="00C9364C" w:rsidP="00C9364C">
      <w:pPr>
        <w:tabs>
          <w:tab w:val="center" w:pos="503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4C" w:rsidRPr="00C9364C" w:rsidRDefault="00C9364C" w:rsidP="00C9364C">
      <w:pPr>
        <w:tabs>
          <w:tab w:val="center" w:pos="503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Федерации                                              </w:t>
      </w:r>
      <w:hyperlink r:id="rId13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http://www.council.gov.ru/</w:t>
        </w:r>
      </w:hyperlink>
    </w:p>
    <w:p w:rsidR="00C9364C" w:rsidRPr="00C9364C" w:rsidRDefault="00C9364C" w:rsidP="00C9364C">
      <w:pPr>
        <w:tabs>
          <w:tab w:val="center" w:pos="503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Дума                                      </w:t>
      </w:r>
      <w:hyperlink r:id="rId14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duma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ru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</w:p>
    <w:p w:rsidR="00C9364C" w:rsidRPr="00C9364C" w:rsidRDefault="00C9364C" w:rsidP="00C9364C">
      <w:pPr>
        <w:tabs>
          <w:tab w:val="center" w:pos="538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Правительство РФ                                             </w:t>
      </w:r>
      <w:hyperlink r:id="rId15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government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C9364C" w:rsidRPr="00C9364C" w:rsidRDefault="00C9364C" w:rsidP="00C9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Конституционный Суд РФ                               </w:t>
      </w:r>
      <w:hyperlink r:id="rId16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ks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rfnet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4C" w:rsidRPr="00C9364C" w:rsidRDefault="00C9364C" w:rsidP="00C9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по правам человека в РФ  </w:t>
      </w:r>
      <w:hyperlink r:id="rId17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ombudsman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4C" w:rsidRPr="00C9364C" w:rsidRDefault="00C9364C" w:rsidP="00C9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Центральная избирательная комиссия            </w:t>
      </w:r>
      <w:hyperlink r:id="rId18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cikrf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4C" w:rsidRPr="00C9364C" w:rsidRDefault="00C9364C" w:rsidP="00C9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при Президенте по содействию развитию институтов гражданского общества и правам человека                                                          </w:t>
      </w:r>
      <w:hyperlink r:id="rId19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sovetpamfilova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4C" w:rsidRPr="00C9364C" w:rsidRDefault="00C9364C" w:rsidP="00C936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9364C" w:rsidRPr="00C9364C" w:rsidRDefault="00C9364C" w:rsidP="00C9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Дополнительную информацию по изучаемым вопросам также можно найти на открытых образовательных ресурсах, например, </w:t>
      </w:r>
      <w:hyperlink r:id="rId20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http://www.edu.ru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1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http://www.humanities.edu.ru/index.html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2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hri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hyperlink r:id="rId23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http://www.law.edu.ru/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4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http://www.allpravo.ru/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r:id="rId25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hrpublishers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org</w:t>
        </w:r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biblioteka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9364C" w:rsidRPr="00C9364C" w:rsidRDefault="00C9364C" w:rsidP="00C9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Государственная библиотека предоставляет возможность работы в электронном каталоге (</w:t>
      </w:r>
      <w:hyperlink r:id="rId26" w:history="1"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rsl</w:t>
        </w:r>
        <w:proofErr w:type="spellEnd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C936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C9364C">
        <w:rPr>
          <w:rFonts w:ascii="Times New Roman" w:eastAsia="Times New Roman" w:hAnsi="Times New Roman" w:cs="Times New Roman"/>
          <w:sz w:val="24"/>
          <w:szCs w:val="24"/>
          <w:lang w:eastAsia="ru-RU"/>
        </w:rPr>
        <w:t>), что облегчает поиск дополнительной литерату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ры.</w:t>
      </w:r>
    </w:p>
    <w:p w:rsidR="00C9364C" w:rsidRPr="00C9364C" w:rsidRDefault="00C9364C" w:rsidP="00C9364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364C" w:rsidRPr="00C9364C" w:rsidRDefault="00C9364C" w:rsidP="00C9364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2BA" w:rsidRDefault="003C4ADD" w:rsidP="00C9364C">
      <w:pPr>
        <w:tabs>
          <w:tab w:val="left" w:pos="1134"/>
          <w:tab w:val="right" w:leader="underscore" w:pos="9356"/>
        </w:tabs>
        <w:spacing w:after="0" w:line="244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C952BA" w:rsidRPr="00C952BA">
        <w:rPr>
          <w:rFonts w:ascii="Times New Roman" w:hAnsi="Times New Roman" w:cs="Times New Roman"/>
          <w:sz w:val="24"/>
          <w:szCs w:val="24"/>
        </w:rPr>
        <w:t>.  Материально-техническое обеспечение:</w:t>
      </w:r>
    </w:p>
    <w:p w:rsidR="00C9364C" w:rsidRPr="00C952BA" w:rsidRDefault="00C9364C" w:rsidP="00C9364C">
      <w:pPr>
        <w:tabs>
          <w:tab w:val="left" w:pos="1134"/>
          <w:tab w:val="right" w:leader="underscore" w:pos="9356"/>
        </w:tabs>
        <w:spacing w:after="0" w:line="244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C952BA" w:rsidRPr="00C952BA" w:rsidRDefault="00C952BA" w:rsidP="00C95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реализации пр</w:t>
      </w:r>
      <w:r w:rsidR="00C93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ограммы </w:t>
      </w:r>
      <w:r w:rsidR="00BC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производственной (</w:t>
      </w:r>
      <w:r w:rsidR="00C93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научно-</w:t>
      </w:r>
      <w:r w:rsidR="0062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исследовательской</w:t>
      </w:r>
      <w:r w:rsidR="00BC2C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</w:t>
      </w:r>
      <w:r w:rsidR="00625E2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C93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практики обучающиеся по программе магистратуры</w:t>
      </w:r>
      <w:r w:rsidRPr="00C9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пользуются материально-техническим оборудованием и библиотечными фондами вуза и кафедры, на которой пров</w:t>
      </w:r>
      <w:r w:rsidR="00C93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одится практика. Каждый магистрант</w:t>
      </w:r>
      <w:r w:rsidRPr="00C9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-практикант должен владеть компьютерными технологиями, умениями использовать мультимедийное оборудование, фото и видеотехнику. В течение всего </w:t>
      </w:r>
      <w:r w:rsidR="00C93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периода обучения каждый обучающийся</w:t>
      </w:r>
      <w:r w:rsidRPr="00C9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обеспечен индивидуальным неограниченным доступом к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обеспечивают возможность </w:t>
      </w:r>
      <w:proofErr w:type="gramStart"/>
      <w:r w:rsidRPr="00C9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доступа</w:t>
      </w:r>
      <w:proofErr w:type="gramEnd"/>
      <w:r w:rsidRPr="00C9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обучающегося из любой точки, в которой имеется доступ к информационно-телекоммуникационной сети «Интернет» (далее – сеть «Интернет»), и отвечают техническим требованиям Университета, как на его территории, так и вне ее.</w:t>
      </w:r>
    </w:p>
    <w:p w:rsidR="00C952BA" w:rsidRPr="00C952BA" w:rsidRDefault="00C952BA" w:rsidP="00C952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9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Разработка и</w:t>
      </w:r>
      <w:r w:rsidR="00C936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реализация программ магистратуры</w:t>
      </w:r>
      <w:r w:rsidRPr="00C952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осуществляются с соблюдением требований, предусмотренных законодательством Российской Федерации об информации, информационных технологиях и о защите информации.</w:t>
      </w:r>
    </w:p>
    <w:p w:rsidR="00C952BA" w:rsidRPr="00C952BA" w:rsidRDefault="00C952BA" w:rsidP="00C952BA">
      <w:pPr>
        <w:tabs>
          <w:tab w:val="left" w:pos="79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52BA" w:rsidRPr="00C952BA" w:rsidRDefault="00C952BA" w:rsidP="00C952BA">
      <w:pPr>
        <w:tabs>
          <w:tab w:val="right" w:leader="underscore" w:pos="9356"/>
        </w:tabs>
        <w:spacing w:after="0" w:line="244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26980" w:rsidRDefault="00C952BA" w:rsidP="00F26980">
      <w:pPr>
        <w:rPr>
          <w:rFonts w:ascii="Times New Roman" w:hAnsi="Times New Roman" w:cs="Times New Roman"/>
          <w:sz w:val="24"/>
          <w:szCs w:val="24"/>
        </w:rPr>
        <w:sectPr w:rsidR="00F26980">
          <w:headerReference w:type="default" r:id="rId2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C952BA">
        <w:rPr>
          <w:rFonts w:ascii="Times New Roman" w:hAnsi="Times New Roman" w:cs="Times New Roman"/>
          <w:sz w:val="24"/>
          <w:szCs w:val="24"/>
        </w:rPr>
        <w:br w:type="page"/>
      </w: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A3273" w:rsidRPr="00DA3273" w:rsidRDefault="00DA3273" w:rsidP="00DA3273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МОСКОВСКИЙ ГОРОДСКОЙ ПЕДАГОГИЧЕСКИЙ УНИВЕРСИТЕТ</w:t>
      </w:r>
    </w:p>
    <w:p w:rsidR="00DA3273" w:rsidRPr="00DA3273" w:rsidRDefault="00DA3273" w:rsidP="00DA3273">
      <w:pPr>
        <w:widowControl w:val="0"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институт</w:t>
      </w:r>
    </w:p>
    <w:p w:rsidR="00DA3273" w:rsidRPr="00DA3273" w:rsidRDefault="00DA3273" w:rsidP="00DA3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Кафедра государственно-правовых дисциплин</w:t>
      </w:r>
    </w:p>
    <w:p w:rsidR="00DA3273" w:rsidRPr="00DA3273" w:rsidRDefault="00DA3273" w:rsidP="00DA3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273" w:rsidRPr="00DA3273" w:rsidRDefault="00DA3273" w:rsidP="00DA3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273" w:rsidRPr="00DA3273" w:rsidRDefault="00DA3273" w:rsidP="00DA3273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 Н Е В Н И К </w:t>
      </w:r>
    </w:p>
    <w:p w:rsidR="00DA3273" w:rsidRPr="00DA3273" w:rsidRDefault="00DA3273" w:rsidP="00DA3273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прохождения производственной</w:t>
      </w:r>
    </w:p>
    <w:p w:rsidR="00DA3273" w:rsidRPr="00DA3273" w:rsidRDefault="00DA3273" w:rsidP="00DA3273">
      <w:pPr>
        <w:widowControl w:val="0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(научно-исследовательской) практики</w:t>
      </w:r>
    </w:p>
    <w:p w:rsidR="00DA3273" w:rsidRPr="00DA3273" w:rsidRDefault="00DA3273" w:rsidP="00DA327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A3273" w:rsidRPr="00DA3273" w:rsidRDefault="00DA3273" w:rsidP="00DA327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>студента-магистранта, обуча</w:t>
      </w:r>
      <w:r w:rsidR="0070382C">
        <w:rPr>
          <w:rFonts w:ascii="Times New Roman" w:eastAsia="Times New Roman" w:hAnsi="Times New Roman" w:cs="Times New Roman"/>
          <w:sz w:val="24"/>
          <w:szCs w:val="24"/>
          <w:lang w:eastAsia="ru-RU"/>
        </w:rPr>
        <w:t>ющегося по программе «Организация и деятельность государственных и муниципальных органов власти в городе Москве</w:t>
      </w: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DA3273" w:rsidRPr="00DA3273" w:rsidRDefault="00DA3273" w:rsidP="00DA3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273" w:rsidRPr="00DA3273" w:rsidRDefault="00DA3273" w:rsidP="00DA327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3273" w:rsidRPr="00DA3273" w:rsidRDefault="00DA3273" w:rsidP="00DA3273">
      <w:pPr>
        <w:widowControl w:val="0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 </w:t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  <w:t xml:space="preserve"> </w:t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A3273" w:rsidRPr="00DA3273" w:rsidRDefault="00DA3273" w:rsidP="00DA32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3" w:rsidRPr="00DA3273" w:rsidRDefault="00DA3273" w:rsidP="00DA3273">
      <w:pPr>
        <w:widowControl w:val="0"/>
        <w:numPr>
          <w:ilvl w:val="0"/>
          <w:numId w:val="2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</w:t>
      </w:r>
      <w:proofErr w:type="gramEnd"/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отделение</w:t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Pr="00DA327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очное  </w:t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A3273" w:rsidRPr="00DA3273" w:rsidRDefault="00DA3273" w:rsidP="00DA3273">
      <w:pPr>
        <w:widowControl w:val="0"/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</w:p>
    <w:p w:rsidR="00DA3273" w:rsidRPr="00DA3273" w:rsidRDefault="00DA3273" w:rsidP="00DA3273">
      <w:pPr>
        <w:widowControl w:val="0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 преподавателя – руководителя практики</w:t>
      </w:r>
    </w:p>
    <w:p w:rsidR="00DA3273" w:rsidRPr="00DA3273" w:rsidRDefault="00DA3273" w:rsidP="00DA32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A3273" w:rsidRPr="00DA3273" w:rsidRDefault="00DA3273" w:rsidP="00DA32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3" w:rsidRPr="00DA3273" w:rsidRDefault="00DA3273" w:rsidP="00DA32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Собеседование провел </w:t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DA3273" w:rsidRPr="00DA3273" w:rsidRDefault="00DA3273" w:rsidP="00DA327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(подпись преподавателя)</w:t>
      </w:r>
    </w:p>
    <w:p w:rsidR="00DA3273" w:rsidRPr="00DA3273" w:rsidRDefault="00DA3273" w:rsidP="00DA327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3273" w:rsidRPr="00DA3273" w:rsidRDefault="00DA3273" w:rsidP="00DA3273">
      <w:pPr>
        <w:widowControl w:val="0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и место прохождения практики </w:t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DA3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273" w:rsidRPr="00DA3273" w:rsidRDefault="00DA3273" w:rsidP="00DA327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sectPr w:rsidR="00F26980" w:rsidRPr="00F26980" w:rsidSect="00074F13">
          <w:pgSz w:w="16840" w:h="11907" w:orient="landscape" w:code="9"/>
          <w:pgMar w:top="1258" w:right="538" w:bottom="964" w:left="680" w:header="720" w:footer="720" w:gutter="0"/>
          <w:cols w:num="2" w:space="720" w:equalWidth="0">
            <w:col w:w="7470" w:space="922"/>
            <w:col w:w="7230"/>
          </w:cols>
        </w:sectPr>
      </w:pPr>
    </w:p>
    <w:p w:rsidR="00F26980" w:rsidRPr="00F26980" w:rsidRDefault="00F26980" w:rsidP="00F26980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РЕЦЕНЗИЯ</w:t>
      </w:r>
    </w:p>
    <w:p w:rsidR="00F26980" w:rsidRPr="00F26980" w:rsidRDefault="00F26980" w:rsidP="00F2698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2698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отчет по практике</w:t>
      </w: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Отметка о зачете ________________________________ </w:t>
      </w:r>
      <w:r w:rsidRPr="00F26980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F26980" w:rsidRPr="00F26980" w:rsidRDefault="00F26980" w:rsidP="00F2698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0"/>
          <w:lang w:eastAsia="ru-RU"/>
        </w:rPr>
        <w:t>«________»_________________20    г.</w:t>
      </w:r>
    </w:p>
    <w:p w:rsidR="00F26980" w:rsidRPr="00F26980" w:rsidRDefault="00F26980" w:rsidP="00F26980">
      <w:pPr>
        <w:widowControl w:val="0"/>
        <w:spacing w:after="12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 руководителя практики </w:t>
      </w:r>
      <w:r w:rsidRPr="00F269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26980" w:rsidRPr="00F26980" w:rsidRDefault="00F26980" w:rsidP="00F2698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2698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Содержание индивидуального задания</w:t>
      </w:r>
    </w:p>
    <w:p w:rsidR="00F26980" w:rsidRPr="00F26980" w:rsidRDefault="003C4ADD" w:rsidP="00F26980">
      <w:pPr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обучающегося</w:t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</w:t>
      </w:r>
    </w:p>
    <w:p w:rsidR="00F26980" w:rsidRPr="00F26980" w:rsidRDefault="003C4ADD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НИР обучающегося</w:t>
      </w:r>
      <w:r w:rsidR="00F26980" w:rsidRPr="00F269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6980"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6980"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6980"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6980"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6980"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="00F26980"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F26980" w:rsidRPr="00F26980" w:rsidRDefault="00F26980" w:rsidP="00F2698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sectPr w:rsidR="00F26980" w:rsidRPr="00F26980" w:rsidSect="00074F13">
          <w:type w:val="continuous"/>
          <w:pgSz w:w="16840" w:h="11907" w:orient="landscape" w:code="9"/>
          <w:pgMar w:top="709" w:right="538" w:bottom="964" w:left="680" w:header="720" w:footer="720" w:gutter="0"/>
          <w:cols w:num="2" w:space="720" w:equalWidth="0">
            <w:col w:w="7520" w:space="645"/>
            <w:col w:w="7457"/>
          </w:cols>
        </w:sectPr>
      </w:pPr>
      <w:r w:rsidRPr="00F2698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br w:type="page"/>
      </w:r>
    </w:p>
    <w:tbl>
      <w:tblPr>
        <w:tblW w:w="14596" w:type="dxa"/>
        <w:tblLook w:val="01E0" w:firstRow="1" w:lastRow="1" w:firstColumn="1" w:lastColumn="1" w:noHBand="0" w:noVBand="0"/>
      </w:tblPr>
      <w:tblGrid>
        <w:gridCol w:w="531"/>
        <w:gridCol w:w="3277"/>
        <w:gridCol w:w="10788"/>
      </w:tblGrid>
      <w:tr w:rsidR="00F26980" w:rsidRPr="00F26980" w:rsidTr="00F26980">
        <w:trPr>
          <w:trHeight w:val="369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№ п/п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Этап прохождения практики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Ход работы, полученный результат</w:t>
            </w:r>
          </w:p>
        </w:tc>
      </w:tr>
      <w:tr w:rsidR="00F26980" w:rsidRPr="00F26980" w:rsidTr="00F26980">
        <w:trPr>
          <w:trHeight w:val="966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Ознакомительный этап</w:t>
            </w: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980" w:rsidRPr="00F26980" w:rsidTr="00F26980">
        <w:trPr>
          <w:trHeight w:val="128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Научно-подготовительный этап</w:t>
            </w: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980" w:rsidRPr="00F26980" w:rsidTr="00F26980">
        <w:trPr>
          <w:trHeight w:val="16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Этап сбора научной информации</w:t>
            </w: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980" w:rsidRPr="00F26980" w:rsidTr="00F26980">
        <w:trPr>
          <w:trHeight w:val="1611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</w:t>
            </w:r>
            <w:proofErr w:type="spellStart"/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деятельностный</w:t>
            </w:r>
            <w:proofErr w:type="spellEnd"/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этап</w:t>
            </w: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980" w:rsidRPr="00F26980" w:rsidTr="00F26980">
        <w:trPr>
          <w:trHeight w:val="1368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Отчетно-подготовительный этап</w:t>
            </w: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26980" w:rsidRPr="00F26980" w:rsidTr="00F26980">
        <w:trPr>
          <w:trHeight w:val="1384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</w:t>
            </w:r>
            <w:proofErr w:type="spellEnd"/>
            <w:r w:rsidRPr="00F269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-оценочный этап</w:t>
            </w: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980" w:rsidRPr="00F26980" w:rsidRDefault="00F26980" w:rsidP="00F2698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07B89" w:rsidRDefault="00807B89" w:rsidP="00F2698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07B89" w:rsidSect="00F2698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761C42" w:rsidRDefault="00761C42" w:rsidP="00807B89">
      <w:pPr>
        <w:tabs>
          <w:tab w:val="left" w:pos="792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952BA" w:rsidRPr="00C952BA" w:rsidRDefault="00C952BA" w:rsidP="00C952BA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>Департамент образования города Москвы</w:t>
      </w:r>
    </w:p>
    <w:p w:rsidR="00C952BA" w:rsidRPr="00C952BA" w:rsidRDefault="00D70C57" w:rsidP="00C952BA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автономное</w:t>
      </w:r>
      <w:r w:rsidR="00C952BA" w:rsidRPr="00C952BA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C952BA" w:rsidRPr="00C952BA" w:rsidRDefault="00C952BA" w:rsidP="00C952BA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>высшего образования города Москвы</w:t>
      </w:r>
    </w:p>
    <w:p w:rsidR="00C952BA" w:rsidRPr="00C952BA" w:rsidRDefault="00C952BA" w:rsidP="00C952BA">
      <w:pPr>
        <w:tabs>
          <w:tab w:val="left" w:pos="792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 xml:space="preserve">«Московский городской педагогический университет» </w:t>
      </w:r>
    </w:p>
    <w:p w:rsidR="00C952BA" w:rsidRPr="00C952BA" w:rsidRDefault="00C952BA" w:rsidP="00C95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B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952BA" w:rsidRPr="00C952BA" w:rsidRDefault="00C952BA" w:rsidP="00C952B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52BA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C952BA" w:rsidRPr="00C952BA" w:rsidRDefault="00C952BA" w:rsidP="00C952B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70382C">
        <w:rPr>
          <w:rFonts w:ascii="Times New Roman" w:hAnsi="Times New Roman" w:cs="Times New Roman"/>
          <w:sz w:val="24"/>
          <w:szCs w:val="24"/>
        </w:rPr>
        <w:t>производственной (</w:t>
      </w:r>
      <w:r w:rsidRPr="00C952BA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70382C">
        <w:rPr>
          <w:rFonts w:ascii="Times New Roman" w:hAnsi="Times New Roman" w:cs="Times New Roman"/>
          <w:sz w:val="24"/>
          <w:szCs w:val="24"/>
        </w:rPr>
        <w:t>)</w:t>
      </w:r>
      <w:r w:rsidRPr="00C952BA">
        <w:rPr>
          <w:rFonts w:ascii="Times New Roman" w:hAnsi="Times New Roman" w:cs="Times New Roman"/>
          <w:sz w:val="24"/>
          <w:szCs w:val="24"/>
        </w:rPr>
        <w:t xml:space="preserve"> практики</w:t>
      </w:r>
    </w:p>
    <w:p w:rsidR="00C952BA" w:rsidRPr="00C952BA" w:rsidRDefault="006B2C37" w:rsidP="00C952B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</w:t>
      </w:r>
      <w:r w:rsidR="00C952BA" w:rsidRPr="00C952BA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C952BA" w:rsidRPr="00C952BA" w:rsidRDefault="00C952BA" w:rsidP="00C95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 xml:space="preserve"> Курс ___________________________</w:t>
      </w:r>
    </w:p>
    <w:p w:rsidR="00C952BA" w:rsidRPr="00C952BA" w:rsidRDefault="00C952BA" w:rsidP="00C95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>Форма обучения __________________</w:t>
      </w:r>
    </w:p>
    <w:p w:rsidR="00C952BA" w:rsidRDefault="00C952BA" w:rsidP="00C952B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>Кафедра _________________________</w:t>
      </w:r>
    </w:p>
    <w:p w:rsidR="00761C42" w:rsidRDefault="00761C42" w:rsidP="00C95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42" w:rsidRDefault="00761C42" w:rsidP="00C95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61C42" w:rsidRPr="00761C42" w:rsidRDefault="006B2C37" w:rsidP="0076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Сроки прохождения практики </w:t>
      </w:r>
      <w:r w:rsidR="00761C42" w:rsidRPr="00761C42">
        <w:rPr>
          <w:rFonts w:ascii="Times New Roman" w:hAnsi="Times New Roman" w:cs="Times New Roman"/>
          <w:sz w:val="24"/>
          <w:szCs w:val="24"/>
        </w:rPr>
        <w:t>___________________</w:t>
      </w:r>
    </w:p>
    <w:p w:rsidR="00761C42" w:rsidRPr="00761C42" w:rsidRDefault="006B2C37" w:rsidP="0076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Место прохождения практики</w:t>
      </w:r>
      <w:r w:rsidR="00761C42" w:rsidRPr="00761C4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761C42" w:rsidRPr="00761C42" w:rsidRDefault="00761C42" w:rsidP="00761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C42" w:rsidRPr="00761C42" w:rsidRDefault="00761C42" w:rsidP="00761C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Далее, в </w:t>
      </w:r>
      <w:r w:rsidRPr="00761C42">
        <w:rPr>
          <w:rFonts w:ascii="Times New Roman" w:hAnsi="Times New Roman" w:cs="Times New Roman"/>
          <w:sz w:val="24"/>
          <w:szCs w:val="24"/>
        </w:rPr>
        <w:t xml:space="preserve">свободной форме, излагаются результаты прохождения </w:t>
      </w:r>
      <w:r w:rsidR="0070382C">
        <w:rPr>
          <w:rFonts w:ascii="Times New Roman" w:hAnsi="Times New Roman" w:cs="Times New Roman"/>
          <w:sz w:val="24"/>
          <w:szCs w:val="24"/>
        </w:rPr>
        <w:t>производственной (</w:t>
      </w:r>
      <w:r w:rsidRPr="00761C42">
        <w:rPr>
          <w:rFonts w:ascii="Times New Roman" w:hAnsi="Times New Roman" w:cs="Times New Roman"/>
          <w:sz w:val="24"/>
          <w:szCs w:val="24"/>
        </w:rPr>
        <w:t>научно-исследовательской</w:t>
      </w:r>
      <w:r w:rsidR="0070382C">
        <w:rPr>
          <w:rFonts w:ascii="Times New Roman" w:hAnsi="Times New Roman" w:cs="Times New Roman"/>
          <w:sz w:val="24"/>
          <w:szCs w:val="24"/>
        </w:rPr>
        <w:t>)</w:t>
      </w:r>
      <w:r w:rsidRPr="00761C42">
        <w:rPr>
          <w:rFonts w:ascii="Times New Roman" w:hAnsi="Times New Roman" w:cs="Times New Roman"/>
          <w:sz w:val="24"/>
          <w:szCs w:val="24"/>
        </w:rPr>
        <w:t xml:space="preserve"> практики, в соответствии с индивидуальной програ</w:t>
      </w:r>
      <w:r>
        <w:rPr>
          <w:rFonts w:ascii="Times New Roman" w:hAnsi="Times New Roman" w:cs="Times New Roman"/>
          <w:sz w:val="24"/>
          <w:szCs w:val="24"/>
        </w:rPr>
        <w:t>ммой практики</w:t>
      </w:r>
      <w:r w:rsidRPr="00761C4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1C42" w:rsidRPr="00761C42" w:rsidRDefault="00761C42" w:rsidP="00761C4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61C42" w:rsidRPr="00761C42" w:rsidRDefault="00761C42" w:rsidP="00761C42">
      <w:pPr>
        <w:jc w:val="both"/>
        <w:rPr>
          <w:rFonts w:ascii="Times New Roman" w:hAnsi="Times New Roman" w:cs="Times New Roman"/>
          <w:sz w:val="24"/>
          <w:szCs w:val="24"/>
        </w:rPr>
      </w:pPr>
      <w:r w:rsidRPr="00761C42">
        <w:rPr>
          <w:rFonts w:ascii="Times New Roman" w:hAnsi="Times New Roman" w:cs="Times New Roman"/>
          <w:sz w:val="24"/>
          <w:szCs w:val="24"/>
        </w:rPr>
        <w:t>Оценка «_</w:t>
      </w:r>
      <w:r>
        <w:rPr>
          <w:rFonts w:ascii="Times New Roman" w:hAnsi="Times New Roman" w:cs="Times New Roman"/>
          <w:sz w:val="24"/>
          <w:szCs w:val="24"/>
        </w:rPr>
        <w:t xml:space="preserve">__________» </w:t>
      </w:r>
    </w:p>
    <w:p w:rsidR="00761C42" w:rsidRDefault="00761C42" w:rsidP="00761C42">
      <w:pPr>
        <w:jc w:val="both"/>
        <w:rPr>
          <w:sz w:val="28"/>
          <w:szCs w:val="28"/>
        </w:rPr>
      </w:pPr>
    </w:p>
    <w:p w:rsidR="00761C42" w:rsidRPr="00C952BA" w:rsidRDefault="00761C42" w:rsidP="00C952B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2BA" w:rsidRPr="00C952BA" w:rsidRDefault="00C952BA" w:rsidP="00C952B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52BA" w:rsidRPr="00C952BA" w:rsidRDefault="003C4ADD" w:rsidP="00C95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Обучающийся</w:t>
      </w:r>
      <w:r w:rsidR="00C952BA" w:rsidRPr="00C952BA">
        <w:rPr>
          <w:rFonts w:ascii="Times New Roman" w:hAnsi="Times New Roman" w:cs="Times New Roman"/>
          <w:sz w:val="24"/>
          <w:szCs w:val="24"/>
        </w:rPr>
        <w:t xml:space="preserve"> (ФИО) _____________________________________</w:t>
      </w:r>
      <w:r w:rsidR="00C952BA" w:rsidRPr="00C952BA">
        <w:rPr>
          <w:rFonts w:ascii="Times New Roman" w:hAnsi="Times New Roman" w:cs="Times New Roman"/>
          <w:sz w:val="24"/>
          <w:szCs w:val="24"/>
        </w:rPr>
        <w:tab/>
      </w:r>
    </w:p>
    <w:p w:rsidR="00C952BA" w:rsidRPr="00C952BA" w:rsidRDefault="00C952BA" w:rsidP="00C952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52BA">
        <w:rPr>
          <w:rFonts w:ascii="Times New Roman" w:hAnsi="Times New Roman" w:cs="Times New Roman"/>
          <w:sz w:val="24"/>
          <w:szCs w:val="24"/>
        </w:rPr>
        <w:t>Руководитель практики (ФИО) _________________________</w:t>
      </w:r>
      <w:r w:rsidRPr="00C952BA">
        <w:rPr>
          <w:rFonts w:ascii="Times New Roman" w:hAnsi="Times New Roman" w:cs="Times New Roman"/>
          <w:sz w:val="24"/>
          <w:szCs w:val="24"/>
        </w:rPr>
        <w:tab/>
      </w:r>
    </w:p>
    <w:p w:rsidR="00C952BA" w:rsidRPr="00C952BA" w:rsidRDefault="00C952BA" w:rsidP="00C952BA">
      <w:pPr>
        <w:rPr>
          <w:rFonts w:ascii="Times New Roman" w:hAnsi="Times New Roman" w:cs="Times New Roman"/>
          <w:sz w:val="24"/>
          <w:szCs w:val="24"/>
        </w:rPr>
      </w:pPr>
    </w:p>
    <w:sectPr w:rsidR="00C952BA" w:rsidRPr="00C952BA" w:rsidSect="00807B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62F2" w:rsidRDefault="00B762F2" w:rsidP="00807B89">
      <w:pPr>
        <w:spacing w:after="0" w:line="240" w:lineRule="auto"/>
      </w:pPr>
      <w:r>
        <w:separator/>
      </w:r>
    </w:p>
  </w:endnote>
  <w:endnote w:type="continuationSeparator" w:id="0">
    <w:p w:rsidR="00B762F2" w:rsidRDefault="00B762F2" w:rsidP="00807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62F2" w:rsidRDefault="00B762F2" w:rsidP="00807B89">
      <w:pPr>
        <w:spacing w:after="0" w:line="240" w:lineRule="auto"/>
      </w:pPr>
      <w:r>
        <w:separator/>
      </w:r>
    </w:p>
  </w:footnote>
  <w:footnote w:type="continuationSeparator" w:id="0">
    <w:p w:rsidR="00B762F2" w:rsidRDefault="00B762F2" w:rsidP="00807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7B89" w:rsidRDefault="00807B89">
    <w:pPr>
      <w:pStyle w:val="a9"/>
    </w:pPr>
  </w:p>
  <w:p w:rsidR="00807B89" w:rsidRDefault="00807B89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8B37E8"/>
    <w:multiLevelType w:val="singleLevel"/>
    <w:tmpl w:val="E0C8D7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 w15:restartNumberingAfterBreak="0">
    <w:nsid w:val="0BC70955"/>
    <w:multiLevelType w:val="multilevel"/>
    <w:tmpl w:val="45345B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 w15:restartNumberingAfterBreak="0">
    <w:nsid w:val="1CCC0827"/>
    <w:multiLevelType w:val="hybridMultilevel"/>
    <w:tmpl w:val="DB16892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F7F0155"/>
    <w:multiLevelType w:val="hybridMultilevel"/>
    <w:tmpl w:val="663ECB76"/>
    <w:lvl w:ilvl="0" w:tplc="9AF8A41C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26250043"/>
    <w:multiLevelType w:val="hybridMultilevel"/>
    <w:tmpl w:val="3500B0F0"/>
    <w:lvl w:ilvl="0" w:tplc="302EC640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C5F7F3B"/>
    <w:multiLevelType w:val="hybridMultilevel"/>
    <w:tmpl w:val="22C0A80E"/>
    <w:lvl w:ilvl="0" w:tplc="4A9E022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677F8F"/>
    <w:multiLevelType w:val="hybridMultilevel"/>
    <w:tmpl w:val="54ACB54A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60009D"/>
    <w:multiLevelType w:val="singleLevel"/>
    <w:tmpl w:val="4CA25BB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3CD27A42"/>
    <w:multiLevelType w:val="hybridMultilevel"/>
    <w:tmpl w:val="AE9C2690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496D7C"/>
    <w:multiLevelType w:val="hybridMultilevel"/>
    <w:tmpl w:val="1B38B0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8A9301C"/>
    <w:multiLevelType w:val="hybridMultilevel"/>
    <w:tmpl w:val="83F006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D99318B"/>
    <w:multiLevelType w:val="hybridMultilevel"/>
    <w:tmpl w:val="9B544FB6"/>
    <w:lvl w:ilvl="0" w:tplc="2776523E">
      <w:start w:val="3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2" w15:restartNumberingAfterBreak="0">
    <w:nsid w:val="54F216E2"/>
    <w:multiLevelType w:val="hybridMultilevel"/>
    <w:tmpl w:val="43AA65E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 w15:restartNumberingAfterBreak="0">
    <w:nsid w:val="591014E6"/>
    <w:multiLevelType w:val="hybridMultilevel"/>
    <w:tmpl w:val="D19A89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C939FF"/>
    <w:multiLevelType w:val="hybridMultilevel"/>
    <w:tmpl w:val="5D308EE2"/>
    <w:lvl w:ilvl="0" w:tplc="5C520F2E">
      <w:start w:val="1"/>
      <w:numFmt w:val="bullet"/>
      <w:lvlText w:val=""/>
      <w:lvlJc w:val="left"/>
      <w:pPr>
        <w:tabs>
          <w:tab w:val="num" w:pos="1769"/>
        </w:tabs>
        <w:ind w:left="1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5" w15:restartNumberingAfterBreak="0">
    <w:nsid w:val="5A8D1C46"/>
    <w:multiLevelType w:val="hybridMultilevel"/>
    <w:tmpl w:val="CA70A93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5C3F2B20"/>
    <w:multiLevelType w:val="hybridMultilevel"/>
    <w:tmpl w:val="54FA61F0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 w15:restartNumberingAfterBreak="0">
    <w:nsid w:val="5DC6315E"/>
    <w:multiLevelType w:val="hybridMultilevel"/>
    <w:tmpl w:val="5D7CD51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1BF2F2F"/>
    <w:multiLevelType w:val="hybridMultilevel"/>
    <w:tmpl w:val="500EA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15028"/>
    <w:multiLevelType w:val="hybridMultilevel"/>
    <w:tmpl w:val="DCBEE738"/>
    <w:lvl w:ilvl="0" w:tplc="4E825308">
      <w:start w:val="2"/>
      <w:numFmt w:val="decimal"/>
      <w:lvlText w:val="%1)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0" w15:restartNumberingAfterBreak="0">
    <w:nsid w:val="69007C1E"/>
    <w:multiLevelType w:val="hybridMultilevel"/>
    <w:tmpl w:val="FD125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56001"/>
    <w:multiLevelType w:val="hybridMultilevel"/>
    <w:tmpl w:val="211C9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3264F1"/>
    <w:multiLevelType w:val="hybridMultilevel"/>
    <w:tmpl w:val="CE08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434F16"/>
    <w:multiLevelType w:val="hybridMultilevel"/>
    <w:tmpl w:val="C304E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362016"/>
    <w:multiLevelType w:val="hybridMultilevel"/>
    <w:tmpl w:val="49A6D54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4"/>
  </w:num>
  <w:num w:numId="10">
    <w:abstractNumId w:val="2"/>
  </w:num>
  <w:num w:numId="11">
    <w:abstractNumId w:val="24"/>
  </w:num>
  <w:num w:numId="12">
    <w:abstractNumId w:val="12"/>
  </w:num>
  <w:num w:numId="13">
    <w:abstractNumId w:val="13"/>
  </w:num>
  <w:num w:numId="14">
    <w:abstractNumId w:val="9"/>
  </w:num>
  <w:num w:numId="15">
    <w:abstractNumId w:val="10"/>
  </w:num>
  <w:num w:numId="16">
    <w:abstractNumId w:val="15"/>
  </w:num>
  <w:num w:numId="17">
    <w:abstractNumId w:val="20"/>
  </w:num>
  <w:num w:numId="18">
    <w:abstractNumId w:val="17"/>
  </w:num>
  <w:num w:numId="19">
    <w:abstractNumId w:val="23"/>
  </w:num>
  <w:num w:numId="20">
    <w:abstractNumId w:val="21"/>
  </w:num>
  <w:num w:numId="21">
    <w:abstractNumId w:val="16"/>
  </w:num>
  <w:num w:numId="22">
    <w:abstractNumId w:val="22"/>
  </w:num>
  <w:num w:numId="23">
    <w:abstractNumId w:val="18"/>
  </w:num>
  <w:num w:numId="24">
    <w:abstractNumId w:val="7"/>
  </w:num>
  <w:num w:numId="25">
    <w:abstractNumId w:val="0"/>
  </w:num>
  <w:num w:numId="2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153"/>
    <w:rsid w:val="00007C76"/>
    <w:rsid w:val="000139D4"/>
    <w:rsid w:val="000178CA"/>
    <w:rsid w:val="0005507C"/>
    <w:rsid w:val="000E3B18"/>
    <w:rsid w:val="000F4B68"/>
    <w:rsid w:val="001277E6"/>
    <w:rsid w:val="001521C2"/>
    <w:rsid w:val="00181D42"/>
    <w:rsid w:val="001F263C"/>
    <w:rsid w:val="001F70CD"/>
    <w:rsid w:val="002714AE"/>
    <w:rsid w:val="00291D70"/>
    <w:rsid w:val="002A084A"/>
    <w:rsid w:val="002F2910"/>
    <w:rsid w:val="00371D53"/>
    <w:rsid w:val="00377C05"/>
    <w:rsid w:val="003904AF"/>
    <w:rsid w:val="003C4ADD"/>
    <w:rsid w:val="00423D8A"/>
    <w:rsid w:val="00452303"/>
    <w:rsid w:val="00470E61"/>
    <w:rsid w:val="004D2153"/>
    <w:rsid w:val="00521952"/>
    <w:rsid w:val="00570FB1"/>
    <w:rsid w:val="00595973"/>
    <w:rsid w:val="005A0D10"/>
    <w:rsid w:val="005B4DE8"/>
    <w:rsid w:val="005F0CE3"/>
    <w:rsid w:val="00625E26"/>
    <w:rsid w:val="00642AE4"/>
    <w:rsid w:val="006B2C37"/>
    <w:rsid w:val="006D474A"/>
    <w:rsid w:val="0070382C"/>
    <w:rsid w:val="0074121D"/>
    <w:rsid w:val="00761C42"/>
    <w:rsid w:val="0076666B"/>
    <w:rsid w:val="00807B89"/>
    <w:rsid w:val="00834576"/>
    <w:rsid w:val="008724FC"/>
    <w:rsid w:val="008F5FBB"/>
    <w:rsid w:val="0095026D"/>
    <w:rsid w:val="009C0F6C"/>
    <w:rsid w:val="009C64CD"/>
    <w:rsid w:val="009D55C3"/>
    <w:rsid w:val="009F20B3"/>
    <w:rsid w:val="00A37F42"/>
    <w:rsid w:val="00A8769F"/>
    <w:rsid w:val="00AD031D"/>
    <w:rsid w:val="00B117B5"/>
    <w:rsid w:val="00B341FB"/>
    <w:rsid w:val="00B41E7B"/>
    <w:rsid w:val="00B52644"/>
    <w:rsid w:val="00B7111D"/>
    <w:rsid w:val="00B72FFB"/>
    <w:rsid w:val="00B762F2"/>
    <w:rsid w:val="00BC2C64"/>
    <w:rsid w:val="00BC6E3E"/>
    <w:rsid w:val="00BD4D58"/>
    <w:rsid w:val="00C77D0A"/>
    <w:rsid w:val="00C87BF9"/>
    <w:rsid w:val="00C9364C"/>
    <w:rsid w:val="00C952BA"/>
    <w:rsid w:val="00CA5A2E"/>
    <w:rsid w:val="00D10FBB"/>
    <w:rsid w:val="00D27C1A"/>
    <w:rsid w:val="00D42670"/>
    <w:rsid w:val="00D45C95"/>
    <w:rsid w:val="00D66171"/>
    <w:rsid w:val="00D70C57"/>
    <w:rsid w:val="00DA302B"/>
    <w:rsid w:val="00DA3273"/>
    <w:rsid w:val="00E02D8C"/>
    <w:rsid w:val="00F26980"/>
    <w:rsid w:val="00F27128"/>
    <w:rsid w:val="00F34E92"/>
    <w:rsid w:val="00F5014E"/>
    <w:rsid w:val="00F64DD6"/>
    <w:rsid w:val="00F91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25EB16"/>
  <w15:chartTrackingRefBased/>
  <w15:docId w15:val="{B3EB7E51-23D1-4B54-86C3-44FFD7FF9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список с точками"/>
    <w:basedOn w:val="a0"/>
    <w:uiPriority w:val="99"/>
    <w:rsid w:val="00C952BA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Для таблиц"/>
    <w:basedOn w:val="a0"/>
    <w:rsid w:val="007412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uiPriority w:val="34"/>
    <w:qFormat/>
    <w:rsid w:val="0074121D"/>
    <w:pPr>
      <w:ind w:left="720"/>
      <w:contextualSpacing/>
    </w:pPr>
  </w:style>
  <w:style w:type="table" w:styleId="a6">
    <w:name w:val="Table Grid"/>
    <w:basedOn w:val="a2"/>
    <w:uiPriority w:val="39"/>
    <w:rsid w:val="000E3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6D47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6D474A"/>
    <w:rPr>
      <w:rFonts w:ascii="Segoe UI" w:hAnsi="Segoe UI" w:cs="Segoe UI"/>
      <w:sz w:val="18"/>
      <w:szCs w:val="18"/>
    </w:rPr>
  </w:style>
  <w:style w:type="paragraph" w:styleId="a9">
    <w:name w:val="header"/>
    <w:basedOn w:val="a0"/>
    <w:link w:val="aa"/>
    <w:uiPriority w:val="99"/>
    <w:unhideWhenUsed/>
    <w:rsid w:val="0080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807B89"/>
  </w:style>
  <w:style w:type="paragraph" w:styleId="ab">
    <w:name w:val="footer"/>
    <w:basedOn w:val="a0"/>
    <w:link w:val="ac"/>
    <w:uiPriority w:val="99"/>
    <w:unhideWhenUsed/>
    <w:rsid w:val="00807B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807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council.gov.ru/" TargetMode="External"/><Relationship Id="rId18" Type="http://schemas.openxmlformats.org/officeDocument/2006/relationships/hyperlink" Target="http://www.cikrf.ru/" TargetMode="External"/><Relationship Id="rId26" Type="http://schemas.openxmlformats.org/officeDocument/2006/relationships/hyperlink" Target="http://www.rsl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humanities.edu.ru/index.html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www.gov.ru/" TargetMode="External"/><Relationship Id="rId17" Type="http://schemas.openxmlformats.org/officeDocument/2006/relationships/hyperlink" Target="http://www.ombudsman.gov.ru" TargetMode="External"/><Relationship Id="rId25" Type="http://schemas.openxmlformats.org/officeDocument/2006/relationships/hyperlink" Target="http://www.hrpublishers.org/ru/biblioteka/" TargetMode="External"/><Relationship Id="rId2" Type="http://schemas.openxmlformats.org/officeDocument/2006/relationships/styles" Target="styles.xml"/><Relationship Id="rId16" Type="http://schemas.openxmlformats.org/officeDocument/2006/relationships/hyperlink" Target="http://ks.rfnet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g.ru/" TargetMode="External"/><Relationship Id="rId24" Type="http://schemas.openxmlformats.org/officeDocument/2006/relationships/hyperlink" Target="http://www.allpravo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overnment.ru/" TargetMode="External"/><Relationship Id="rId23" Type="http://schemas.openxmlformats.org/officeDocument/2006/relationships/hyperlink" Target="http://www.law.edu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consultant.ru/online/" TargetMode="External"/><Relationship Id="rId19" Type="http://schemas.openxmlformats.org/officeDocument/2006/relationships/hyperlink" Target="http://www.sovetpamfilov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titution.garant.ru" TargetMode="External"/><Relationship Id="rId14" Type="http://schemas.openxmlformats.org/officeDocument/2006/relationships/hyperlink" Target="http://www.duma.gov.ru/" TargetMode="External"/><Relationship Id="rId22" Type="http://schemas.openxmlformats.org/officeDocument/2006/relationships/hyperlink" Target="http://hri.ru/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706</TotalTime>
  <Pages>18</Pages>
  <Words>4581</Words>
  <Characters>26115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Ольга Анатольевна</dc:creator>
  <cp:keywords/>
  <dc:description/>
  <cp:lastModifiedBy>Бондарева Ольга Анатольевна</cp:lastModifiedBy>
  <cp:revision>20</cp:revision>
  <cp:lastPrinted>2016-01-28T08:42:00Z</cp:lastPrinted>
  <dcterms:created xsi:type="dcterms:W3CDTF">2016-09-05T08:25:00Z</dcterms:created>
  <dcterms:modified xsi:type="dcterms:W3CDTF">2016-11-01T08:17:00Z</dcterms:modified>
</cp:coreProperties>
</file>