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3C" w:rsidRDefault="00CE0F3C" w:rsidP="00CE0F3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0A3F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образовательную деятельность</w:t>
      </w:r>
      <w:r w:rsidR="001A7A66">
        <w:rPr>
          <w:rFonts w:ascii="Times New Roman" w:hAnsi="Times New Roman" w:cs="Times New Roman"/>
          <w:sz w:val="24"/>
          <w:szCs w:val="24"/>
        </w:rPr>
        <w:t xml:space="preserve"> </w:t>
      </w:r>
      <w:r w:rsidRPr="005C7B08">
        <w:rPr>
          <w:rFonts w:ascii="Times New Roman" w:hAnsi="Times New Roman" w:cs="Times New Roman"/>
          <w:sz w:val="24"/>
          <w:szCs w:val="24"/>
          <w:u w:val="single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:rsidR="006C14A4" w:rsidRPr="005C7B08" w:rsidRDefault="006C14A4" w:rsidP="00CE0F3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90A3F" w:rsidRPr="00890A3F" w:rsidRDefault="00890A3F" w:rsidP="0089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A3F">
        <w:rPr>
          <w:rFonts w:ascii="Times New Roman" w:hAnsi="Times New Roman" w:cs="Times New Roman"/>
          <w:b/>
          <w:sz w:val="28"/>
          <w:szCs w:val="28"/>
        </w:rPr>
        <w:t>Справка</w:t>
      </w:r>
      <w:bookmarkStart w:id="0" w:name="_GoBack"/>
      <w:bookmarkEnd w:id="0"/>
    </w:p>
    <w:p w:rsidR="00CE0F3C" w:rsidRDefault="00CE0F3C" w:rsidP="00CE0F3C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высшего образования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A3F">
        <w:rPr>
          <w:rFonts w:ascii="Times New Roman" w:hAnsi="Times New Roman" w:cs="Times New Roman"/>
          <w:sz w:val="24"/>
          <w:szCs w:val="24"/>
        </w:rPr>
        <w:t xml:space="preserve">программы магистратуры </w:t>
      </w:r>
    </w:p>
    <w:p w:rsidR="00890A3F" w:rsidRDefault="006C14A4" w:rsidP="00890A3F">
      <w:pPr>
        <w:tabs>
          <w:tab w:val="left" w:pos="-284"/>
        </w:tabs>
        <w:ind w:left="-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CE0F3C" w:rsidRPr="00040A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53.04.02 Вокальное искусство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направленность</w:t>
      </w:r>
      <w:r w:rsidR="00AB2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(профиль)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Академический и эстрадно-джазовый вокал</w:t>
      </w:r>
    </w:p>
    <w:tbl>
      <w:tblPr>
        <w:tblStyle w:val="51"/>
        <w:tblW w:w="14879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4141"/>
      </w:tblGrid>
      <w:tr w:rsidR="00890A3F" w:rsidRPr="00890A3F" w:rsidTr="0040125D">
        <w:tc>
          <w:tcPr>
            <w:tcW w:w="811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929" w:type="dxa"/>
          </w:tcPr>
          <w:p w:rsidR="00890A3F" w:rsidRPr="00890A3F" w:rsidRDefault="00890A3F" w:rsidP="006C14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3352" w:type="dxa"/>
          </w:tcPr>
          <w:p w:rsidR="00890A3F" w:rsidRPr="00890A3F" w:rsidRDefault="00890A3F" w:rsidP="006C14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46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890A3F">
              <w:rPr>
                <w:sz w:val="20"/>
                <w:szCs w:val="20"/>
              </w:rPr>
              <w:t xml:space="preserve"> </w:t>
            </w: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4141" w:type="dxa"/>
          </w:tcPr>
          <w:p w:rsidR="0040125D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FB5ACD" w:rsidRPr="00890A3F" w:rsidTr="0040125D">
        <w:trPr>
          <w:trHeight w:val="486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Современные проблемы науки и искусства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F15A46" w:rsidRDefault="00FB5ACD" w:rsidP="00CE0F3C">
            <w:pPr>
              <w:rPr>
                <w:rFonts w:ascii="Times New Roman" w:hAnsi="Times New Roman"/>
                <w:sz w:val="20"/>
              </w:rPr>
            </w:pPr>
            <w:r w:rsidRPr="00F15A46">
              <w:rPr>
                <w:rFonts w:ascii="Times New Roman" w:hAnsi="Times New Roman"/>
                <w:sz w:val="20"/>
              </w:rPr>
              <w:t>Специализированная мебель, ноутбук, телевизор, экран, видеопроектор, зеркало, музыкальный центр, музыкальный проигрыватель (винил), DVD-проигрыватель, акустические колонки</w:t>
            </w:r>
          </w:p>
        </w:tc>
        <w:tc>
          <w:tcPr>
            <w:tcW w:w="4141" w:type="dxa"/>
            <w:vMerge w:val="restart"/>
          </w:tcPr>
          <w:p w:rsidR="00FB5ACD" w:rsidRPr="006E56DE" w:rsidRDefault="00FB5ACD" w:rsidP="00FB5ACD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FB5A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Методология и методы научного исследования в области музыкального искусства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AB6E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Информационные технологии в профессиональной </w:t>
            </w: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музыканта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Специальная аудитория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«Компьютерный класс».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 № 21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Москва, ул. Марии Ульяновой, д. 21)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мебель, сетевое оборудование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 xml:space="preserve">- 15 компьютеров </w:t>
            </w:r>
            <w:r w:rsidRPr="00DF7880">
              <w:rPr>
                <w:rFonts w:ascii="Times New Roman" w:hAnsi="Times New Roman"/>
                <w:sz w:val="20"/>
                <w:szCs w:val="20"/>
              </w:rPr>
              <w:t xml:space="preserve">обеспеченных доступом к сети </w:t>
            </w:r>
            <w:r w:rsidRPr="00DF7880">
              <w:rPr>
                <w:rFonts w:ascii="Times New Roman" w:hAnsi="Times New Roman"/>
                <w:sz w:val="20"/>
                <w:szCs w:val="20"/>
              </w:rPr>
              <w:lastRenderedPageBreak/>
              <w:t>«Интернет»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>, видеопроектор, Smart-доска, акустические колонки.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AB6E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сфере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AB6E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Б1.Б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Арт-менеджмент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32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CD680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CD6805">
              <w:rPr>
                <w:rFonts w:ascii="Times New Roman" w:hAnsi="Times New Roman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AB6E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Б1.Б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Вокальное искусство в профессиональной деятельности музыканта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33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lastRenderedPageBreak/>
              <w:t>Специализированная мебель, компьютер, видеопроектор, экран, музыкальный центр, доска, передвижная кафедра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Б1.Б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Методика преподавания вокала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42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 Специализированная мебель, видеопроекционная техника - компьютер, видеопроектор, экран; звуковоспроизводящая аппаратура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41BA0">
              <w:rPr>
                <w:rFonts w:ascii="Times New Roman" w:hAnsi="Times New Roman"/>
                <w:sz w:val="20"/>
              </w:rPr>
              <w:t>- музыкальный центр, акустическ</w:t>
            </w:r>
            <w:r>
              <w:rPr>
                <w:rFonts w:ascii="Times New Roman" w:hAnsi="Times New Roman"/>
                <w:sz w:val="20"/>
              </w:rPr>
              <w:t>ие колонки;</w:t>
            </w:r>
            <w:r w:rsidRPr="00941BA0">
              <w:rPr>
                <w:rFonts w:ascii="Times New Roman" w:hAnsi="Times New Roman"/>
                <w:sz w:val="20"/>
              </w:rPr>
              <w:t xml:space="preserve"> фортепиано, интерактивная доска, микшерный пульт,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Б1.В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Методики и технологии вокального исполнительства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F15A46" w:rsidRDefault="00FB5ACD" w:rsidP="00CE0F3C">
            <w:pPr>
              <w:rPr>
                <w:rFonts w:ascii="Times New Roman" w:hAnsi="Times New Roman"/>
                <w:sz w:val="20"/>
              </w:rPr>
            </w:pPr>
            <w:r w:rsidRPr="00F15A46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Имиджелогия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32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CD680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CD6805">
              <w:rPr>
                <w:rFonts w:ascii="Times New Roman" w:hAnsi="Times New Roman"/>
                <w:sz w:val="20"/>
              </w:rPr>
              <w:lastRenderedPageBreak/>
              <w:t xml:space="preserve"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</w:t>
            </w:r>
            <w:r w:rsidRPr="00CD6805">
              <w:rPr>
                <w:rFonts w:ascii="Times New Roman" w:hAnsi="Times New Roman"/>
                <w:sz w:val="20"/>
              </w:rPr>
              <w:lastRenderedPageBreak/>
              <w:t>пособий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Имидж в профессии педагога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32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CD680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CD6805">
              <w:rPr>
                <w:rFonts w:ascii="Times New Roman" w:hAnsi="Times New Roman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Б1.Б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23a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23б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23в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ауд.№24а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24б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№25а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№25б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26б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lastRenderedPageBreak/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Б1.В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Вокальный ансамбль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мелкогрупповых и индивидуальных занятий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DF788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DF7880">
              <w:rPr>
                <w:rFonts w:ascii="Times New Roman" w:hAnsi="Times New Roman"/>
                <w:sz w:val="20"/>
              </w:rPr>
              <w:t>Специализированная мебель, 2 рояля, зеркало, учебно-наглядные пособия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Большой концертный зал</w:t>
            </w:r>
          </w:p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ауд. № 2300</w:t>
            </w:r>
          </w:p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Орган, концертный рояль, микшерный пульт, акустические колонки, видеопроекторы, экраны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Основы сценического мастерства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№ 28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2E691C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E691C">
              <w:rPr>
                <w:rFonts w:ascii="Times New Roman" w:hAnsi="Times New Roman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lastRenderedPageBreak/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 В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Вокальная культура и стиль исполнения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46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Методика работы с вокальным ансамблем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Учебная аудитория для групповых занятий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ауд.№ 57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1F200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1F2003">
              <w:rPr>
                <w:rFonts w:ascii="Times New Roman" w:hAnsi="Times New Roman"/>
                <w:sz w:val="20"/>
              </w:rPr>
              <w:t xml:space="preserve">Специализированная мебель, подставки для хора, компьютер, видеопроектор, экран, 2 фортепиано 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История искусств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F15A46" w:rsidRDefault="00FB5ACD" w:rsidP="00CE0F3C">
            <w:pPr>
              <w:rPr>
                <w:rFonts w:ascii="Times New Roman" w:hAnsi="Times New Roman"/>
                <w:sz w:val="20"/>
              </w:rPr>
            </w:pPr>
            <w:r w:rsidRPr="00F15A46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Вокальное исполнительство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23a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23б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23в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ауд.№24а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24б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№25а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№25б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26б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Б1.В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Камерный ансамбль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Учебная аудитория для групповых занятий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ауд.№ 57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1F200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1F2003">
              <w:rPr>
                <w:rFonts w:ascii="Times New Roman" w:hAnsi="Times New Roman"/>
                <w:sz w:val="20"/>
              </w:rPr>
              <w:t xml:space="preserve">Специализированная мебель, подставки для хора, компьютер, видеопроектор, экран, 2 фортепиано 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Большой концертный зал</w:t>
            </w:r>
          </w:p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ауд. № 2300</w:t>
            </w:r>
          </w:p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Орган, концертный рояль, микшерный пульт, акустические колонки, видеопроекторы, экраны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(119331, г.  Москва, ул. Марии </w:t>
            </w: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lastRenderedPageBreak/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Б1.В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Сценическая подготовка и актерское мастерство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№ 28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2E691C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E691C">
              <w:rPr>
                <w:rFonts w:ascii="Times New Roman" w:hAnsi="Times New Roman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32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CD680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CD6805">
              <w:rPr>
                <w:rFonts w:ascii="Times New Roman" w:hAnsi="Times New Roman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Специальное помещение для хранения и профилактического обслуживания учебного оборудования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55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Сценические костюмы, гитары акустические, дым-машина, световая голова, синтезатор, усилитель звука, микшерный пульт, гитарный комбоусилитель, машина для создания мыльных пузырей, проектор следящего света.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Б1.В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Практикум музыкально-сценических жанров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46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Вокальные упражнения для голоса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Учебная аудитория для групповых занятий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ауд.№ 57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1F200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1F2003">
              <w:rPr>
                <w:rFonts w:ascii="Times New Roman" w:hAnsi="Times New Roman"/>
                <w:sz w:val="20"/>
              </w:rPr>
              <w:t xml:space="preserve">Специализированная мебель, подставки для хора, компьютер, видеопроектор, экран, 2 фортепиано 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2C0DD3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Изучение педагогического вокального репертуара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46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F3C" w:rsidRPr="00890A3F" w:rsidTr="0040125D">
        <w:trPr>
          <w:trHeight w:val="408"/>
        </w:trPr>
        <w:tc>
          <w:tcPr>
            <w:tcW w:w="811" w:type="dxa"/>
          </w:tcPr>
          <w:p w:rsidR="00CE0F3C" w:rsidRPr="00941BA0" w:rsidRDefault="00CE0F3C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929" w:type="dxa"/>
          </w:tcPr>
          <w:p w:rsidR="00CE0F3C" w:rsidRDefault="00CE0F3C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ФТД.В. </w:t>
            </w:r>
          </w:p>
          <w:p w:rsidR="00CE0F3C" w:rsidRPr="002C0DD3" w:rsidRDefault="00CE0F3C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Современный театр и киноискусство</w:t>
            </w:r>
          </w:p>
        </w:tc>
        <w:tc>
          <w:tcPr>
            <w:tcW w:w="3352" w:type="dxa"/>
          </w:tcPr>
          <w:p w:rsidR="00CE0F3C" w:rsidRPr="002C0DD3" w:rsidRDefault="00CE0F3C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CE0F3C" w:rsidRPr="002C0DD3" w:rsidRDefault="00CE0F3C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ауд.№ 11</w:t>
            </w:r>
          </w:p>
          <w:p w:rsidR="00CE0F3C" w:rsidRPr="002C0DD3" w:rsidRDefault="00CE0F3C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2C0DD3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CE0F3C" w:rsidRPr="002C0DD3" w:rsidRDefault="00CE0F3C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CE0F3C" w:rsidRPr="00890A3F" w:rsidRDefault="00CE0F3C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ФТД.В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Коммуникация без проблем: вербальные и невербальные средства общения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11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lastRenderedPageBreak/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ФТД.В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Арттехнологии в психологической помощи лицам с ограниченными возможностями в инклюзивном образовании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11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ФТД.В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разработки</w:t>
            </w:r>
            <w:r w:rsidRPr="00941BA0">
              <w:rPr>
                <w:rFonts w:ascii="Times New Roman" w:hAnsi="Times New Roman"/>
                <w:sz w:val="20"/>
                <w:szCs w:val="20"/>
              </w:rPr>
              <w:t xml:space="preserve"> индивидуального образовательного маршрута для обучающихся с ОВЗ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45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2C0DD3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929" w:type="dxa"/>
            <w:vMerge w:val="restart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ФТД.В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Инклюзивное образование лиц с ОВЗ в современном мире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11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Помещение для самостоятельной работы обучающихся (Читальный </w:t>
            </w:r>
            <w:r w:rsidRPr="00941BA0">
              <w:rPr>
                <w:rFonts w:ascii="Times New Roman" w:hAnsi="Times New Roman"/>
                <w:sz w:val="20"/>
              </w:rPr>
              <w:lastRenderedPageBreak/>
              <w:t>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lastRenderedPageBreak/>
              <w:t xml:space="preserve">Специализированная мебель, 3 персональных компьютера </w:t>
            </w:r>
            <w:r w:rsidRPr="00824282">
              <w:rPr>
                <w:rFonts w:ascii="Times New Roman" w:hAnsi="Times New Roman"/>
                <w:sz w:val="20"/>
              </w:rPr>
              <w:lastRenderedPageBreak/>
              <w:t>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6398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Б2.В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41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Специализированная мебель, компьютер, </w:t>
            </w:r>
            <w:r w:rsidRPr="00941BA0">
              <w:rPr>
                <w:rFonts w:ascii="Times New Roman" w:hAnsi="Times New Roman"/>
                <w:sz w:val="20"/>
                <w:lang w:val="en-US"/>
              </w:rPr>
              <w:t>Smart</w:t>
            </w:r>
            <w:r w:rsidRPr="00941BA0">
              <w:rPr>
                <w:rFonts w:ascii="Times New Roman" w:hAnsi="Times New Roman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AB6EC8" w:rsidP="00AB6E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Антиплагиат.ВУЗ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Договор №188-582/06-02 от 30.06.2017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2C0DD3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3352" w:type="dxa"/>
          </w:tcPr>
          <w:p w:rsidR="00FB5ACD" w:rsidRPr="0059434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594345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59434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594345">
              <w:rPr>
                <w:rFonts w:ascii="Times New Roman" w:hAnsi="Times New Roman"/>
                <w:sz w:val="20"/>
              </w:rPr>
              <w:t>ауд.№ 41</w:t>
            </w:r>
          </w:p>
          <w:p w:rsidR="00FB5ACD" w:rsidRPr="0059434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594345">
              <w:rPr>
                <w:rFonts w:ascii="Times New Roman" w:hAnsi="Times New Roman"/>
                <w:sz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594345" w:rsidRDefault="00FB5ACD" w:rsidP="00CE0F3C">
            <w:pPr>
              <w:rPr>
                <w:rFonts w:ascii="Times New Roman" w:hAnsi="Times New Roman"/>
                <w:sz w:val="20"/>
              </w:rPr>
            </w:pPr>
            <w:r w:rsidRPr="00594345">
              <w:rPr>
                <w:rFonts w:ascii="Times New Roman" w:hAnsi="Times New Roman"/>
                <w:sz w:val="20"/>
              </w:rPr>
              <w:t>Специализированная мебель, компьютер, Smart-доска,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 № 23a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 № 23б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ауд.№ 23в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ауд.№24а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 № 24б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 №25а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 №25б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ауд. № 26б</w:t>
            </w:r>
          </w:p>
          <w:p w:rsidR="00FB5ACD" w:rsidRPr="002C0DD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2C0DD3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(119331, г. Москва, ул. Марии </w:t>
            </w:r>
            <w:r w:rsidRPr="00941BA0">
              <w:rPr>
                <w:rFonts w:ascii="Times New Roman" w:hAnsi="Times New Roman"/>
                <w:sz w:val="20"/>
              </w:rPr>
              <w:lastRenderedPageBreak/>
              <w:t>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lastRenderedPageBreak/>
              <w:t xml:space="preserve">Видеопроекционная техника, звуковоспроизводящая аппаратура, сцена, микшерные пульты, микрофоны, </w:t>
            </w:r>
            <w:r w:rsidRPr="00941BA0">
              <w:rPr>
                <w:rFonts w:ascii="Times New Roman" w:hAnsi="Times New Roman"/>
                <w:sz w:val="20"/>
              </w:rPr>
              <w:lastRenderedPageBreak/>
              <w:t>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Б2.В</w:t>
            </w:r>
          </w:p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Исполнительская практика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23a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23б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23в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ауд.№24а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24б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№25а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№25б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26б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Большой концертный зал</w:t>
            </w:r>
          </w:p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ауд. № 2300</w:t>
            </w:r>
          </w:p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FB5ACD" w:rsidRPr="00A0623F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0623F">
              <w:rPr>
                <w:rFonts w:ascii="Times New Roman" w:hAnsi="Times New Roman"/>
                <w:sz w:val="20"/>
              </w:rPr>
              <w:t>Орган, концертный рояль, микшерный пульт, акустические колонки, видеопроекторы, экраны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A5429B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A5429B">
              <w:rPr>
                <w:rFonts w:ascii="Times New Roman" w:hAnsi="Times New Roman"/>
                <w:sz w:val="20"/>
                <w:szCs w:val="20"/>
              </w:rPr>
              <w:t xml:space="preserve">Практика по получению профессиональных умений и </w:t>
            </w:r>
            <w:r w:rsidRPr="00A5429B">
              <w:rPr>
                <w:rFonts w:ascii="Times New Roman" w:hAnsi="Times New Roman"/>
                <w:sz w:val="20"/>
                <w:szCs w:val="20"/>
              </w:rPr>
              <w:lastRenderedPageBreak/>
              <w:t>опыта профессиональной деятельности</w:t>
            </w: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Учебная аудитория для групповых занятий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t>ауд.№ 57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941BA0">
              <w:rPr>
                <w:rFonts w:ascii="Times New Roman" w:hAnsi="Times New Roman"/>
                <w:sz w:val="20"/>
                <w:szCs w:val="20"/>
              </w:rPr>
              <w:lastRenderedPageBreak/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1F2003" w:rsidRDefault="00FB5ACD" w:rsidP="00CE0F3C">
            <w:pPr>
              <w:rPr>
                <w:rFonts w:ascii="Times New Roman" w:hAnsi="Times New Roman"/>
                <w:sz w:val="20"/>
              </w:rPr>
            </w:pPr>
            <w:r w:rsidRPr="001F2003">
              <w:rPr>
                <w:rFonts w:ascii="Times New Roman" w:hAnsi="Times New Roman"/>
                <w:sz w:val="20"/>
              </w:rPr>
              <w:lastRenderedPageBreak/>
              <w:t xml:space="preserve">Специализированная мебель, подставки для хора, компьютер, видеопроектор, экран, 2 фортепиано 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A5429B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23a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23б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ауд.№ 23в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ауд.№24а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24б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№25а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№25б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26б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A5429B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 w:val="restart"/>
          </w:tcPr>
          <w:p w:rsidR="00FB5ACD" w:rsidRPr="00941BA0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929" w:type="dxa"/>
            <w:vMerge w:val="restart"/>
          </w:tcPr>
          <w:p w:rsidR="00FB5ACD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 w:rsidRPr="00A5429B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3352" w:type="dxa"/>
          </w:tcPr>
          <w:p w:rsidR="00FB5ACD" w:rsidRPr="00A278D1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278D1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FB5ACD" w:rsidRPr="00A278D1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278D1">
              <w:rPr>
                <w:rFonts w:ascii="Times New Roman" w:hAnsi="Times New Roman"/>
                <w:sz w:val="20"/>
              </w:rPr>
              <w:t>ауд.№ 41</w:t>
            </w:r>
          </w:p>
          <w:p w:rsidR="00FB5ACD" w:rsidRPr="00A278D1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278D1">
              <w:rPr>
                <w:rFonts w:ascii="Times New Roman" w:hAnsi="Times New Roman"/>
                <w:sz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A278D1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278D1">
              <w:rPr>
                <w:rFonts w:ascii="Times New Roman" w:hAnsi="Times New Roman"/>
                <w:sz w:val="20"/>
              </w:rPr>
              <w:t>Специализированная мебель, компьютер, Smart-доска,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AB6EC8" w:rsidRPr="006E56DE" w:rsidRDefault="00AB6EC8" w:rsidP="00AB6EC8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23a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23б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ауд.№ 23в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ауд.№24а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lastRenderedPageBreak/>
              <w:t>ауд. № 24б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№25а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№25б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26б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lastRenderedPageBreak/>
              <w:t>Специализированная мебель, фортепиано, пюпитры, зеркала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ауд.№ 59</w:t>
            </w:r>
          </w:p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FB5ACD" w:rsidRPr="00941BA0" w:rsidRDefault="00FB5ACD" w:rsidP="00CE0F3C">
            <w:pPr>
              <w:rPr>
                <w:rFonts w:ascii="Times New Roman" w:hAnsi="Times New Roman"/>
                <w:sz w:val="20"/>
              </w:rPr>
            </w:pPr>
            <w:r w:rsidRPr="00941BA0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CD" w:rsidRPr="00890A3F" w:rsidTr="0040125D">
        <w:trPr>
          <w:trHeight w:val="408"/>
        </w:trPr>
        <w:tc>
          <w:tcPr>
            <w:tcW w:w="811" w:type="dxa"/>
            <w:vMerge/>
          </w:tcPr>
          <w:p w:rsidR="00FB5ACD" w:rsidRDefault="00FB5ACD" w:rsidP="00CE0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</w:rPr>
              <w:t>ауд. № 39</w:t>
            </w:r>
          </w:p>
          <w:p w:rsidR="00FB5ACD" w:rsidRPr="00A5429B" w:rsidRDefault="00FB5ACD" w:rsidP="00CE0F3C">
            <w:pPr>
              <w:rPr>
                <w:rFonts w:ascii="Times New Roman" w:hAnsi="Times New Roman"/>
                <w:sz w:val="20"/>
              </w:rPr>
            </w:pPr>
            <w:r w:rsidRPr="00A5429B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FB5ACD" w:rsidRPr="00824282" w:rsidRDefault="00FB5ACD" w:rsidP="00CE0F3C">
            <w:pPr>
              <w:rPr>
                <w:rFonts w:ascii="Times New Roman" w:hAnsi="Times New Roman"/>
                <w:sz w:val="20"/>
              </w:rPr>
            </w:pPr>
            <w:r w:rsidRPr="00824282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FB5ACD" w:rsidRPr="00890A3F" w:rsidRDefault="00FB5ACD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F1639" w:rsidRDefault="004F1639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639" w:rsidRPr="00890A3F" w:rsidRDefault="004F1639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F80E31" w:rsidRPr="00890A3F" w:rsidTr="001313F3">
        <w:trPr>
          <w:trHeight w:val="435"/>
        </w:trPr>
        <w:tc>
          <w:tcPr>
            <w:tcW w:w="14884" w:type="dxa"/>
            <w:gridSpan w:val="3"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 (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за период, соответствующий сроку получения образования по ООП</w:t>
            </w: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80E31" w:rsidRPr="00890A3F" w:rsidTr="001313F3">
        <w:trPr>
          <w:trHeight w:val="435"/>
        </w:trPr>
        <w:tc>
          <w:tcPr>
            <w:tcW w:w="2552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F80E31" w:rsidRPr="00890A3F" w:rsidTr="001313F3">
        <w:trPr>
          <w:trHeight w:val="449"/>
        </w:trPr>
        <w:tc>
          <w:tcPr>
            <w:tcW w:w="2552" w:type="dxa"/>
            <w:vMerge w:val="restart"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22" w:type="dxa"/>
          </w:tcPr>
          <w:p w:rsidR="00F80E31" w:rsidRPr="007F7B81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№ 29-311/05-02 от 15.05.2017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системе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IPR</w:t>
            </w:r>
            <w:r w:rsidRPr="007F7B81">
              <w:rPr>
                <w:rFonts w:ascii="Times New Roman" w:eastAsia="Calibri" w:hAnsi="Times New Roman" w:cs="Times New Roman"/>
                <w:sz w:val="20"/>
                <w:szCs w:val="20"/>
              </w:rPr>
              <w:t>books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F80E31" w:rsidRPr="007F7B81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«15»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427"/>
        </w:trPr>
        <w:tc>
          <w:tcPr>
            <w:tcW w:w="2552" w:type="dxa"/>
            <w:vMerge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№ 29-30/01-01 от 31.01.2017 г</w:t>
            </w:r>
            <w:r w:rsidRPr="00AD24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системе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ZNANIUM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4110" w:type="dxa"/>
          </w:tcPr>
          <w:p w:rsidR="00F80E31" w:rsidRPr="007F7B81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391"/>
        </w:trPr>
        <w:tc>
          <w:tcPr>
            <w:tcW w:w="2552" w:type="dxa"/>
            <w:vMerge/>
          </w:tcPr>
          <w:p w:rsidR="00F80E31" w:rsidRPr="00890A3F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640A15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0A1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0A15">
              <w:rPr>
                <w:rFonts w:ascii="Times New Roman" w:hAnsi="Times New Roman"/>
                <w:sz w:val="20"/>
                <w:szCs w:val="20"/>
              </w:rPr>
              <w:t>29-867/10-04 от 31.10.2017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AB2DF5">
              <w:rPr>
                <w:rFonts w:ascii="Times New Roman" w:hAnsi="Times New Roman"/>
                <w:sz w:val="20"/>
                <w:szCs w:val="20"/>
              </w:rPr>
              <w:t>оказание информационных услуг доступа к базе данных электронных изданий ЭБС e</w:t>
            </w:r>
            <w:r w:rsidRPr="00AB2D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B2DF5">
              <w:rPr>
                <w:rFonts w:ascii="Times New Roman" w:hAnsi="Times New Roman"/>
                <w:sz w:val="20"/>
                <w:szCs w:val="20"/>
              </w:rPr>
              <w:t>ibrary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438"/>
        </w:trPr>
        <w:tc>
          <w:tcPr>
            <w:tcW w:w="2552" w:type="dxa"/>
            <w:vMerge/>
          </w:tcPr>
          <w:p w:rsidR="00F80E31" w:rsidRPr="00814C51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814C51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4C51">
              <w:rPr>
                <w:rFonts w:ascii="Times New Roman" w:hAnsi="Times New Roman"/>
                <w:sz w:val="20"/>
                <w:szCs w:val="20"/>
              </w:rPr>
              <w:t>29-29/01-01 от 31.01.2017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Информационные услуги доступа к Универсальной базе данных ООО «ИВИС»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438"/>
        </w:trPr>
        <w:tc>
          <w:tcPr>
            <w:tcW w:w="2552" w:type="dxa"/>
            <w:vMerge/>
          </w:tcPr>
          <w:p w:rsidR="00F80E31" w:rsidRPr="00814C51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814C51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4C51">
              <w:rPr>
                <w:rFonts w:ascii="Times New Roman" w:hAnsi="Times New Roman"/>
                <w:sz w:val="20"/>
                <w:szCs w:val="20"/>
              </w:rPr>
              <w:t>№ 29-106/03-01 от 14.03.2017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«Университетская библиотека онлайн»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438"/>
        </w:trPr>
        <w:tc>
          <w:tcPr>
            <w:tcW w:w="2552" w:type="dxa"/>
            <w:vMerge/>
          </w:tcPr>
          <w:p w:rsidR="00F80E31" w:rsidRPr="00883F52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883F52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52">
              <w:rPr>
                <w:rFonts w:ascii="Times New Roman" w:hAnsi="Times New Roman"/>
                <w:sz w:val="20"/>
                <w:szCs w:val="20"/>
              </w:rPr>
              <w:t>№ 29-107/03-01 от 21.03.2017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ЭБС Юрайт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438"/>
        </w:trPr>
        <w:tc>
          <w:tcPr>
            <w:tcW w:w="2552" w:type="dxa"/>
            <w:vMerge/>
          </w:tcPr>
          <w:p w:rsidR="00F80E31" w:rsidRPr="0009487E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09487E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Договор 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№ 29-520/09-03 от 29.09.2016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услуги по предоставлению доступа к электронным версиям изданий, представленным в электронной библиотеке 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ACADEMIA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MOSCOW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80E31" w:rsidRPr="00890A3F" w:rsidTr="001313F3">
        <w:trPr>
          <w:trHeight w:val="438"/>
        </w:trPr>
        <w:tc>
          <w:tcPr>
            <w:tcW w:w="2552" w:type="dxa"/>
            <w:vMerge/>
          </w:tcPr>
          <w:p w:rsidR="00F80E31" w:rsidRPr="004B1C9B" w:rsidRDefault="00F80E31" w:rsidP="001313F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F80E31" w:rsidRPr="004B1C9B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C9B">
              <w:rPr>
                <w:rFonts w:ascii="Times New Roman" w:hAnsi="Times New Roman"/>
                <w:color w:val="000000"/>
                <w:sz w:val="20"/>
                <w:szCs w:val="20"/>
              </w:rPr>
              <w:t>№ 29-52/02-01 от 27.02.2017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«Лань» </w:t>
            </w:r>
          </w:p>
        </w:tc>
        <w:tc>
          <w:tcPr>
            <w:tcW w:w="4110" w:type="dxa"/>
          </w:tcPr>
          <w:p w:rsidR="00F80E31" w:rsidRPr="00890A3F" w:rsidRDefault="00F80E31" w:rsidP="001313F3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pPr w:leftFromText="180" w:rightFromText="180" w:vertAnchor="text" w:horzAnchor="margin" w:tblpY="174"/>
        <w:tblW w:w="14850" w:type="dxa"/>
        <w:tblLook w:val="04A0" w:firstRow="1" w:lastRow="0" w:firstColumn="1" w:lastColumn="0" w:noHBand="0" w:noVBand="1"/>
      </w:tblPr>
      <w:tblGrid>
        <w:gridCol w:w="8217"/>
        <w:gridCol w:w="6633"/>
      </w:tblGrid>
      <w:tr w:rsidR="00890A3F" w:rsidRPr="00890A3F" w:rsidTr="00CE0F3C">
        <w:tc>
          <w:tcPr>
            <w:tcW w:w="8217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3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890A3F" w:rsidRPr="00890A3F" w:rsidTr="00CE0F3C">
        <w:tc>
          <w:tcPr>
            <w:tcW w:w="8217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A3F">
              <w:rPr>
                <w:rFonts w:ascii="Times New Roman" w:hAnsi="Times New Roman"/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633" w:type="dxa"/>
          </w:tcPr>
          <w:p w:rsidR="006F4E21" w:rsidRDefault="006F4E21" w:rsidP="006F4E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CA2">
              <w:rPr>
                <w:rFonts w:ascii="Times New Roman" w:hAnsi="Times New Roman"/>
                <w:sz w:val="20"/>
                <w:szCs w:val="20"/>
              </w:rPr>
              <w:t>Заключение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соблюдении на объектах соискателя лицензии (сертификата) требований пожарн</w:t>
            </w:r>
            <w:r w:rsidR="00195598">
              <w:rPr>
                <w:rFonts w:ascii="Times New Roman" w:hAnsi="Times New Roman"/>
                <w:sz w:val="20"/>
                <w:szCs w:val="20"/>
              </w:rPr>
              <w:t>ой безопасности № 19-24-4-17 от 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95598">
              <w:rPr>
                <w:rFonts w:ascii="Times New Roman" w:hAnsi="Times New Roman"/>
                <w:sz w:val="20"/>
                <w:szCs w:val="20"/>
              </w:rPr>
              <w:t> марта 2016 </w:t>
            </w:r>
            <w:r>
              <w:rPr>
                <w:rFonts w:ascii="Times New Roman" w:hAnsi="Times New Roman"/>
                <w:sz w:val="20"/>
                <w:szCs w:val="20"/>
              </w:rPr>
              <w:t>г., выданное 1 Региональным отделом надзорной деятельности Управления по Юго-Западному Административному округу Главного Управления по делам гражданской обороны и чрезвычайным ситуациям города Москвы, срок действия – бессрочно</w:t>
            </w:r>
          </w:p>
          <w:p w:rsidR="006F4E21" w:rsidRDefault="006F4E21" w:rsidP="006F4E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0A3F" w:rsidRPr="00890A3F" w:rsidRDefault="006F4E21" w:rsidP="006F4E2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5E6E">
              <w:rPr>
                <w:rFonts w:ascii="Times New Roman" w:hAnsi="Times New Roman"/>
                <w:sz w:val="20"/>
                <w:szCs w:val="20"/>
              </w:rPr>
              <w:t>Заключение о соответствии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объекта защиты обязательным требованиям пожарной безопасности № 222/4-14 от 20 февраля 2016 г., выданное Управлением по Северо-Восточному Административному округу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городу Москве, срок действия - бессрочно</w:t>
            </w:r>
          </w:p>
        </w:tc>
      </w:tr>
    </w:tbl>
    <w:p w:rsid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4A4" w:rsidRDefault="006C14A4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4A4" w:rsidRPr="00890A3F" w:rsidRDefault="006C14A4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14A4" w:rsidRPr="00890A3F" w:rsidSect="00890A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72" w:rsidRDefault="00541172" w:rsidP="00890A3F">
      <w:pPr>
        <w:spacing w:after="0" w:line="240" w:lineRule="auto"/>
      </w:pPr>
      <w:r>
        <w:separator/>
      </w:r>
    </w:p>
  </w:endnote>
  <w:endnote w:type="continuationSeparator" w:id="0">
    <w:p w:rsidR="00541172" w:rsidRDefault="00541172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9" w:rsidRDefault="00C869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09"/>
      <w:docPartObj>
        <w:docPartGallery w:val="Page Numbers (Bottom of Page)"/>
        <w:docPartUnique/>
      </w:docPartObj>
    </w:sdtPr>
    <w:sdtEndPr/>
    <w:sdtContent>
      <w:p w:rsidR="00C869C9" w:rsidRDefault="000B0C17" w:rsidP="00C869C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9" w:rsidRDefault="00C869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72" w:rsidRDefault="00541172" w:rsidP="00890A3F">
      <w:pPr>
        <w:spacing w:after="0" w:line="240" w:lineRule="auto"/>
      </w:pPr>
      <w:r>
        <w:separator/>
      </w:r>
    </w:p>
  </w:footnote>
  <w:footnote w:type="continuationSeparator" w:id="0">
    <w:p w:rsidR="00541172" w:rsidRDefault="00541172" w:rsidP="0089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9" w:rsidRDefault="00C86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9" w:rsidRDefault="00C869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C9" w:rsidRDefault="00C869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D02"/>
    <w:rsid w:val="00045D02"/>
    <w:rsid w:val="000537F1"/>
    <w:rsid w:val="000B0C17"/>
    <w:rsid w:val="000D2C82"/>
    <w:rsid w:val="00195598"/>
    <w:rsid w:val="001A7A66"/>
    <w:rsid w:val="001D7B34"/>
    <w:rsid w:val="001F29BB"/>
    <w:rsid w:val="00214AE3"/>
    <w:rsid w:val="002261AA"/>
    <w:rsid w:val="00231659"/>
    <w:rsid w:val="00274312"/>
    <w:rsid w:val="00334E3C"/>
    <w:rsid w:val="003658BE"/>
    <w:rsid w:val="0040125D"/>
    <w:rsid w:val="004C0E83"/>
    <w:rsid w:val="004F1639"/>
    <w:rsid w:val="00541172"/>
    <w:rsid w:val="0056628E"/>
    <w:rsid w:val="006C14A4"/>
    <w:rsid w:val="006F4E21"/>
    <w:rsid w:val="00781852"/>
    <w:rsid w:val="00890A3F"/>
    <w:rsid w:val="00921127"/>
    <w:rsid w:val="009B033B"/>
    <w:rsid w:val="00A32DD9"/>
    <w:rsid w:val="00A91D22"/>
    <w:rsid w:val="00AB24EB"/>
    <w:rsid w:val="00AB6EC8"/>
    <w:rsid w:val="00C6560C"/>
    <w:rsid w:val="00C869C9"/>
    <w:rsid w:val="00CE0F3C"/>
    <w:rsid w:val="00DF4A77"/>
    <w:rsid w:val="00E64321"/>
    <w:rsid w:val="00F25F72"/>
    <w:rsid w:val="00F403EE"/>
    <w:rsid w:val="00F80E31"/>
    <w:rsid w:val="00FB5ACD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D72F3-D361-4CC5-A952-7E6C4CBB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8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69C9"/>
  </w:style>
  <w:style w:type="paragraph" w:styleId="a8">
    <w:name w:val="footer"/>
    <w:basedOn w:val="a"/>
    <w:link w:val="a9"/>
    <w:uiPriority w:val="99"/>
    <w:unhideWhenUsed/>
    <w:rsid w:val="00C8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Кулакова Светлана Александровна</cp:lastModifiedBy>
  <cp:revision>23</cp:revision>
  <dcterms:created xsi:type="dcterms:W3CDTF">2017-02-08T07:17:00Z</dcterms:created>
  <dcterms:modified xsi:type="dcterms:W3CDTF">2017-11-30T07:36:00Z</dcterms:modified>
</cp:coreProperties>
</file>