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30"/>
          <w:szCs w:val="30"/>
        </w:rPr>
        <w:t>ГAОУ ВО «Московский городской педагогический университет»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30"/>
          <w:szCs w:val="30"/>
        </w:rPr>
        <w:t>объявляет конкурс на замещение должностей профессорско-преподавательского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  <w:sz w:val="30"/>
          <w:szCs w:val="30"/>
        </w:rPr>
        <w:t>состава подразделений: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30"/>
          <w:szCs w:val="30"/>
        </w:rPr>
        <w:t>ИНСТИТУТ ИНОСТРАННЫХ ЯЗЫКОВ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Английской филологии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старший преподаватель (ученый совет института 26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26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Англистики и межкультурной коммуникации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профессор (ученый совет Университета 19.12.2017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профессор (ученый совет Университета 19.12.2017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Языкознания и переводоведения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26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старший преподаватель (ученый совет института 26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12.11.2017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Романской филологии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26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ассистент (ученый совет института 26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Французского языка и лингводидактики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  - </w:t>
      </w:r>
      <w:r>
        <w:rPr>
          <w:rFonts w:ascii="Arial" w:hAnsi="Arial" w:cs="Arial"/>
          <w:color w:val="444444"/>
        </w:rPr>
        <w:t>старший преподаватель (ученый совет института 26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ИНСТИТУТ МАТЕМАТИКИ, ИНФОРМАТИКИ И ЕСТЕСТВЕННЫХ НАУК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lastRenderedPageBreak/>
        <w:t>Бизнес-информатики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 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Биологии, экологии и методики обучения биологии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ИНСТИТУТ ПЕДАГОГИКИ И ПСИХОЛОГИИ ОБРАЗОВАНИЯ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Педагогики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28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ИНСТИТУТ НЕПРЕРЫВНОГО ОБРАЗОВАНИЯ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Педагогических технологий непрерывного образования</w:t>
      </w:r>
      <w:r>
        <w:rPr>
          <w:rFonts w:ascii="Arial" w:hAnsi="Arial" w:cs="Arial"/>
          <w:color w:val="444444"/>
        </w:rPr>
        <w:t>     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ИНСТИТУТ ПСИХОЛОГИИ, СОЦИОЛОГИИ И СОЦИАЛЬНЫХ ОТНОШЕНИЙ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Общей и практической психологии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21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21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ИНСТИТУТ СПЕЦИАЛЬНОГО ОБРАЗОВАНИЯ И КОМПЛЕКСНОЙ РЕАБИЛИТАЦИИ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Олигофренопедагогики и клинических основ специальной педагогики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lastRenderedPageBreak/>
        <w:t>- доцент (ученый совет института 18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Логопедии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18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18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старший преподаватель (ученый совет института 18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12.11.2017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ЮРИДИЧЕСКИЙ ИНСТИТУТ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Международного права и прав человека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21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доцент (ученый совет института 21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- </w:t>
      </w:r>
      <w:r>
        <w:rPr>
          <w:rFonts w:ascii="Arial" w:hAnsi="Arial" w:cs="Arial"/>
          <w:color w:val="444444"/>
        </w:rPr>
        <w:t>старший преподаватель (ученый совет института 21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08.11.2017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ПЕДАГОГИЧЕСКИЙ ИНСТИТУТ ФИЗИЧЕСКОЙ КУЛЬТУРЫ И СПОРТА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Адаптивной физической культуры и медико-биологических дисциплин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старший преподаватель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t>Теории и методики физического воспитания и спортивной тренировки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старший преподаватель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ассистент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ассистент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ассистент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a4"/>
          <w:rFonts w:ascii="Arial" w:hAnsi="Arial" w:cs="Arial"/>
          <w:color w:val="444444"/>
        </w:rPr>
        <w:lastRenderedPageBreak/>
        <w:t>Теории и методики спортивных дисциплин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доцент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ассистент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- ассистент (ученый совет института 20 декабря 2017 г.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</w:rPr>
        <w:t>Срок подачи заявлений до 09.11.2017 г.)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Учебная нагрузка преподавателя определяется при заключении трудового договора.</w:t>
      </w:r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С квалификационными требованиями по должностям научно-педагогических работников можно познакомиться </w:t>
      </w:r>
      <w:hyperlink r:id="rId4" w:history="1">
        <w:r>
          <w:rPr>
            <w:rStyle w:val="a5"/>
            <w:rFonts w:ascii="Arial" w:hAnsi="Arial" w:cs="Arial"/>
            <w:color w:val="754C29"/>
            <w:sz w:val="27"/>
            <w:szCs w:val="27"/>
          </w:rPr>
          <w:t>здесь</w:t>
        </w:r>
      </w:hyperlink>
      <w:r>
        <w:rPr>
          <w:rFonts w:ascii="Arial" w:hAnsi="Arial" w:cs="Arial"/>
          <w:color w:val="444444"/>
          <w:sz w:val="27"/>
          <w:szCs w:val="27"/>
        </w:rPr>
        <w:t> и </w:t>
      </w:r>
      <w:hyperlink r:id="rId5" w:history="1">
        <w:r>
          <w:rPr>
            <w:rStyle w:val="a5"/>
            <w:rFonts w:ascii="Arial" w:hAnsi="Arial" w:cs="Arial"/>
            <w:color w:val="754C29"/>
            <w:sz w:val="27"/>
            <w:szCs w:val="27"/>
          </w:rPr>
          <w:t>здесь</w:t>
        </w:r>
      </w:hyperlink>
    </w:p>
    <w:p w:rsidR="00192E1D" w:rsidRDefault="00192E1D" w:rsidP="00192E1D">
      <w:pPr>
        <w:pStyle w:val="a3"/>
        <w:spacing w:before="18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27"/>
          <w:szCs w:val="27"/>
        </w:rPr>
        <w:t>Документы на Конкурс принимаются по адресу: 129226, Москва, 2-й Сельскохозяйственный проезд, д.4. каб.165</w:t>
      </w:r>
      <w:r>
        <w:rPr>
          <w:rFonts w:ascii="Arial" w:hAnsi="Arial" w:cs="Arial"/>
          <w:color w:val="444444"/>
          <w:sz w:val="27"/>
          <w:szCs w:val="27"/>
        </w:rPr>
        <w:br/>
        <w:t>Тел.:+ 7 (495) 656-76-95</w:t>
      </w:r>
    </w:p>
    <w:p w:rsidR="00570704" w:rsidRDefault="00570704">
      <w:bookmarkStart w:id="0" w:name="_GoBack"/>
      <w:bookmarkEnd w:id="0"/>
    </w:p>
    <w:sectPr w:rsidR="0057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F"/>
    <w:rsid w:val="00192E1D"/>
    <w:rsid w:val="00570704"/>
    <w:rsid w:val="00C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59A42-4D71-45DA-90C1-CBD85C9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E1D"/>
    <w:rPr>
      <w:b/>
      <w:bCs/>
    </w:rPr>
  </w:style>
  <w:style w:type="character" w:styleId="a5">
    <w:name w:val="Hyperlink"/>
    <w:basedOn w:val="a0"/>
    <w:uiPriority w:val="99"/>
    <w:semiHidden/>
    <w:unhideWhenUsed/>
    <w:rsid w:val="00192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.mgpu.ru/materials/45/45261.docx" TargetMode="External"/><Relationship Id="rId4" Type="http://schemas.openxmlformats.org/officeDocument/2006/relationships/hyperlink" Target="https://c.mgpu.ru/materials/45/4516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Выборнова Анастасия Фёдоровна</dc:creator>
  <cp:keywords/>
  <dc:description/>
  <cp:lastModifiedBy>Выборнова Анастасия Фёдоровна</cp:lastModifiedBy>
  <cp:revision>2</cp:revision>
  <dcterms:created xsi:type="dcterms:W3CDTF">2017-12-12T12:51:00Z</dcterms:created>
  <dcterms:modified xsi:type="dcterms:W3CDTF">2017-12-12T12:51:00Z</dcterms:modified>
</cp:coreProperties>
</file>