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ГAОУ ВО «Московский городской педагогический университет»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объявляет конкурс на замещение должностей профессорско-преподавательского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состава подразделений: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ДИРЕКЦИЯ ОБРАЗОВАТЕЛЬНЫХ ПРОГРАММ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- доцент (ученый совет Университета 21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26.09.2017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ИНСТИТУТ МАТЕМАТИКИ, ИНФОРМАТИКИ И ЕСТЕСТВЕННЫХ НАУК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Высшей математики и методики преподавания математики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- доцент (ученый совет Института 15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Безопасности жизнедеятельности и прикладных технологий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доцент (ученый совет Института 15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доцент (ученый совет Института 15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ИНСТИТУТ ГУМАНИТАРНЫХ НАУК И УПРАВЛЕНИЯ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Философии и социальных наук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- профессор (ученый совет Университета 21 ноября 2017 г.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Философии и социальных наук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- профессор (ученый совет Университета 21 ноября 2017 г.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ИНСТИТУТ КУЛЬТУРЫ И ИСКУССТВ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Музыкального искусства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- профессор (ученый совет Университета 21 ноября 2017 г.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- профессор (ученый совет Университета 21 ноября 2017 г.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- профессор (ученый совет Университета 21 ноября 2017 г.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- профессор (ученый совет Университета 21 ноября 2017 г.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доцент (ученый совет Института 22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доцент (ученый совет Института 22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доцент (ученый совет Института 22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Социально-культурной деятельности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доцент (ученый совет Института 22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ИНСТИТУТ ИНОСТРАННЫХ ЯЗЫКОВ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Английской филологии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доцент (ученый совет Института 28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Языкознания и переводоведения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- профессор (ученый совет Университета 21 ноября 2017 г.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Китайского языка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- доцент (ученый совет Института 28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Раннего изучения иностранных языков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- профессор (ученый совет Университета 21 ноября 2017 г.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Французского языка и лингводидактики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ассистент (ученый совет Института 28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Германистики и лингводидактики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lastRenderedPageBreak/>
        <w:t>- </w:t>
      </w:r>
      <w:r>
        <w:rPr>
          <w:rFonts w:ascii="Arial" w:hAnsi="Arial" w:cs="Arial"/>
          <w:color w:val="444444"/>
          <w:sz w:val="27"/>
          <w:szCs w:val="27"/>
        </w:rPr>
        <w:t>старший преподаватель (ученый совет Института 28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старший преподаватель (ученый совет Института 28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ассистент (ученый совет Института 28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Романской филологии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ассистент (ученый совет Института 28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ИНСТИТУТ ПЕДАГОГИКИ И ПСИХОЛОГИИ ОБРАЗОВАНИЯ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Психологии образования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доцент (ученый совет Института 30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Теории и истории педагогики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- профессор (ученый совет Университета 21 ноября 2017 г.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21 ноября 2017 г.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10.10.2017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Филологических дисциплин и м</w:t>
      </w:r>
      <w:r>
        <w:rPr>
          <w:rStyle w:val="a4"/>
          <w:rFonts w:ascii="Arial" w:hAnsi="Arial" w:cs="Arial"/>
          <w:color w:val="444444"/>
          <w:sz w:val="27"/>
          <w:szCs w:val="27"/>
        </w:rPr>
        <w:t>етодики их преподавания в начальной школе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доцент (ученый совет Института 30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06.10.2017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Математики, информатики и естественнонаучных дисциплин в дошкольном и начальном образовании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старший преподаватель (ученый совет Института 30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09.10.2017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ИНСТИТУТ ПСИХОЛОГИИ, СОЦИОЛОГИИ И СОЦИАЛЬНЫХ ОТНОШЕНИЙ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Клинической и специальной психологии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- профессор (ученый совет Университета 21 ноября 2017 г.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09.10.2017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lastRenderedPageBreak/>
        <w:t>ПЕДАГОГИЧЕСКИЙ ИНСТИТУТ ФИЗИЧЕСКОЙ КУЛЬТУРЫ И СПОРТА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Физического воспитания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старший преподаватель (ученый совет Института 22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09.10.2017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ИНСТИТУТ СПЕЦИАЛЬНОГО ОБРАЗОВАНИЯ И КОМПЛЕКСНОЙ РЕАБИЛИТАЦИИ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Логопедии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- </w:t>
      </w:r>
      <w:r>
        <w:rPr>
          <w:rFonts w:ascii="Arial" w:hAnsi="Arial" w:cs="Arial"/>
          <w:color w:val="444444"/>
          <w:sz w:val="27"/>
          <w:szCs w:val="27"/>
        </w:rPr>
        <w:t>старший преподаватель (ученый совет Института 21 ноября 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Срок подачи заявлений до 10.10.2017 г.)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Учебная нагрузка преподавателя определяется при заключении трудового договора.</w:t>
      </w:r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 квалификационными требованиями по должностям научно-педагогических работников можно познакомиться </w:t>
      </w:r>
      <w:hyperlink r:id="rId4" w:history="1">
        <w:r>
          <w:rPr>
            <w:rStyle w:val="a5"/>
            <w:rFonts w:ascii="Arial" w:hAnsi="Arial" w:cs="Arial"/>
            <w:color w:val="754C29"/>
            <w:sz w:val="27"/>
            <w:szCs w:val="27"/>
          </w:rPr>
          <w:t>здесь</w:t>
        </w:r>
      </w:hyperlink>
      <w:r>
        <w:rPr>
          <w:rFonts w:ascii="Arial" w:hAnsi="Arial" w:cs="Arial"/>
          <w:color w:val="444444"/>
          <w:sz w:val="27"/>
          <w:szCs w:val="27"/>
        </w:rPr>
        <w:t> и </w:t>
      </w:r>
      <w:hyperlink r:id="rId5" w:history="1">
        <w:r>
          <w:rPr>
            <w:rStyle w:val="a5"/>
            <w:rFonts w:ascii="Arial" w:hAnsi="Arial" w:cs="Arial"/>
            <w:color w:val="754C29"/>
            <w:sz w:val="27"/>
            <w:szCs w:val="27"/>
          </w:rPr>
          <w:t>здесь</w:t>
        </w:r>
      </w:hyperlink>
    </w:p>
    <w:p w:rsidR="00375D4D" w:rsidRDefault="00375D4D" w:rsidP="00375D4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Документы на Конкурс принимаются по адресу: 129226, Москва, 2-й Сельскохозяйственный проезд, д.4. каб.165</w:t>
      </w:r>
      <w:r>
        <w:rPr>
          <w:rFonts w:ascii="Arial" w:hAnsi="Arial" w:cs="Arial"/>
          <w:color w:val="444444"/>
          <w:sz w:val="27"/>
          <w:szCs w:val="27"/>
        </w:rPr>
        <w:br/>
        <w:t>Тел.:+ 7 (495) 656-76-95</w:t>
      </w:r>
    </w:p>
    <w:p w:rsidR="00BA5E96" w:rsidRDefault="00BA5E96">
      <w:bookmarkStart w:id="0" w:name="_GoBack"/>
      <w:bookmarkEnd w:id="0"/>
    </w:p>
    <w:sectPr w:rsidR="00BA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D0"/>
    <w:rsid w:val="00375D4D"/>
    <w:rsid w:val="00BA5E96"/>
    <w:rsid w:val="00E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DC7A-1E40-4137-A56A-AF5477AC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D4D"/>
    <w:rPr>
      <w:b/>
      <w:bCs/>
    </w:rPr>
  </w:style>
  <w:style w:type="character" w:styleId="a5">
    <w:name w:val="Hyperlink"/>
    <w:basedOn w:val="a0"/>
    <w:uiPriority w:val="99"/>
    <w:semiHidden/>
    <w:unhideWhenUsed/>
    <w:rsid w:val="00375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.mgpu.ru/materials/45/45261.docx" TargetMode="External"/><Relationship Id="rId4" Type="http://schemas.openxmlformats.org/officeDocument/2006/relationships/hyperlink" Target="https://c.mgpu.ru/materials/45/4516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 Анастасия Фёдоровна</dc:creator>
  <cp:keywords/>
  <dc:description/>
  <cp:lastModifiedBy>Выборнова Анастасия Фёдоровна</cp:lastModifiedBy>
  <cp:revision>2</cp:revision>
  <dcterms:created xsi:type="dcterms:W3CDTF">2017-12-12T12:51:00Z</dcterms:created>
  <dcterms:modified xsi:type="dcterms:W3CDTF">2017-12-12T12:51:00Z</dcterms:modified>
</cp:coreProperties>
</file>