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4" w:rsidRDefault="00BE76A4" w:rsidP="00BE7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  <w:gridCol w:w="1434"/>
        <w:gridCol w:w="2261"/>
        <w:gridCol w:w="2846"/>
      </w:tblGrid>
      <w:tr w:rsidR="00BE76A4" w:rsidTr="00BE76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ертификат № </w:t>
            </w:r>
          </w:p>
        </w:tc>
      </w:tr>
      <w:tr w:rsidR="00BE76A4" w:rsidTr="00BE76A4">
        <w:trPr>
          <w:trHeight w:val="55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народных промыслов и ремесел</w:t>
            </w:r>
          </w:p>
        </w:tc>
      </w:tr>
      <w:tr w:rsidR="00BE76A4" w:rsidTr="00BE76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художественно-этнографический</w:t>
            </w:r>
          </w:p>
        </w:tc>
      </w:tr>
      <w:tr w:rsidR="00BE76A4" w:rsidTr="00BE76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МГПУ, музейный комплекс</w:t>
            </w:r>
          </w:p>
        </w:tc>
      </w:tr>
      <w:tr w:rsidR="00BE76A4" w:rsidTr="00BE76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BE76A4" w:rsidTr="00BE76A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3D10">
              <w:rPr>
                <w:rFonts w:ascii="Times New Roman" w:hAnsi="Times New Roman" w:cs="Times New Roman"/>
                <w:sz w:val="28"/>
                <w:szCs w:val="28"/>
              </w:rPr>
              <w:t>7 224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д.3, к.1</w:t>
            </w:r>
            <w:r w:rsidR="0005157F">
              <w:rPr>
                <w:rFonts w:ascii="Times New Roman" w:hAnsi="Times New Roman" w:cs="Times New Roman"/>
                <w:sz w:val="28"/>
                <w:szCs w:val="28"/>
              </w:rPr>
              <w:t xml:space="preserve">, уч. </w:t>
            </w:r>
            <w:bookmarkStart w:id="0" w:name="_GoBack"/>
            <w:bookmarkEnd w:id="0"/>
            <w:r w:rsidR="0005157F">
              <w:rPr>
                <w:rFonts w:ascii="Times New Roman" w:hAnsi="Times New Roman" w:cs="Times New Roman"/>
                <w:sz w:val="28"/>
                <w:szCs w:val="28"/>
              </w:rPr>
              <w:t>корпус «Медведково»</w:t>
            </w:r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E76A4" w:rsidRDefault="00BE76A4" w:rsidP="00BE7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8-499-479-89-33</w:t>
            </w:r>
          </w:p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Klyukina</w:t>
            </w:r>
            <w:proofErr w:type="spellEnd"/>
            <w:r w:rsidRPr="000515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7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5157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proofErr w:type="spellEnd"/>
            <w:r w:rsidRPr="00051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offices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</w:t>
              </w:r>
            </w:hyperlink>
            <w:r w:rsidRPr="00BE7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Клюкина Марина Иосифовна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Реэкспозиция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помещения на 1 этаже, площадь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42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="00DF7908">
              <w:rPr>
                <w:rFonts w:ascii="Times New Roman" w:hAnsi="Times New Roman" w:cs="Times New Roman"/>
                <w:sz w:val="28"/>
                <w:szCs w:val="28"/>
              </w:rPr>
              <w:t>Инсталляция «Крестьянская изба»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(118 экспонатов)</w:t>
            </w:r>
          </w:p>
          <w:p w:rsidR="004268E2" w:rsidRDefault="0042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промыслы Центральной России (145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 витринах)</w:t>
            </w:r>
          </w:p>
          <w:p w:rsidR="004268E2" w:rsidRDefault="0042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Инсталляция на манекене «Русский народный костюм» </w:t>
            </w:r>
          </w:p>
          <w:p w:rsidR="004268E2" w:rsidRDefault="0042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фонд</w:t>
            </w:r>
            <w:r w:rsidR="00093D10">
              <w:rPr>
                <w:rFonts w:ascii="Times New Roman" w:hAnsi="Times New Roman" w:cs="Times New Roman"/>
                <w:sz w:val="28"/>
                <w:szCs w:val="28"/>
              </w:rPr>
              <w:t xml:space="preserve"> (в запасниках)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-181 экспонат</w:t>
            </w:r>
          </w:p>
          <w:p w:rsidR="004268E2" w:rsidRDefault="0042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8E2" w:rsidRDefault="00426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908" w:rsidRDefault="00DF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A4" w:rsidTr="00BE76A4">
        <w:trPr>
          <w:trHeight w:val="562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76A4" w:rsidRDefault="00BE76A4" w:rsidP="00BE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 музея насчитывают</w:t>
            </w:r>
            <w:r w:rsidR="0042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400 предметов</w:t>
            </w:r>
            <w:r w:rsidRPr="007D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крестьянского быта России XVIII-XX вв.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D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тканые, скобяные, гончарные и деревянные изделия. Декоративные промыслы России: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Хохломская, Владимирская, Кудринская, Мезенская,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Городецкая, Семеновская,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росписи</w:t>
            </w:r>
            <w:r w:rsidRPr="007D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Дымковская</w:t>
            </w:r>
            <w:r w:rsidRPr="007D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изделия завода Гжель, Ленинградского фарфорового завода, мозаичные работы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Мркетри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Тульские самовары,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керамика</w:t>
            </w:r>
            <w:r w:rsidRPr="007D7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26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Выставочный фонд состоит из подлинных предметов </w:t>
            </w:r>
            <w:r w:rsidR="0009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 ВОВ, советского быта, работ студентов колледжа, коллекций сувенирной продукции народных промыслов.</w:t>
            </w:r>
          </w:p>
          <w:p w:rsidR="00093D10" w:rsidRDefault="00093D10" w:rsidP="00BE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 и методическая литература музея насчитывает 112 экземпляров.</w:t>
            </w:r>
          </w:p>
          <w:p w:rsidR="00BE76A4" w:rsidRDefault="00BE7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6A4" w:rsidRDefault="00BE76A4" w:rsidP="00BE7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A4" w:rsidRDefault="00BE76A4" w:rsidP="00BE7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B5" w:rsidRDefault="0005157F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A4"/>
    <w:rsid w:val="0005157F"/>
    <w:rsid w:val="00093D10"/>
    <w:rsid w:val="004268E2"/>
    <w:rsid w:val="00802FEE"/>
    <w:rsid w:val="00926E2D"/>
    <w:rsid w:val="00BE76A4"/>
    <w:rsid w:val="00D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BB29-3FE5-4DDB-AEDD-B7E1624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6A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E76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pu.ru/offices/museum-com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2</cp:revision>
  <cp:lastPrinted>2018-08-24T12:10:00Z</cp:lastPrinted>
  <dcterms:created xsi:type="dcterms:W3CDTF">2018-08-24T11:32:00Z</dcterms:created>
  <dcterms:modified xsi:type="dcterms:W3CDTF">2018-08-24T12:16:00Z</dcterms:modified>
</cp:coreProperties>
</file>