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D57" w:rsidRDefault="00BF3D57" w:rsidP="00BF3D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BF3D57" w:rsidRPr="00921381" w:rsidRDefault="00BF3D57" w:rsidP="00BF3D57">
      <w:pPr>
        <w:pStyle w:val="a4"/>
        <w:rPr>
          <w:b/>
          <w:bCs/>
          <w:sz w:val="28"/>
          <w:szCs w:val="28"/>
        </w:rPr>
      </w:pPr>
      <w:r w:rsidRPr="00921381">
        <w:rPr>
          <w:b/>
          <w:bCs/>
          <w:sz w:val="28"/>
          <w:szCs w:val="28"/>
        </w:rPr>
        <w:t>ПОЛОЖЕНИЕ</w:t>
      </w:r>
    </w:p>
    <w:p w:rsidR="00BF3D57" w:rsidRPr="00921381" w:rsidRDefault="00BF3D57" w:rsidP="00BF3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81">
        <w:rPr>
          <w:rFonts w:ascii="Times New Roman" w:hAnsi="Times New Roman" w:cs="Times New Roman"/>
          <w:b/>
          <w:sz w:val="28"/>
          <w:szCs w:val="28"/>
        </w:rPr>
        <w:t>о Региональной научно-практической конференции школьников</w:t>
      </w:r>
    </w:p>
    <w:p w:rsidR="00BF3D57" w:rsidRPr="00921381" w:rsidRDefault="00BF3D57" w:rsidP="00BF3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81">
        <w:rPr>
          <w:rFonts w:ascii="Times New Roman" w:hAnsi="Times New Roman" w:cs="Times New Roman"/>
          <w:b/>
          <w:sz w:val="28"/>
          <w:szCs w:val="28"/>
        </w:rPr>
        <w:t>«Творчество Юных»</w:t>
      </w:r>
    </w:p>
    <w:p w:rsidR="00BF3D57" w:rsidRPr="00921381" w:rsidRDefault="00BF3D57" w:rsidP="00BF3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81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21381">
        <w:rPr>
          <w:rFonts w:ascii="Times New Roman" w:hAnsi="Times New Roman" w:cs="Times New Roman"/>
          <w:b/>
          <w:sz w:val="28"/>
          <w:szCs w:val="28"/>
        </w:rPr>
        <w:t>ОУ ВО «Московский городской педагогический университет»</w:t>
      </w:r>
    </w:p>
    <w:p w:rsidR="00BF3D57" w:rsidRPr="00921381" w:rsidRDefault="00BF3D57" w:rsidP="00BF3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Настоящее Положение определяет цели и задачи научно-практической конференции школьников, порядок ее организации, проведения, подведения итогов и награждения победителей.</w:t>
      </w:r>
    </w:p>
    <w:p w:rsidR="00BF3D57" w:rsidRPr="00921381" w:rsidRDefault="00BF3D57" w:rsidP="00BF3D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Конференция проводится в формате конкурса исследовательских работ и творческих проектов школьников по гуманитарным, естественным, экономическим и правовым наукам и ориентирована на содействие развитию у школьников познавательных способностей, умений и навыков исследовательской деятельности и творческого проектирования.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2. Цель и задачи конференции.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 xml:space="preserve">2.1. Цель конференции – развитие интеллектуально-творческого потенциала личности школьника путем совершенствования навыков исследовательского поведения и развития исследовательских способностей. 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2.3. Задачи конференции: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Pr="00921381">
        <w:rPr>
          <w:rFonts w:ascii="Times New Roman" w:hAnsi="Times New Roman" w:cs="Times New Roman"/>
          <w:sz w:val="28"/>
          <w:szCs w:val="28"/>
        </w:rPr>
        <w:t xml:space="preserve">Формирование у учащихся и педагогов представления об исследовательском обучении как ведущем способе учебной деятельности. 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Pr="00921381">
        <w:rPr>
          <w:rFonts w:ascii="Times New Roman" w:hAnsi="Times New Roman" w:cs="Times New Roman"/>
          <w:sz w:val="28"/>
          <w:szCs w:val="28"/>
        </w:rPr>
        <w:t xml:space="preserve">Содействие развитию и распространению образовательных программ и педагогических технологий проведения учебных исследований со школьниками в области гуманитарных, естественных, экономических и правовых наук. 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 </w:t>
      </w:r>
      <w:r w:rsidRPr="00921381">
        <w:rPr>
          <w:rFonts w:ascii="Times New Roman" w:hAnsi="Times New Roman" w:cs="Times New Roman"/>
          <w:sz w:val="28"/>
          <w:szCs w:val="28"/>
        </w:rPr>
        <w:t>Содействие развитию творческой исследовательской активности школьников.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2.3.4. </w:t>
      </w:r>
      <w:r w:rsidRPr="00921381">
        <w:rPr>
          <w:rFonts w:ascii="Times New Roman" w:hAnsi="Times New Roman" w:cs="Times New Roman"/>
          <w:sz w:val="28"/>
          <w:szCs w:val="28"/>
        </w:rPr>
        <w:t>Стимулирование у школьников интереса к гуманитарным, естественным и экономическим наукам.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2.3.5 </w:t>
      </w:r>
      <w:r w:rsidRPr="00921381">
        <w:rPr>
          <w:rFonts w:ascii="Times New Roman" w:hAnsi="Times New Roman" w:cs="Times New Roman"/>
          <w:sz w:val="28"/>
          <w:szCs w:val="28"/>
        </w:rPr>
        <w:t>Содействие формированию у школьников научной картины мира.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2.3.6. </w:t>
      </w:r>
      <w:r w:rsidRPr="00921381">
        <w:rPr>
          <w:rFonts w:ascii="Times New Roman" w:hAnsi="Times New Roman" w:cs="Times New Roman"/>
          <w:sz w:val="28"/>
          <w:szCs w:val="28"/>
        </w:rPr>
        <w:t>Распространение среди педагогов лучших методических разработок по учебно-исследовательской работе со школьниками.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3. Сроки проведения.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3.1. Конференция проводится ежегодно.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4. Участники конференции.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 xml:space="preserve">4.1. Участниками конференции могут стать учащиеся средних и старших классов в возрасте до 18 лет. 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4.2. К участию в конференции допускаются как индивидуальные участники, так и творческие коллективы.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4.3. Количество членов творческого коллектива не должно превышать трех человек.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5. Порядок выдвижения работ учащихся на конференцию.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5.1.Для участия в конференции принимаются работы представленные:</w:t>
      </w:r>
    </w:p>
    <w:p w:rsidR="00BF3D57" w:rsidRPr="00921381" w:rsidRDefault="00BF3D57" w:rsidP="00BF3D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авторами;</w:t>
      </w:r>
    </w:p>
    <w:p w:rsidR="00BF3D57" w:rsidRPr="00921381" w:rsidRDefault="00BF3D57" w:rsidP="00BF3D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lastRenderedPageBreak/>
        <w:t>администрацией школы;</w:t>
      </w:r>
    </w:p>
    <w:p w:rsidR="00BF3D57" w:rsidRPr="00921381" w:rsidRDefault="00BF3D57" w:rsidP="00BF3D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педагогами;</w:t>
      </w:r>
    </w:p>
    <w:p w:rsidR="00BF3D57" w:rsidRPr="00921381" w:rsidRDefault="00BF3D57" w:rsidP="00BF3D5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профессорами и преподавателями 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1381">
        <w:rPr>
          <w:rFonts w:ascii="Times New Roman" w:hAnsi="Times New Roman" w:cs="Times New Roman"/>
          <w:sz w:val="28"/>
          <w:szCs w:val="28"/>
        </w:rPr>
        <w:t>ОУ ВО МГПУ.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 xml:space="preserve">5.2.Работа может участвовать в конференции только один раз. 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 xml:space="preserve">5.3.Один автор (авторский коллектив) может представлять только одну работу.  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 xml:space="preserve">5.4.Для участия в конференции принимаются исследовательские работы и творческие проекты, выполненные школьниками по всем отраслям гуманитарного, естественного и экономического профиля. 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 xml:space="preserve">5.6.По каждому предметному направлению исследовательские работы и творческие проекты могут быть теоретического, экспериментального и фантастического плана. 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6. Организационный комитет конференции.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6.1.Для организации и проведения конференции создается организационный комитет, возглавляемый представителями Института делового администрирования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21381">
        <w:rPr>
          <w:rFonts w:ascii="Times New Roman" w:hAnsi="Times New Roman" w:cs="Times New Roman"/>
          <w:sz w:val="28"/>
          <w:szCs w:val="28"/>
        </w:rPr>
        <w:t xml:space="preserve"> Института педагогики и психологии образования ГБОУ ВПО МГПУ.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6.2.Оргкомитет определяет и корректирует концепцию конференции, порядок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21381">
        <w:rPr>
          <w:rFonts w:ascii="Times New Roman" w:hAnsi="Times New Roman" w:cs="Times New Roman"/>
          <w:sz w:val="28"/>
          <w:szCs w:val="28"/>
        </w:rPr>
        <w:t xml:space="preserve"> проведения. 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 xml:space="preserve">6.3. Оргкомитет по согласованию с </w:t>
      </w:r>
      <w:r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Pr="00921381">
        <w:rPr>
          <w:rFonts w:ascii="Times New Roman" w:hAnsi="Times New Roman" w:cs="Times New Roman"/>
          <w:sz w:val="28"/>
          <w:szCs w:val="28"/>
        </w:rPr>
        <w:t>Института делового администрирования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21381">
        <w:rPr>
          <w:rFonts w:ascii="Times New Roman" w:hAnsi="Times New Roman" w:cs="Times New Roman"/>
          <w:sz w:val="28"/>
          <w:szCs w:val="28"/>
        </w:rPr>
        <w:t xml:space="preserve"> Института педагогики и психологии образования ГБОУ ВПО «Московский городской педагогический университет» проводит подбор и ротацию членов жюри.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7. Жюри конференции.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7.1. Председатель Большого жюри назначается оргкомитетом конференции.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7.4. Состав жюри утверждается ежегодно на заседании Организационного комитета конференции.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8. Награждение победителей.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 xml:space="preserve">8.1. Участник, признанный жюри победителем в секции и </w:t>
      </w:r>
      <w:proofErr w:type="gramStart"/>
      <w:r w:rsidRPr="00921381">
        <w:rPr>
          <w:rFonts w:ascii="Times New Roman" w:hAnsi="Times New Roman" w:cs="Times New Roman"/>
          <w:sz w:val="28"/>
          <w:szCs w:val="28"/>
        </w:rPr>
        <w:t>подсекции конференции</w:t>
      </w:r>
      <w:proofErr w:type="gramEnd"/>
      <w:r w:rsidRPr="00921381">
        <w:rPr>
          <w:rFonts w:ascii="Times New Roman" w:hAnsi="Times New Roman" w:cs="Times New Roman"/>
          <w:sz w:val="28"/>
          <w:szCs w:val="28"/>
        </w:rPr>
        <w:t xml:space="preserve"> получает диплом «Лауреата конференции». 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8.2. Победители в каждой секции и подсекции получают специальные дипломы, подтверждающие звание победителей, с указанием занятого места.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8.3. Спонсоры, по согласованию с Оргкомитетом и жюри конференции могут устанавливать собственные призы и награды победителям и участникам конференции.</w:t>
      </w:r>
    </w:p>
    <w:p w:rsidR="00BF3D57" w:rsidRPr="00921381" w:rsidRDefault="00BF3D57" w:rsidP="00BF3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81">
        <w:rPr>
          <w:rFonts w:ascii="Times New Roman" w:hAnsi="Times New Roman" w:cs="Times New Roman"/>
          <w:sz w:val="28"/>
          <w:szCs w:val="28"/>
        </w:rPr>
        <w:t>8.4. Научные руководители, подготовившие победителей и призеров конференции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1381">
        <w:rPr>
          <w:rFonts w:ascii="Times New Roman" w:hAnsi="Times New Roman" w:cs="Times New Roman"/>
          <w:sz w:val="28"/>
          <w:szCs w:val="28"/>
        </w:rPr>
        <w:t xml:space="preserve"> получают специальные сертификаты от жюри конференции.</w:t>
      </w:r>
    </w:p>
    <w:p w:rsidR="00C46CB5" w:rsidRPr="00BF3D57" w:rsidRDefault="00BF3D57" w:rsidP="00BF3D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br w:type="page"/>
      </w:r>
      <w:bookmarkStart w:id="0" w:name="_GoBack"/>
      <w:bookmarkEnd w:id="0"/>
    </w:p>
    <w:sectPr w:rsidR="00C46CB5" w:rsidRPr="00BF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1094E"/>
    <w:multiLevelType w:val="hybridMultilevel"/>
    <w:tmpl w:val="3BD854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C558BC"/>
    <w:multiLevelType w:val="hybridMultilevel"/>
    <w:tmpl w:val="9DC65736"/>
    <w:lvl w:ilvl="0" w:tplc="24FC6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57"/>
    <w:rsid w:val="005008B6"/>
    <w:rsid w:val="00BE024C"/>
    <w:rsid w:val="00B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5B480-2B8D-4341-9ADE-B40F766C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5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qFormat/>
    <w:rsid w:val="00BF3D5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Название Знак"/>
    <w:basedOn w:val="a0"/>
    <w:link w:val="a4"/>
    <w:rsid w:val="00BF3D57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Алексей Александрович</dc:creator>
  <cp:keywords/>
  <dc:description/>
  <cp:lastModifiedBy>Корешков Алексей Александрович</cp:lastModifiedBy>
  <cp:revision>1</cp:revision>
  <dcterms:created xsi:type="dcterms:W3CDTF">2019-02-20T06:59:00Z</dcterms:created>
  <dcterms:modified xsi:type="dcterms:W3CDTF">2019-02-20T06:59:00Z</dcterms:modified>
</cp:coreProperties>
</file>