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29" w:rsidRPr="00CA3129" w:rsidRDefault="00CA3129" w:rsidP="00CA312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РАСПИСАНИЕ СЕАНСОВ</w:t>
      </w:r>
      <w:r w:rsidR="00900A1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</w:t>
      </w:r>
    </w:p>
    <w:p w:rsidR="00CA3129" w:rsidRDefault="00CA3129" w:rsidP="00CA3129">
      <w:pPr>
        <w:shd w:val="clear" w:color="auto" w:fill="FFFFFF"/>
        <w:spacing w:before="100" w:beforeAutospacing="1" w:after="100" w:afterAutospacing="1" w:line="240" w:lineRule="auto"/>
        <w:ind w:left="720"/>
        <w:jc w:val="center"/>
      </w:pPr>
      <w:r w:rsidRPr="00900A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</w:t>
      </w:r>
      <w:r w:rsidRPr="00CA31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здоровительно</w:t>
      </w:r>
      <w:r w:rsidRPr="00900A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го</w:t>
      </w:r>
      <w:r w:rsidRPr="00CA31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плавани</w:t>
      </w:r>
      <w:r w:rsidRPr="00900A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я</w:t>
      </w:r>
      <w:r w:rsidRPr="00CA31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(посещени</w:t>
      </w:r>
      <w:r w:rsidRPr="00900A1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я</w:t>
      </w:r>
      <w:r w:rsidRPr="00CA312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бассейна по разовым визитам и абонементам)</w:t>
      </w:r>
      <w:r w:rsidR="00900A1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</w:t>
      </w:r>
      <w:r w:rsidR="00900A1F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br/>
        <w:t>с 9 января 2020 года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A4AB11" wp14:editId="1E437CA0">
            <wp:simplePos x="0" y="0"/>
            <wp:positionH relativeFrom="margin">
              <wp:posOffset>-323082</wp:posOffset>
            </wp:positionH>
            <wp:positionV relativeFrom="margin">
              <wp:posOffset>-220655</wp:posOffset>
            </wp:positionV>
            <wp:extent cx="1294765" cy="1097915"/>
            <wp:effectExtent l="0" t="0" r="635" b="6985"/>
            <wp:wrapThrough wrapText="bothSides">
              <wp:wrapPolygon edited="0">
                <wp:start x="6992" y="0"/>
                <wp:lineTo x="5085" y="375"/>
                <wp:lineTo x="318" y="4872"/>
                <wp:lineTo x="0" y="7870"/>
                <wp:lineTo x="0" y="14242"/>
                <wp:lineTo x="1589" y="17990"/>
                <wp:lineTo x="1589" y="18364"/>
                <wp:lineTo x="6038" y="21363"/>
                <wp:lineTo x="6674" y="21363"/>
                <wp:lineTo x="13030" y="21363"/>
                <wp:lineTo x="13666" y="21363"/>
                <wp:lineTo x="18115" y="18364"/>
                <wp:lineTo x="21293" y="16865"/>
                <wp:lineTo x="21293" y="14991"/>
                <wp:lineTo x="19704" y="11993"/>
                <wp:lineTo x="21293" y="11618"/>
                <wp:lineTo x="21293" y="9744"/>
                <wp:lineTo x="19704" y="4872"/>
                <wp:lineTo x="14619" y="375"/>
                <wp:lineTo x="12712" y="0"/>
                <wp:lineTo x="699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734"/>
        <w:gridCol w:w="734"/>
        <w:gridCol w:w="691"/>
        <w:gridCol w:w="690"/>
        <w:gridCol w:w="761"/>
        <w:gridCol w:w="761"/>
        <w:gridCol w:w="761"/>
        <w:gridCol w:w="761"/>
        <w:gridCol w:w="761"/>
        <w:gridCol w:w="761"/>
        <w:gridCol w:w="761"/>
        <w:gridCol w:w="761"/>
        <w:gridCol w:w="711"/>
        <w:gridCol w:w="820"/>
        <w:gridCol w:w="820"/>
        <w:gridCol w:w="820"/>
        <w:gridCol w:w="820"/>
        <w:gridCol w:w="862"/>
        <w:gridCol w:w="950"/>
        <w:gridCol w:w="7"/>
      </w:tblGrid>
      <w:tr w:rsidR="00CA3129" w:rsidRPr="00CA3129" w:rsidTr="001466BA">
        <w:trPr>
          <w:gridAfter w:val="1"/>
          <w:wAfter w:w="7" w:type="dxa"/>
          <w:trHeight w:val="231"/>
          <w:jc w:val="center"/>
        </w:trPr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4740" w:type="dxa"/>
            <w:gridSpan w:val="1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начала сеансов</w:t>
            </w:r>
          </w:p>
        </w:tc>
      </w:tr>
      <w:tr w:rsidR="00CA3129" w:rsidRPr="00CA3129" w:rsidTr="001466BA">
        <w:trPr>
          <w:trHeight w:val="465"/>
          <w:jc w:val="center"/>
        </w:trPr>
        <w:tc>
          <w:tcPr>
            <w:tcW w:w="9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7.15</w:t>
            </w:r>
          </w:p>
        </w:tc>
        <w:tc>
          <w:tcPr>
            <w:tcW w:w="7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6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8.45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9.30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10.15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11.45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12.30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13.15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14.00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15.30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17.00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17.45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19.15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95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lang w:eastAsia="ru-RU"/>
              </w:rPr>
              <w:t>20.45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7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3129" w:rsidRPr="00CA3129" w:rsidTr="001466BA">
        <w:trPr>
          <w:trHeight w:val="806"/>
          <w:jc w:val="center"/>
        </w:trPr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7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A3129" w:rsidRPr="00CA3129" w:rsidRDefault="00CA3129" w:rsidP="00CA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A3129" w:rsidRPr="00CA3129" w:rsidRDefault="00CA3129" w:rsidP="00CA3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CA3129" w:rsidRPr="00CA3129" w:rsidRDefault="00CA3129" w:rsidP="00CA3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Продолжительность пребывания в бассейне 45 минут, проход в раздевалки осуществляется за 15 минут до начала сеанса</w:t>
      </w:r>
    </w:p>
    <w:p w:rsidR="00CA3129" w:rsidRPr="00CA3129" w:rsidRDefault="00CA3129" w:rsidP="00CA3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страница:  </w:t>
      </w:r>
      <w:hyperlink r:id="rId6" w:history="1"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mgpu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obrazovanie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institutes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ieist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dfv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svvs</w:t>
        </w:r>
        <w:proofErr w:type="spellEnd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A31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CA3129" w:rsidRPr="00CA3129" w:rsidRDefault="00CA3129" w:rsidP="00CA3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онлайн расписание в социальных сетях: </w:t>
      </w:r>
      <w:proofErr w:type="spellStart"/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инстаграмм</w:t>
      </w:r>
      <w:proofErr w:type="spellEnd"/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ВК, </w:t>
      </w:r>
      <w:proofErr w:type="spellStart"/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Фейсбук</w:t>
      </w:r>
      <w:proofErr w:type="spellEnd"/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–Школа водных видов спорта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CA3129" w:rsidRPr="00CA3129" w:rsidRDefault="00CA3129" w:rsidP="00CA312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8-495-682-62-62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hyperlink r:id="rId7" w:history="1"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kasatka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mgpu</w:t>
        </w:r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A312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A3129" w:rsidRDefault="00CA3129" w:rsidP="00CA3129">
      <w:pPr>
        <w:spacing w:after="0" w:line="276" w:lineRule="auto"/>
        <w:ind w:left="709"/>
        <w:jc w:val="center"/>
      </w:pPr>
      <w:r w:rsidRPr="00CA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сеансов может изменяться, </w:t>
      </w:r>
      <w:r w:rsidRPr="00CA31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просьба перед посещением уточнять информацию у администратора по телефону!</w:t>
      </w:r>
    </w:p>
    <w:sectPr w:rsidR="00CA3129" w:rsidSect="00CA312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C0D"/>
    <w:multiLevelType w:val="multilevel"/>
    <w:tmpl w:val="0F2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29"/>
    <w:rsid w:val="000F78CF"/>
    <w:rsid w:val="00900A1F"/>
    <w:rsid w:val="00C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F39E"/>
  <w15:chartTrackingRefBased/>
  <w15:docId w15:val="{1F0C6C31-F087-410C-A8D6-BE7FA61B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atka.info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obrazovanie/institutes/ieist/dfv/svvs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бассейна</dc:creator>
  <cp:keywords/>
  <dc:description/>
  <cp:lastModifiedBy>Администратор бассейна</cp:lastModifiedBy>
  <cp:revision>2</cp:revision>
  <dcterms:created xsi:type="dcterms:W3CDTF">2020-01-24T05:02:00Z</dcterms:created>
  <dcterms:modified xsi:type="dcterms:W3CDTF">2020-01-24T05:06:00Z</dcterms:modified>
</cp:coreProperties>
</file>