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83D" w:rsidRPr="00D26931" w:rsidRDefault="00A5583D" w:rsidP="00040CFB">
      <w:pPr>
        <w:pStyle w:val="1"/>
        <w:jc w:val="center"/>
        <w:rPr>
          <w:color w:val="auto"/>
        </w:rPr>
      </w:pPr>
      <w:bookmarkStart w:id="0" w:name="_Toc193791438"/>
      <w:r w:rsidRPr="00D26931">
        <w:rPr>
          <w:rFonts w:ascii="Times New Roman" w:hAnsi="Times New Roman"/>
          <w:color w:val="auto"/>
          <w:sz w:val="24"/>
        </w:rPr>
        <w:t>Информационное письмо №</w:t>
      </w:r>
      <w:r w:rsidR="00B372CA" w:rsidRPr="00D26931">
        <w:rPr>
          <w:rFonts w:ascii="Times New Roman" w:hAnsi="Times New Roman"/>
          <w:color w:val="auto"/>
          <w:sz w:val="24"/>
        </w:rPr>
        <w:t xml:space="preserve"> </w:t>
      </w:r>
      <w:r w:rsidRPr="00D26931">
        <w:rPr>
          <w:rFonts w:ascii="Times New Roman" w:hAnsi="Times New Roman"/>
          <w:color w:val="auto"/>
          <w:sz w:val="24"/>
        </w:rPr>
        <w:t xml:space="preserve">1 </w:t>
      </w:r>
    </w:p>
    <w:p w:rsidR="008D429A" w:rsidRPr="00D26931" w:rsidRDefault="008D429A" w:rsidP="00207800">
      <w:pPr>
        <w:jc w:val="center"/>
        <w:rPr>
          <w:b/>
        </w:rPr>
      </w:pPr>
      <w:r w:rsidRPr="00D26931">
        <w:rPr>
          <w:b/>
        </w:rPr>
        <w:t xml:space="preserve">ГОСУДАРСТВЕННОЕ АВТОНОМНОЕ ОБРАЗОВАТЕЛЬНОЕ УЧРЕЖДЕНИЕ ВЫСШЕГО ОБРАЗОВАНИЯ </w:t>
      </w:r>
      <w:r w:rsidR="00113E26" w:rsidRPr="00D26931">
        <w:rPr>
          <w:b/>
        </w:rPr>
        <w:t>ГОРОДА МОСКВЫ</w:t>
      </w:r>
    </w:p>
    <w:p w:rsidR="00207800" w:rsidRPr="00D26931" w:rsidRDefault="008D429A" w:rsidP="00207800">
      <w:pPr>
        <w:jc w:val="center"/>
        <w:rPr>
          <w:b/>
        </w:rPr>
      </w:pPr>
      <w:r w:rsidRPr="00D26931">
        <w:rPr>
          <w:b/>
        </w:rPr>
        <w:t>«</w:t>
      </w:r>
      <w:r w:rsidR="00207800" w:rsidRPr="00D26931">
        <w:rPr>
          <w:b/>
        </w:rPr>
        <w:t>МОСКОВСКИЙ ГОРОДСКОЙ ПЕДАГОГИЧЕСКИЙ УНИВЕРСИТЕТ</w:t>
      </w:r>
      <w:r w:rsidRPr="00D26931">
        <w:rPr>
          <w:b/>
        </w:rPr>
        <w:t>»</w:t>
      </w:r>
    </w:p>
    <w:p w:rsidR="00207800" w:rsidRPr="00D26931" w:rsidRDefault="00BA23F4" w:rsidP="00207800">
      <w:pPr>
        <w:spacing w:before="120" w:after="120"/>
        <w:jc w:val="center"/>
        <w:rPr>
          <w:caps/>
        </w:rPr>
      </w:pPr>
      <w:r w:rsidRPr="00D26931">
        <w:rPr>
          <w:rStyle w:val="ab"/>
          <w:caps/>
        </w:rPr>
        <w:t>ИНСТИТУТ ИНОСТРАННЫХ ЯЗЫКОВ</w:t>
      </w:r>
    </w:p>
    <w:p w:rsidR="00207800" w:rsidRPr="00D26931" w:rsidRDefault="00207800" w:rsidP="00207800">
      <w:pPr>
        <w:spacing w:before="120" w:after="120"/>
        <w:jc w:val="center"/>
        <w:rPr>
          <w:bCs/>
        </w:rPr>
      </w:pPr>
      <w:r w:rsidRPr="00D26931">
        <w:rPr>
          <w:bCs/>
        </w:rPr>
        <w:t>УВАЖАЕМЫЕ КОЛЛЕГИ!</w:t>
      </w:r>
    </w:p>
    <w:p w:rsidR="0015405E" w:rsidRPr="00D26931" w:rsidRDefault="0015405E" w:rsidP="008D429A">
      <w:pPr>
        <w:jc w:val="both"/>
      </w:pPr>
      <w:r w:rsidRPr="00D26931">
        <w:t xml:space="preserve">Приглашаем принять участие </w:t>
      </w:r>
      <w:r w:rsidR="008D429A" w:rsidRPr="00D26931">
        <w:t>в</w:t>
      </w:r>
      <w:r w:rsidR="00C04E51">
        <w:t>о Всероссийской</w:t>
      </w:r>
      <w:r w:rsidR="008D429A" w:rsidRPr="00D26931">
        <w:rPr>
          <w:rFonts w:eastAsia="Calibri"/>
          <w:lang w:eastAsia="en-US"/>
        </w:rPr>
        <w:t xml:space="preserve"> конференции</w:t>
      </w:r>
      <w:r w:rsidR="00DB341F" w:rsidRPr="00D26931">
        <w:rPr>
          <w:rFonts w:eastAsia="Calibri"/>
          <w:lang w:eastAsia="en-US"/>
        </w:rPr>
        <w:t xml:space="preserve"> </w:t>
      </w:r>
      <w:r w:rsidR="008D429A" w:rsidRPr="00C04E51">
        <w:rPr>
          <w:rFonts w:eastAsia="Calibri"/>
          <w:b/>
          <w:i/>
          <w:lang w:eastAsia="en-US"/>
        </w:rPr>
        <w:t>«</w:t>
      </w:r>
      <w:r w:rsidR="00C04E51" w:rsidRPr="00C04E51">
        <w:rPr>
          <w:b/>
          <w:i/>
        </w:rPr>
        <w:t>Педагогический дискурс: качество речи учителя</w:t>
      </w:r>
      <w:r w:rsidR="008D429A" w:rsidRPr="00C04E51">
        <w:rPr>
          <w:rFonts w:eastAsia="Calibri"/>
          <w:b/>
          <w:i/>
          <w:lang w:eastAsia="en-US"/>
        </w:rPr>
        <w:t>»</w:t>
      </w:r>
      <w:r w:rsidR="008D429A" w:rsidRPr="00D26931">
        <w:rPr>
          <w:rFonts w:eastAsia="Calibri"/>
          <w:b/>
          <w:i/>
          <w:lang w:eastAsia="en-US"/>
        </w:rPr>
        <w:t>,</w:t>
      </w:r>
      <w:r w:rsidR="00DB341F" w:rsidRPr="00D26931">
        <w:rPr>
          <w:rFonts w:eastAsia="Calibri"/>
          <w:b/>
          <w:i/>
          <w:lang w:eastAsia="en-US"/>
        </w:rPr>
        <w:t xml:space="preserve"> </w:t>
      </w:r>
      <w:r w:rsidRPr="00D26931">
        <w:t>которая состоится в Институте иностранных языков Г</w:t>
      </w:r>
      <w:r w:rsidR="00DB341F" w:rsidRPr="00D26931">
        <w:t>А</w:t>
      </w:r>
      <w:r w:rsidRPr="00D26931">
        <w:t xml:space="preserve">ОУ ВО </w:t>
      </w:r>
      <w:r w:rsidR="00113E26" w:rsidRPr="00D26931">
        <w:t xml:space="preserve">города Москвы </w:t>
      </w:r>
      <w:r w:rsidRPr="00D26931">
        <w:t>«Московский городско</w:t>
      </w:r>
      <w:r w:rsidR="00F203BB" w:rsidRPr="00D26931">
        <w:t xml:space="preserve">й педагогический университет» </w:t>
      </w:r>
      <w:r w:rsidR="00C04E51">
        <w:t>27-29</w:t>
      </w:r>
      <w:r w:rsidR="008D429A" w:rsidRPr="00D26931">
        <w:t xml:space="preserve"> ма</w:t>
      </w:r>
      <w:r w:rsidR="00C04E51">
        <w:t>я</w:t>
      </w:r>
      <w:r w:rsidR="008D429A" w:rsidRPr="00D26931">
        <w:t xml:space="preserve"> 20</w:t>
      </w:r>
      <w:r w:rsidR="00C04E51">
        <w:t>20</w:t>
      </w:r>
      <w:r w:rsidRPr="00D26931">
        <w:t xml:space="preserve"> г. по адресу: Москва, Малый Казенный пер. 5 Б.</w:t>
      </w:r>
    </w:p>
    <w:bookmarkEnd w:id="0"/>
    <w:p w:rsidR="002F643A" w:rsidRPr="00D26931" w:rsidRDefault="002F643A" w:rsidP="002F643A">
      <w:pPr>
        <w:pStyle w:val="6"/>
        <w:tabs>
          <w:tab w:val="left" w:pos="540"/>
        </w:tabs>
        <w:rPr>
          <w:i/>
          <w:iCs/>
          <w:kern w:val="2"/>
          <w:sz w:val="24"/>
          <w:szCs w:val="26"/>
        </w:rPr>
      </w:pPr>
      <w:r w:rsidRPr="00D26931">
        <w:rPr>
          <w:i/>
          <w:iCs/>
          <w:kern w:val="2"/>
          <w:sz w:val="24"/>
          <w:szCs w:val="26"/>
        </w:rPr>
        <w:t>Сферой интересов</w:t>
      </w:r>
      <w:r w:rsidR="007279B3">
        <w:rPr>
          <w:i/>
          <w:iCs/>
          <w:kern w:val="2"/>
          <w:sz w:val="24"/>
          <w:szCs w:val="26"/>
        </w:rPr>
        <w:t xml:space="preserve"> </w:t>
      </w:r>
      <w:r w:rsidR="00817012">
        <w:rPr>
          <w:i/>
          <w:iCs/>
          <w:kern w:val="2"/>
          <w:sz w:val="24"/>
          <w:szCs w:val="26"/>
        </w:rPr>
        <w:t>конференции</w:t>
      </w:r>
      <w:r w:rsidRPr="00D26931">
        <w:rPr>
          <w:i/>
          <w:iCs/>
          <w:kern w:val="2"/>
          <w:sz w:val="24"/>
          <w:szCs w:val="26"/>
        </w:rPr>
        <w:t xml:space="preserve"> являются:</w:t>
      </w:r>
    </w:p>
    <w:p w:rsidR="00FD0F90" w:rsidRPr="00635AF2" w:rsidRDefault="00FD0F90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 w:eastAsia="ru-RU"/>
        </w:rPr>
        <w:t>П</w:t>
      </w:r>
      <w:r w:rsidR="008D429A" w:rsidRPr="00635AF2">
        <w:rPr>
          <w:lang w:val="ru-RU" w:eastAsia="ru-RU"/>
        </w:rPr>
        <w:t>едагогическ</w:t>
      </w:r>
      <w:r w:rsidRPr="00635AF2">
        <w:rPr>
          <w:lang w:val="ru-RU" w:eastAsia="ru-RU"/>
        </w:rPr>
        <w:t>ий</w:t>
      </w:r>
      <w:r w:rsidR="00DB341F" w:rsidRPr="00635AF2">
        <w:rPr>
          <w:lang w:val="ru-RU" w:eastAsia="ru-RU"/>
        </w:rPr>
        <w:t xml:space="preserve"> </w:t>
      </w:r>
      <w:r w:rsidR="008D429A" w:rsidRPr="00635AF2">
        <w:rPr>
          <w:lang w:val="ru-RU" w:eastAsia="ru-RU"/>
        </w:rPr>
        <w:t>дискурс</w:t>
      </w:r>
      <w:r w:rsidR="00DB341F" w:rsidRPr="00635AF2">
        <w:rPr>
          <w:lang w:val="ru-RU" w:eastAsia="ru-RU"/>
        </w:rPr>
        <w:t xml:space="preserve"> </w:t>
      </w:r>
      <w:r w:rsidR="008D429A" w:rsidRPr="00635AF2">
        <w:rPr>
          <w:lang w:val="ru-RU" w:eastAsia="ru-RU"/>
        </w:rPr>
        <w:t>как</w:t>
      </w:r>
      <w:r w:rsidR="00DB341F" w:rsidRPr="00635AF2">
        <w:rPr>
          <w:lang w:val="ru-RU" w:eastAsia="ru-RU"/>
        </w:rPr>
        <w:t xml:space="preserve"> </w:t>
      </w:r>
      <w:r w:rsidR="00CD1F96" w:rsidRPr="00635AF2">
        <w:rPr>
          <w:lang w:val="ru-RU" w:eastAsia="ru-RU"/>
        </w:rPr>
        <w:t xml:space="preserve">объект </w:t>
      </w:r>
      <w:r w:rsidR="00154887">
        <w:rPr>
          <w:lang w:val="ru-RU" w:eastAsia="ru-RU"/>
        </w:rPr>
        <w:t>междисциплинарного</w:t>
      </w:r>
      <w:r w:rsidR="00CD1F96" w:rsidRPr="00635AF2">
        <w:rPr>
          <w:lang w:val="ru-RU" w:eastAsia="ru-RU"/>
        </w:rPr>
        <w:t xml:space="preserve"> рассмотрения</w:t>
      </w:r>
      <w:r w:rsidR="008D429A" w:rsidRPr="00635AF2">
        <w:rPr>
          <w:lang w:val="ru-RU" w:eastAsia="ru-RU"/>
        </w:rPr>
        <w:t>.</w:t>
      </w:r>
    </w:p>
    <w:p w:rsidR="00FD0F90" w:rsidRPr="00635AF2" w:rsidRDefault="00D65D45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/>
        </w:rPr>
        <w:t>Риторический аспект педагогического дискурса</w:t>
      </w:r>
      <w:r w:rsidR="00FD0F90" w:rsidRPr="00635AF2">
        <w:rPr>
          <w:lang w:val="ru-RU"/>
        </w:rPr>
        <w:t>.</w:t>
      </w:r>
    </w:p>
    <w:p w:rsidR="008D429A" w:rsidRPr="00635AF2" w:rsidRDefault="008D429A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 w:eastAsia="ru-RU"/>
        </w:rPr>
        <w:t>Профессиональная</w:t>
      </w:r>
      <w:r w:rsidR="00DB341F" w:rsidRPr="00635AF2">
        <w:rPr>
          <w:lang w:val="ru-RU" w:eastAsia="ru-RU"/>
        </w:rPr>
        <w:t xml:space="preserve"> </w:t>
      </w:r>
      <w:proofErr w:type="spellStart"/>
      <w:r w:rsidRPr="00635AF2">
        <w:rPr>
          <w:lang w:val="ru-RU" w:eastAsia="ru-RU"/>
        </w:rPr>
        <w:t>самопрезентация</w:t>
      </w:r>
      <w:proofErr w:type="spellEnd"/>
      <w:r w:rsidR="00DB341F" w:rsidRPr="00635AF2">
        <w:rPr>
          <w:lang w:val="ru-RU" w:eastAsia="ru-RU"/>
        </w:rPr>
        <w:t xml:space="preserve"> </w:t>
      </w:r>
      <w:r w:rsidR="0049587E" w:rsidRPr="00635AF2">
        <w:rPr>
          <w:lang w:val="ru-RU" w:eastAsia="ru-RU"/>
        </w:rPr>
        <w:t xml:space="preserve">учителя. </w:t>
      </w:r>
      <w:r w:rsidRPr="00635AF2">
        <w:rPr>
          <w:lang w:val="ru-RU" w:eastAsia="ru-RU"/>
        </w:rPr>
        <w:t>Коммуникативный</w:t>
      </w:r>
      <w:r w:rsidR="00DB341F" w:rsidRPr="00635AF2">
        <w:rPr>
          <w:lang w:val="ru-RU" w:eastAsia="ru-RU"/>
        </w:rPr>
        <w:t xml:space="preserve"> </w:t>
      </w:r>
      <w:r w:rsidRPr="00635AF2">
        <w:rPr>
          <w:lang w:val="ru-RU" w:eastAsia="ru-RU"/>
        </w:rPr>
        <w:t>стиль в деловой</w:t>
      </w:r>
      <w:r w:rsidR="00DB341F" w:rsidRPr="00635AF2">
        <w:rPr>
          <w:lang w:val="ru-RU" w:eastAsia="ru-RU"/>
        </w:rPr>
        <w:t xml:space="preserve"> </w:t>
      </w:r>
      <w:r w:rsidRPr="00635AF2">
        <w:rPr>
          <w:lang w:val="ru-RU" w:eastAsia="ru-RU"/>
        </w:rPr>
        <w:t xml:space="preserve">педагогической коммуникации. </w:t>
      </w:r>
    </w:p>
    <w:p w:rsidR="0049587E" w:rsidRPr="00635AF2" w:rsidRDefault="0049587E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 w:eastAsia="ru-RU"/>
        </w:rPr>
        <w:t>Особенности профессионального педагогического общения.</w:t>
      </w:r>
    </w:p>
    <w:p w:rsidR="0049587E" w:rsidRPr="00635AF2" w:rsidRDefault="0049587E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 w:eastAsia="ru-RU"/>
        </w:rPr>
        <w:t xml:space="preserve">Речевое поведение учителя. </w:t>
      </w:r>
      <w:proofErr w:type="spellStart"/>
      <w:r w:rsidRPr="00635AF2">
        <w:rPr>
          <w:lang w:val="ru-RU" w:eastAsia="ru-RU"/>
        </w:rPr>
        <w:t>Вербалика</w:t>
      </w:r>
      <w:proofErr w:type="spellEnd"/>
      <w:r w:rsidRPr="00635AF2">
        <w:rPr>
          <w:lang w:val="ru-RU" w:eastAsia="ru-RU"/>
        </w:rPr>
        <w:t xml:space="preserve"> и </w:t>
      </w:r>
      <w:proofErr w:type="spellStart"/>
      <w:r w:rsidRPr="00635AF2">
        <w:rPr>
          <w:lang w:val="ru-RU" w:eastAsia="ru-RU"/>
        </w:rPr>
        <w:t>невербалика</w:t>
      </w:r>
      <w:proofErr w:type="spellEnd"/>
      <w:r w:rsidRPr="00635AF2">
        <w:rPr>
          <w:lang w:val="ru-RU" w:eastAsia="ru-RU"/>
        </w:rPr>
        <w:t>.</w:t>
      </w:r>
    </w:p>
    <w:p w:rsidR="0049587E" w:rsidRDefault="0049587E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 w:rsidRPr="00635AF2">
        <w:rPr>
          <w:lang w:val="ru-RU" w:eastAsia="ru-RU"/>
        </w:rPr>
        <w:t>Проблемы оптимизации профессионального</w:t>
      </w:r>
      <w:r>
        <w:rPr>
          <w:lang w:val="ru-RU" w:eastAsia="ru-RU"/>
        </w:rPr>
        <w:t xml:space="preserve"> педагогического общения.</w:t>
      </w:r>
    </w:p>
    <w:p w:rsidR="00154887" w:rsidRDefault="00154887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>
        <w:rPr>
          <w:lang w:val="ru-RU" w:eastAsia="ru-RU"/>
        </w:rPr>
        <w:t xml:space="preserve">Проблемы повышения качества подготовки учителя </w:t>
      </w:r>
      <w:r w:rsidR="00CD4749">
        <w:rPr>
          <w:lang w:val="ru-RU" w:eastAsia="ru-RU"/>
        </w:rPr>
        <w:t>к профессиональному общению.</w:t>
      </w:r>
    </w:p>
    <w:p w:rsidR="00CD4749" w:rsidRDefault="00CD4749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>
        <w:rPr>
          <w:lang w:val="ru-RU" w:eastAsia="ru-RU"/>
        </w:rPr>
        <w:t>Качество речи учителя как речевого партнера в межкультурном взаимодействии с иностранным коллегой.</w:t>
      </w:r>
    </w:p>
    <w:p w:rsidR="00CD4749" w:rsidRPr="00D26931" w:rsidRDefault="00CD4749" w:rsidP="00B372CA">
      <w:pPr>
        <w:pStyle w:val="aa"/>
        <w:numPr>
          <w:ilvl w:val="0"/>
          <w:numId w:val="2"/>
        </w:numPr>
        <w:tabs>
          <w:tab w:val="clear" w:pos="1080"/>
          <w:tab w:val="num" w:pos="426"/>
        </w:tabs>
        <w:spacing w:before="100" w:beforeAutospacing="1" w:after="100" w:afterAutospacing="1"/>
        <w:ind w:left="426" w:hanging="426"/>
        <w:jc w:val="both"/>
        <w:rPr>
          <w:lang w:val="ru-RU" w:eastAsia="ru-RU"/>
        </w:rPr>
      </w:pPr>
      <w:r>
        <w:rPr>
          <w:lang w:val="ru-RU" w:eastAsia="ru-RU"/>
        </w:rPr>
        <w:t>Вопросы повышения качества речи учителя иностранного языка.</w:t>
      </w:r>
    </w:p>
    <w:p w:rsidR="009E7EAC" w:rsidRPr="00D26931" w:rsidRDefault="009E7EAC" w:rsidP="009E7EAC">
      <w:pPr>
        <w:spacing w:before="120"/>
        <w:jc w:val="center"/>
        <w:rPr>
          <w:bCs/>
        </w:rPr>
      </w:pPr>
      <w:r w:rsidRPr="00D26931">
        <w:rPr>
          <w:b/>
          <w:bCs/>
        </w:rPr>
        <w:t xml:space="preserve">Регламент: </w:t>
      </w:r>
      <w:r w:rsidRPr="00D26931">
        <w:rPr>
          <w:bCs/>
        </w:rPr>
        <w:t xml:space="preserve">доклад – 20 минут, </w:t>
      </w:r>
      <w:r w:rsidR="00F203BB" w:rsidRPr="00D26931">
        <w:rPr>
          <w:bCs/>
        </w:rPr>
        <w:t>выступление – 10 минут,</w:t>
      </w:r>
      <w:r w:rsidRPr="00D26931">
        <w:rPr>
          <w:bCs/>
        </w:rPr>
        <w:t xml:space="preserve"> дискуссия</w:t>
      </w:r>
      <w:r w:rsidR="00F203BB" w:rsidRPr="00D26931">
        <w:rPr>
          <w:bCs/>
        </w:rPr>
        <w:t xml:space="preserve"> – 10 минут</w:t>
      </w:r>
      <w:r w:rsidRPr="00D26931">
        <w:rPr>
          <w:bCs/>
        </w:rPr>
        <w:t xml:space="preserve">. </w:t>
      </w:r>
    </w:p>
    <w:p w:rsidR="002F643A" w:rsidRPr="009B3E59" w:rsidRDefault="002F643A" w:rsidP="002F643A">
      <w:pPr>
        <w:pStyle w:val="2"/>
        <w:rPr>
          <w:rFonts w:ascii="Times New Roman" w:hAnsi="Times New Roman" w:cs="Times New Roman"/>
          <w:color w:val="FF0000"/>
          <w:sz w:val="24"/>
        </w:rPr>
      </w:pPr>
      <w:bookmarkStart w:id="1" w:name="_Toc193791439"/>
      <w:r w:rsidRPr="009B3E59">
        <w:rPr>
          <w:rFonts w:ascii="Times New Roman" w:hAnsi="Times New Roman" w:cs="Times New Roman"/>
          <w:color w:val="FF0000"/>
          <w:sz w:val="24"/>
        </w:rPr>
        <w:t>Контактная информация</w:t>
      </w:r>
      <w:bookmarkEnd w:id="1"/>
    </w:p>
    <w:p w:rsidR="002F643A" w:rsidRPr="00D26931" w:rsidRDefault="002F643A" w:rsidP="002F643A">
      <w:pPr>
        <w:tabs>
          <w:tab w:val="left" w:pos="1701"/>
        </w:tabs>
      </w:pPr>
      <w:r w:rsidRPr="00D26931">
        <w:rPr>
          <w:b/>
        </w:rPr>
        <w:t>Адрес:</w:t>
      </w:r>
      <w:r w:rsidRPr="00D26931">
        <w:tab/>
        <w:t>105064, Москва, пер. Малый Казенный, д. 5 б</w:t>
      </w:r>
      <w:r w:rsidR="007E2C27" w:rsidRPr="00D26931">
        <w:t>.</w:t>
      </w:r>
    </w:p>
    <w:p w:rsidR="002F643A" w:rsidRPr="00D26931" w:rsidRDefault="002F643A" w:rsidP="007E2C27">
      <w:pPr>
        <w:tabs>
          <w:tab w:val="left" w:pos="1701"/>
        </w:tabs>
        <w:ind w:left="1701" w:hanging="1701"/>
        <w:jc w:val="both"/>
      </w:pPr>
      <w:r w:rsidRPr="00D26931">
        <w:rPr>
          <w:b/>
        </w:rPr>
        <w:t>Тел:</w:t>
      </w:r>
      <w:r w:rsidRPr="00D26931">
        <w:rPr>
          <w:b/>
        </w:rPr>
        <w:tab/>
      </w:r>
      <w:r w:rsidR="00040CFB" w:rsidRPr="00D26931">
        <w:t>+7</w:t>
      </w:r>
      <w:r w:rsidR="00040CFB" w:rsidRPr="00D26931">
        <w:rPr>
          <w:lang w:val="en-US"/>
        </w:rPr>
        <w:t> </w:t>
      </w:r>
      <w:r w:rsidR="00040CFB" w:rsidRPr="00D26931">
        <w:t>916</w:t>
      </w:r>
      <w:r w:rsidR="00040CFB" w:rsidRPr="00D26931">
        <w:rPr>
          <w:lang w:val="en-US"/>
        </w:rPr>
        <w:t> </w:t>
      </w:r>
      <w:r w:rsidR="00040CFB" w:rsidRPr="00D26931">
        <w:t>352 52 02</w:t>
      </w:r>
      <w:r w:rsidR="007E2C27" w:rsidRPr="00D26931">
        <w:t xml:space="preserve"> (Герасимова Светлана Анатольевна, ответственный секретарь конференции).</w:t>
      </w:r>
    </w:p>
    <w:p w:rsidR="00635219" w:rsidRDefault="002F643A" w:rsidP="005F0BB6">
      <w:pPr>
        <w:tabs>
          <w:tab w:val="left" w:pos="1701"/>
        </w:tabs>
        <w:rPr>
          <w:b/>
        </w:rPr>
      </w:pPr>
      <w:r w:rsidRPr="00672AE9">
        <w:rPr>
          <w:b/>
          <w:lang w:val="fr-FR"/>
        </w:rPr>
        <w:t>E</w:t>
      </w:r>
      <w:r w:rsidRPr="001A3D2E">
        <w:rPr>
          <w:b/>
        </w:rPr>
        <w:t>-</w:t>
      </w:r>
      <w:r w:rsidRPr="00672AE9">
        <w:rPr>
          <w:b/>
          <w:lang w:val="fr-FR"/>
        </w:rPr>
        <w:t>mail</w:t>
      </w:r>
      <w:r w:rsidR="00635219">
        <w:rPr>
          <w:b/>
        </w:rPr>
        <w:t xml:space="preserve"> для заявок </w:t>
      </w:r>
    </w:p>
    <w:p w:rsidR="005F0BB6" w:rsidRPr="00635219" w:rsidRDefault="00635219" w:rsidP="005F0BB6">
      <w:pPr>
        <w:tabs>
          <w:tab w:val="left" w:pos="1701"/>
        </w:tabs>
        <w:rPr>
          <w:b/>
          <w:i/>
          <w:highlight w:val="yellow"/>
        </w:rPr>
      </w:pPr>
      <w:r>
        <w:rPr>
          <w:b/>
        </w:rPr>
        <w:t>и сообщений</w:t>
      </w:r>
      <w:r w:rsidR="002F643A" w:rsidRPr="001A3D2E">
        <w:rPr>
          <w:b/>
        </w:rPr>
        <w:t>:</w:t>
      </w:r>
      <w:r w:rsidR="002F643A" w:rsidRPr="001A3D2E">
        <w:tab/>
      </w:r>
      <w:r>
        <w:t xml:space="preserve">    </w:t>
      </w:r>
      <w:r w:rsidR="005F0BB6" w:rsidRPr="00635219">
        <w:rPr>
          <w:b/>
        </w:rPr>
        <w:t>peddiscours2020@yandex.ru</w:t>
      </w:r>
    </w:p>
    <w:p w:rsidR="002F643A" w:rsidRPr="0055750A" w:rsidRDefault="002F643A" w:rsidP="002F643A">
      <w:pPr>
        <w:pStyle w:val="2"/>
        <w:rPr>
          <w:rFonts w:ascii="Times New Roman" w:hAnsi="Times New Roman" w:cs="Times New Roman"/>
          <w:color w:val="FF0000"/>
          <w:sz w:val="24"/>
        </w:rPr>
      </w:pPr>
      <w:bookmarkStart w:id="2" w:name="_Toc193791440"/>
      <w:bookmarkStart w:id="3" w:name="_GoBack"/>
      <w:proofErr w:type="gramStart"/>
      <w:r w:rsidRPr="0055750A">
        <w:rPr>
          <w:rFonts w:ascii="Times New Roman" w:hAnsi="Times New Roman" w:cs="Times New Roman"/>
          <w:color w:val="FF0000"/>
          <w:sz w:val="24"/>
        </w:rPr>
        <w:t>Оргкомитет</w:t>
      </w:r>
      <w:bookmarkEnd w:id="2"/>
      <w:r w:rsidR="002125A8" w:rsidRPr="0055750A">
        <w:rPr>
          <w:rFonts w:ascii="Times New Roman" w:hAnsi="Times New Roman" w:cs="Times New Roman"/>
          <w:color w:val="FF0000"/>
          <w:sz w:val="24"/>
        </w:rPr>
        <w:t xml:space="preserve">  </w:t>
      </w:r>
      <w:r w:rsidR="0082096C" w:rsidRPr="0055750A">
        <w:rPr>
          <w:rStyle w:val="ab"/>
          <w:rFonts w:ascii="Times New Roman" w:hAnsi="Times New Roman" w:cs="Times New Roman"/>
          <w:b/>
          <w:color w:val="FF0000"/>
          <w:sz w:val="24"/>
          <w:szCs w:val="24"/>
        </w:rPr>
        <w:t>конференции</w:t>
      </w:r>
      <w:proofErr w:type="gramEnd"/>
      <w:r w:rsidR="008C1666" w:rsidRPr="005575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3"/>
    <w:p w:rsidR="002F643A" w:rsidRPr="00D26931" w:rsidRDefault="00ED23DC" w:rsidP="002F643A">
      <w:pPr>
        <w:tabs>
          <w:tab w:val="left" w:pos="1701"/>
        </w:tabs>
        <w:jc w:val="both"/>
      </w:pPr>
      <w:r w:rsidRPr="00D26931">
        <w:rPr>
          <w:b/>
        </w:rPr>
        <w:t>Тарева Елена Генриховна</w:t>
      </w:r>
      <w:r w:rsidRPr="00D26931">
        <w:t>, д.п</w:t>
      </w:r>
      <w:r w:rsidR="002F643A" w:rsidRPr="00D26931">
        <w:t xml:space="preserve">.н., проф., </w:t>
      </w:r>
      <w:r w:rsidR="00A16146">
        <w:t xml:space="preserve">и.о. директора ИИЯ ВО МГПУ, </w:t>
      </w:r>
      <w:r w:rsidR="002F643A" w:rsidRPr="00D26931">
        <w:t xml:space="preserve">зав. кафедрой </w:t>
      </w:r>
      <w:r w:rsidRPr="00D26931">
        <w:t>франц</w:t>
      </w:r>
      <w:r w:rsidR="00286833">
        <w:t xml:space="preserve">узского языка и лингводидактики, </w:t>
      </w:r>
      <w:r w:rsidR="00AD05A1" w:rsidRPr="00D26931">
        <w:rPr>
          <w:i/>
        </w:rPr>
        <w:t>председатель</w:t>
      </w:r>
      <w:r w:rsidR="00350B2C" w:rsidRPr="00D26931">
        <w:rPr>
          <w:i/>
        </w:rPr>
        <w:t xml:space="preserve"> оргкомитета</w:t>
      </w:r>
      <w:r w:rsidR="002125A8" w:rsidRPr="00D26931">
        <w:rPr>
          <w:i/>
        </w:rPr>
        <w:t>;</w:t>
      </w:r>
    </w:p>
    <w:p w:rsidR="002F643A" w:rsidRPr="00D26931" w:rsidRDefault="00AD05A1" w:rsidP="002F643A">
      <w:pPr>
        <w:tabs>
          <w:tab w:val="left" w:pos="1701"/>
        </w:tabs>
        <w:jc w:val="both"/>
        <w:rPr>
          <w:i/>
        </w:rPr>
      </w:pPr>
      <w:r w:rsidRPr="00D26931">
        <w:rPr>
          <w:b/>
        </w:rPr>
        <w:t xml:space="preserve">Викулова </w:t>
      </w:r>
      <w:r w:rsidR="002F643A" w:rsidRPr="00D26931">
        <w:rPr>
          <w:b/>
        </w:rPr>
        <w:t>Лариса Георгиевна</w:t>
      </w:r>
      <w:r w:rsidR="002F643A" w:rsidRPr="00D26931">
        <w:t>, д.</w:t>
      </w:r>
      <w:r w:rsidR="00A16146">
        <w:t xml:space="preserve"> </w:t>
      </w:r>
      <w:r w:rsidR="002F643A" w:rsidRPr="00D26931">
        <w:t>ф</w:t>
      </w:r>
      <w:r w:rsidR="00ED23DC" w:rsidRPr="00D26931">
        <w:t>ил</w:t>
      </w:r>
      <w:r w:rsidR="002F643A" w:rsidRPr="00D26931">
        <w:t>.</w:t>
      </w:r>
      <w:r w:rsidR="00A16146">
        <w:t xml:space="preserve"> </w:t>
      </w:r>
      <w:r w:rsidR="002F643A" w:rsidRPr="00D26931">
        <w:t>н., проф., зам</w:t>
      </w:r>
      <w:r w:rsidR="00095085" w:rsidRPr="00D26931">
        <w:t>.</w:t>
      </w:r>
      <w:r w:rsidR="00286833">
        <w:t xml:space="preserve"> </w:t>
      </w:r>
      <w:r w:rsidR="002F643A" w:rsidRPr="00D26931">
        <w:t xml:space="preserve">директора ИИЯ </w:t>
      </w:r>
      <w:r w:rsidR="00113E26" w:rsidRPr="00D26931">
        <w:t xml:space="preserve">ГАОУ ВО </w:t>
      </w:r>
      <w:r w:rsidR="002F643A" w:rsidRPr="00D26931">
        <w:t xml:space="preserve">МГПУ по научной </w:t>
      </w:r>
      <w:proofErr w:type="gramStart"/>
      <w:r w:rsidR="002F643A" w:rsidRPr="00D26931">
        <w:t>рабо</w:t>
      </w:r>
      <w:r w:rsidR="00350B2C" w:rsidRPr="00D26931">
        <w:t>те</w:t>
      </w:r>
      <w:r w:rsidR="00286833">
        <w:t>,</w:t>
      </w:r>
      <w:r w:rsidR="00350B2C" w:rsidRPr="00D26931">
        <w:t xml:space="preserve">  </w:t>
      </w:r>
      <w:r w:rsidR="00350B2C" w:rsidRPr="00D26931">
        <w:rPr>
          <w:i/>
        </w:rPr>
        <w:t>зам.</w:t>
      </w:r>
      <w:proofErr w:type="gramEnd"/>
      <w:r w:rsidR="00350B2C" w:rsidRPr="00D26931">
        <w:rPr>
          <w:i/>
        </w:rPr>
        <w:t xml:space="preserve"> </w:t>
      </w:r>
      <w:r w:rsidR="007E2C27" w:rsidRPr="00D26931">
        <w:rPr>
          <w:i/>
        </w:rPr>
        <w:t>п</w:t>
      </w:r>
      <w:r w:rsidR="00350B2C" w:rsidRPr="00D26931">
        <w:rPr>
          <w:i/>
        </w:rPr>
        <w:t>редседателя</w:t>
      </w:r>
      <w:r w:rsidR="007E2C27" w:rsidRPr="00D26931">
        <w:rPr>
          <w:i/>
        </w:rPr>
        <w:t xml:space="preserve"> оргкомитета</w:t>
      </w:r>
      <w:r w:rsidR="002125A8" w:rsidRPr="00D26931">
        <w:rPr>
          <w:i/>
        </w:rPr>
        <w:t>;</w:t>
      </w:r>
    </w:p>
    <w:p w:rsidR="00ED23DC" w:rsidRPr="00D26931" w:rsidRDefault="00ED23DC" w:rsidP="00ED23DC">
      <w:pPr>
        <w:tabs>
          <w:tab w:val="left" w:pos="1701"/>
        </w:tabs>
        <w:jc w:val="both"/>
        <w:rPr>
          <w:b/>
        </w:rPr>
      </w:pPr>
      <w:r w:rsidRPr="00D26931">
        <w:rPr>
          <w:b/>
        </w:rPr>
        <w:t>Герасимова Светлана Анатольевна</w:t>
      </w:r>
      <w:r w:rsidR="00286833">
        <w:t xml:space="preserve">, </w:t>
      </w:r>
      <w:r w:rsidRPr="00D26931">
        <w:t>к.</w:t>
      </w:r>
      <w:r w:rsidR="00A16146">
        <w:t xml:space="preserve"> </w:t>
      </w:r>
      <w:r w:rsidRPr="00D26931">
        <w:t>фил.</w:t>
      </w:r>
      <w:r w:rsidR="00A16146">
        <w:t xml:space="preserve"> </w:t>
      </w:r>
      <w:r w:rsidRPr="00D26931">
        <w:t>н.,</w:t>
      </w:r>
      <w:r w:rsidR="00A16146">
        <w:t xml:space="preserve"> доцент</w:t>
      </w:r>
      <w:r w:rsidRPr="00D26931">
        <w:t xml:space="preserve"> кафедры французского языка и лингводидактики ИИЯ</w:t>
      </w:r>
      <w:r w:rsidR="00040CFB" w:rsidRPr="00D26931">
        <w:t xml:space="preserve"> </w:t>
      </w:r>
      <w:r w:rsidR="00113E26" w:rsidRPr="00D26931">
        <w:t xml:space="preserve">ГАОУ ВО </w:t>
      </w:r>
      <w:r w:rsidRPr="00D26931">
        <w:t>МГПУ</w:t>
      </w:r>
      <w:r w:rsidR="00286833">
        <w:t xml:space="preserve">, </w:t>
      </w:r>
      <w:r w:rsidRPr="00D26931">
        <w:rPr>
          <w:i/>
        </w:rPr>
        <w:t>ответственный секретарь</w:t>
      </w:r>
      <w:r w:rsidR="002125A8" w:rsidRPr="00D26931">
        <w:rPr>
          <w:i/>
        </w:rPr>
        <w:t>;</w:t>
      </w:r>
    </w:p>
    <w:p w:rsidR="00B51DDC" w:rsidRDefault="00B51DDC" w:rsidP="002125A8">
      <w:pPr>
        <w:tabs>
          <w:tab w:val="left" w:pos="1701"/>
        </w:tabs>
        <w:jc w:val="both"/>
      </w:pPr>
      <w:r w:rsidRPr="00D26931">
        <w:rPr>
          <w:b/>
        </w:rPr>
        <w:t>Макарова Ирина Владимировна</w:t>
      </w:r>
      <w:r w:rsidR="00286833">
        <w:t xml:space="preserve">, </w:t>
      </w:r>
      <w:proofErr w:type="spellStart"/>
      <w:r w:rsidRPr="00D26931">
        <w:t>с.н.с</w:t>
      </w:r>
      <w:proofErr w:type="spellEnd"/>
      <w:r w:rsidRPr="00D26931">
        <w:t xml:space="preserve">., </w:t>
      </w:r>
      <w:r w:rsidR="00286833">
        <w:t xml:space="preserve">доцент </w:t>
      </w:r>
      <w:r w:rsidR="00286833" w:rsidRPr="00D26931">
        <w:t>кафедры</w:t>
      </w:r>
      <w:r w:rsidR="00A16146" w:rsidRPr="00D26931">
        <w:t xml:space="preserve"> французского языка и лингводидактики ИИЯ ГАОУ ВО МГПУ</w:t>
      </w:r>
      <w:r w:rsidR="00A16146">
        <w:t>;</w:t>
      </w:r>
    </w:p>
    <w:p w:rsidR="00D65D45" w:rsidRDefault="00D65D45" w:rsidP="00D65D45">
      <w:pPr>
        <w:jc w:val="both"/>
      </w:pPr>
      <w:r w:rsidRPr="00D65D45">
        <w:rPr>
          <w:b/>
        </w:rPr>
        <w:t>Твердохлебова Ирина Петровна</w:t>
      </w:r>
      <w:r w:rsidR="00286833">
        <w:t xml:space="preserve">, </w:t>
      </w:r>
      <w:r w:rsidRPr="00D65D45">
        <w:t xml:space="preserve">к. </w:t>
      </w:r>
      <w:proofErr w:type="spellStart"/>
      <w:r w:rsidRPr="00D65D45">
        <w:t>пед</w:t>
      </w:r>
      <w:proofErr w:type="spellEnd"/>
      <w:r w:rsidRPr="00D65D45">
        <w:t xml:space="preserve">. н., доцент </w:t>
      </w:r>
      <w:r w:rsidRPr="00D65D45">
        <w:rPr>
          <w:bCs/>
        </w:rPr>
        <w:t xml:space="preserve">кафедры методики обучения английскому языку и деловой коммуникации </w:t>
      </w:r>
      <w:r w:rsidRPr="00D65D45">
        <w:t>ИИЯ ГАОУ ВО МГПУ</w:t>
      </w:r>
      <w:r w:rsidR="00A16146">
        <w:t>;</w:t>
      </w:r>
    </w:p>
    <w:p w:rsidR="007F7123" w:rsidRDefault="007F7123" w:rsidP="00A16146">
      <w:pPr>
        <w:jc w:val="both"/>
      </w:pPr>
      <w:r w:rsidRPr="007F7123">
        <w:rPr>
          <w:b/>
        </w:rPr>
        <w:t>Казанцева Анжела Анатольевна</w:t>
      </w:r>
      <w:r w:rsidR="00286833">
        <w:t xml:space="preserve">, </w:t>
      </w:r>
      <w:r>
        <w:t>к.</w:t>
      </w:r>
      <w:r w:rsidR="00DC1883">
        <w:t xml:space="preserve"> </w:t>
      </w:r>
      <w:proofErr w:type="spellStart"/>
      <w:r>
        <w:t>пед</w:t>
      </w:r>
      <w:proofErr w:type="spellEnd"/>
      <w:r>
        <w:t>.</w:t>
      </w:r>
      <w:r w:rsidR="00DC1883">
        <w:t xml:space="preserve"> </w:t>
      </w:r>
      <w:r>
        <w:t xml:space="preserve">н., доцент </w:t>
      </w:r>
      <w:r w:rsidRPr="00D65D45">
        <w:rPr>
          <w:bCs/>
        </w:rPr>
        <w:t xml:space="preserve">кафедры методики обучения английскому языку и деловой коммуникации </w:t>
      </w:r>
      <w:r w:rsidRPr="00D65D45">
        <w:t>ИИЯ ГАОУ ВО МГПУ</w:t>
      </w:r>
      <w:r>
        <w:t>;</w:t>
      </w:r>
    </w:p>
    <w:p w:rsidR="00805BEA" w:rsidRDefault="00805BEA" w:rsidP="00A16146">
      <w:pPr>
        <w:jc w:val="both"/>
      </w:pPr>
      <w:proofErr w:type="spellStart"/>
      <w:r w:rsidRPr="00805BEA">
        <w:rPr>
          <w:b/>
        </w:rPr>
        <w:t>Головчанская</w:t>
      </w:r>
      <w:proofErr w:type="spellEnd"/>
      <w:r w:rsidRPr="00805BEA">
        <w:rPr>
          <w:b/>
        </w:rPr>
        <w:t xml:space="preserve"> Ирина Ильинична</w:t>
      </w:r>
      <w:r>
        <w:t xml:space="preserve">, </w:t>
      </w:r>
      <w:proofErr w:type="spellStart"/>
      <w:r>
        <w:t>к.п.н</w:t>
      </w:r>
      <w:proofErr w:type="spellEnd"/>
      <w:r>
        <w:t>., доцент кафедры французского языка и лингводидактики ИИЯ ГАОУ ВО МГПУ;</w:t>
      </w:r>
    </w:p>
    <w:p w:rsidR="00DC1883" w:rsidRDefault="00DC1883" w:rsidP="00DC1883">
      <w:pPr>
        <w:jc w:val="both"/>
      </w:pPr>
      <w:r w:rsidRPr="00A16146">
        <w:rPr>
          <w:b/>
        </w:rPr>
        <w:lastRenderedPageBreak/>
        <w:t>Малых Оксана Андреевна</w:t>
      </w:r>
      <w:r w:rsidR="00286833">
        <w:t xml:space="preserve">, </w:t>
      </w:r>
      <w:r>
        <w:t xml:space="preserve">к. </w:t>
      </w:r>
      <w:proofErr w:type="spellStart"/>
      <w:r>
        <w:t>пед</w:t>
      </w:r>
      <w:proofErr w:type="spellEnd"/>
      <w:r>
        <w:t xml:space="preserve">. н., старший преподаватель кафедры китайского языка </w:t>
      </w:r>
      <w:r w:rsidRPr="00D65D45">
        <w:t>ИИЯ ГАОУ ВО МГПУ</w:t>
      </w:r>
      <w:r>
        <w:t>;</w:t>
      </w:r>
    </w:p>
    <w:p w:rsidR="00DC1883" w:rsidRDefault="00DC1883" w:rsidP="00A16146">
      <w:pPr>
        <w:jc w:val="both"/>
      </w:pPr>
      <w:proofErr w:type="spellStart"/>
      <w:r w:rsidRPr="00DC1883">
        <w:rPr>
          <w:b/>
        </w:rPr>
        <w:t>Крючкова</w:t>
      </w:r>
      <w:proofErr w:type="spellEnd"/>
      <w:r w:rsidRPr="00DC1883">
        <w:rPr>
          <w:b/>
        </w:rPr>
        <w:t xml:space="preserve"> Анастасия Сергеевна</w:t>
      </w:r>
      <w:r w:rsidR="00286833">
        <w:t xml:space="preserve">, </w:t>
      </w:r>
      <w:r>
        <w:t xml:space="preserve">ассистент </w:t>
      </w:r>
      <w:r w:rsidRPr="00DC1883">
        <w:t>кафедры французского языка и лингводидактики ИИЯ ГАОУ ВО МГПУ</w:t>
      </w:r>
      <w:r>
        <w:t>;</w:t>
      </w:r>
    </w:p>
    <w:p w:rsidR="00DC1883" w:rsidRDefault="00DC1883" w:rsidP="00A16146">
      <w:pPr>
        <w:jc w:val="both"/>
      </w:pPr>
      <w:r w:rsidRPr="00DC1883">
        <w:rPr>
          <w:b/>
        </w:rPr>
        <w:t>Шаталова Алёна Владимировна</w:t>
      </w:r>
      <w:r w:rsidR="00286833">
        <w:t>,</w:t>
      </w:r>
      <w:r>
        <w:t xml:space="preserve"> </w:t>
      </w:r>
      <w:r w:rsidRPr="00DC1883">
        <w:t>ассистент кафедры германистики и лингводидактики ИИЯ ГАОУ ВО МГПУ</w:t>
      </w:r>
      <w:r w:rsidR="00286833">
        <w:t>;</w:t>
      </w:r>
    </w:p>
    <w:p w:rsidR="00286833" w:rsidRDefault="001A3D2E" w:rsidP="00A16146">
      <w:pPr>
        <w:jc w:val="both"/>
      </w:pPr>
      <w:r w:rsidRPr="001A3D2E">
        <w:rPr>
          <w:b/>
        </w:rPr>
        <w:t>Кабанова Ольга Александровна</w:t>
      </w:r>
      <w:r w:rsidR="00286833">
        <w:t xml:space="preserve">, </w:t>
      </w:r>
      <w:r>
        <w:t xml:space="preserve">ассистент </w:t>
      </w:r>
      <w:r w:rsidRPr="00D65D45">
        <w:rPr>
          <w:bCs/>
        </w:rPr>
        <w:t xml:space="preserve">кафедры методики обучения английскому языку и деловой коммуникации </w:t>
      </w:r>
      <w:r w:rsidRPr="00D65D45">
        <w:t>ИИЯ ГАОУ ВО МГПУ</w:t>
      </w:r>
      <w:r w:rsidR="00286833">
        <w:t>;</w:t>
      </w:r>
    </w:p>
    <w:p w:rsidR="001A3D2E" w:rsidRDefault="00286833" w:rsidP="00A16146">
      <w:pPr>
        <w:jc w:val="both"/>
      </w:pPr>
      <w:proofErr w:type="spellStart"/>
      <w:r w:rsidRPr="00286833">
        <w:rPr>
          <w:b/>
        </w:rPr>
        <w:t>Вишневецкая</w:t>
      </w:r>
      <w:proofErr w:type="spellEnd"/>
      <w:r w:rsidRPr="00286833">
        <w:rPr>
          <w:b/>
        </w:rPr>
        <w:t xml:space="preserve"> Наталья Владимировна</w:t>
      </w:r>
      <w:r>
        <w:t>, ассистент кафедры английской филологии</w:t>
      </w:r>
      <w:r w:rsidR="001A3D2E">
        <w:t>.</w:t>
      </w:r>
    </w:p>
    <w:p w:rsidR="00A16146" w:rsidRPr="00D65D45" w:rsidRDefault="00A16146" w:rsidP="00D65D45"/>
    <w:p w:rsidR="003127D2" w:rsidRPr="009B3E59" w:rsidRDefault="003127D2" w:rsidP="002C034B">
      <w:pPr>
        <w:jc w:val="center"/>
        <w:rPr>
          <w:b/>
          <w:color w:val="FF0000"/>
        </w:rPr>
      </w:pPr>
      <w:r w:rsidRPr="009B3E59">
        <w:rPr>
          <w:b/>
          <w:color w:val="FF0000"/>
        </w:rPr>
        <w:t>Календарь конференции</w:t>
      </w:r>
    </w:p>
    <w:p w:rsidR="00B51DDC" w:rsidRPr="00D26931" w:rsidRDefault="00B51DDC" w:rsidP="002C034B">
      <w:pPr>
        <w:jc w:val="center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54"/>
      </w:tblGrid>
      <w:tr w:rsidR="00B51DDC" w:rsidRPr="00CD4749" w:rsidTr="00CD4749">
        <w:tc>
          <w:tcPr>
            <w:tcW w:w="1701" w:type="dxa"/>
          </w:tcPr>
          <w:p w:rsidR="00B51DDC" w:rsidRPr="00CD4749" w:rsidRDefault="00635AF2" w:rsidP="00B51DDC">
            <w:pPr>
              <w:rPr>
                <w:b/>
              </w:rPr>
            </w:pPr>
            <w:r w:rsidRPr="00CD4749">
              <w:rPr>
                <w:b/>
              </w:rPr>
              <w:t>22.02.2020</w:t>
            </w:r>
          </w:p>
          <w:p w:rsidR="00B51DDC" w:rsidRPr="00CD4749" w:rsidRDefault="00B51DDC" w:rsidP="00B51DDC">
            <w:pPr>
              <w:rPr>
                <w:b/>
              </w:rPr>
            </w:pPr>
          </w:p>
        </w:tc>
        <w:tc>
          <w:tcPr>
            <w:tcW w:w="7654" w:type="dxa"/>
          </w:tcPr>
          <w:p w:rsidR="00B51DDC" w:rsidRPr="00CD4749" w:rsidRDefault="00B51DDC" w:rsidP="00B66EEB">
            <w:pPr>
              <w:jc w:val="both"/>
              <w:rPr>
                <w:b/>
              </w:rPr>
            </w:pPr>
            <w:r w:rsidRPr="00CD4749">
              <w:t xml:space="preserve">Прием заявок на участие и рассмотрение их оргкомитетом </w:t>
            </w:r>
          </w:p>
        </w:tc>
      </w:tr>
      <w:tr w:rsidR="00B51DDC" w:rsidRPr="00CD4749" w:rsidTr="00CD4749">
        <w:tc>
          <w:tcPr>
            <w:tcW w:w="1701" w:type="dxa"/>
          </w:tcPr>
          <w:p w:rsidR="00B51DDC" w:rsidRPr="00CD4749" w:rsidRDefault="00635AF2" w:rsidP="00B51DDC">
            <w:pPr>
              <w:rPr>
                <w:b/>
              </w:rPr>
            </w:pPr>
            <w:r w:rsidRPr="00CD4749">
              <w:rPr>
                <w:b/>
              </w:rPr>
              <w:t>02.03.2020</w:t>
            </w:r>
          </w:p>
          <w:p w:rsidR="00B51DDC" w:rsidRPr="00CD4749" w:rsidRDefault="00B51DDC" w:rsidP="00B51DDC">
            <w:pPr>
              <w:rPr>
                <w:b/>
              </w:rPr>
            </w:pPr>
          </w:p>
        </w:tc>
        <w:tc>
          <w:tcPr>
            <w:tcW w:w="7654" w:type="dxa"/>
          </w:tcPr>
          <w:p w:rsidR="00B51DDC" w:rsidRPr="00CD4749" w:rsidRDefault="00B51DDC" w:rsidP="00B66EEB">
            <w:pPr>
              <w:jc w:val="both"/>
            </w:pPr>
            <w:r w:rsidRPr="00CD4749">
              <w:t>Опубликование предварительной программы конференции</w:t>
            </w:r>
            <w:r w:rsidR="00B66EEB" w:rsidRPr="00CD4749">
              <w:t>, рассылка информационного письма № 2 с требованиями, предъявляемыми к оформлению материалов для публикации</w:t>
            </w:r>
          </w:p>
          <w:p w:rsidR="00B66EEB" w:rsidRPr="00CD4749" w:rsidRDefault="00B66EEB" w:rsidP="00B66EEB">
            <w:pPr>
              <w:jc w:val="both"/>
              <w:rPr>
                <w:b/>
              </w:rPr>
            </w:pPr>
          </w:p>
        </w:tc>
      </w:tr>
      <w:tr w:rsidR="00B51DDC" w:rsidRPr="00CD4749" w:rsidTr="00CD4749">
        <w:tc>
          <w:tcPr>
            <w:tcW w:w="1701" w:type="dxa"/>
          </w:tcPr>
          <w:p w:rsidR="00B51DDC" w:rsidRPr="00CD4749" w:rsidRDefault="00B51DDC" w:rsidP="00B51DDC">
            <w:pPr>
              <w:rPr>
                <w:b/>
              </w:rPr>
            </w:pPr>
            <w:r w:rsidRPr="00CD4749">
              <w:rPr>
                <w:b/>
              </w:rPr>
              <w:t xml:space="preserve">До </w:t>
            </w:r>
            <w:r w:rsidR="00635AF2" w:rsidRPr="00CD4749">
              <w:rPr>
                <w:b/>
              </w:rPr>
              <w:t>23.03.2020</w:t>
            </w:r>
          </w:p>
          <w:p w:rsidR="00B51DDC" w:rsidRPr="00CD4749" w:rsidRDefault="00B51DDC" w:rsidP="00B51DDC">
            <w:pPr>
              <w:rPr>
                <w:b/>
              </w:rPr>
            </w:pPr>
          </w:p>
        </w:tc>
        <w:tc>
          <w:tcPr>
            <w:tcW w:w="7654" w:type="dxa"/>
          </w:tcPr>
          <w:p w:rsidR="00B51DDC" w:rsidRPr="00CD4749" w:rsidRDefault="00B51DDC" w:rsidP="00B66EEB">
            <w:pPr>
              <w:jc w:val="both"/>
              <w:rPr>
                <w:b/>
              </w:rPr>
            </w:pPr>
            <w:r w:rsidRPr="00CD4749">
              <w:t>Представление материалов для публикации</w:t>
            </w:r>
          </w:p>
        </w:tc>
      </w:tr>
      <w:tr w:rsidR="00B66EEB" w:rsidRPr="00CD4749" w:rsidTr="00CD4749">
        <w:tc>
          <w:tcPr>
            <w:tcW w:w="1701" w:type="dxa"/>
          </w:tcPr>
          <w:p w:rsidR="00B66EEB" w:rsidRPr="00CD4749" w:rsidRDefault="00635AF2" w:rsidP="00B51DDC">
            <w:pPr>
              <w:rPr>
                <w:b/>
              </w:rPr>
            </w:pPr>
            <w:r w:rsidRPr="00CD4749">
              <w:rPr>
                <w:b/>
              </w:rPr>
              <w:t>До 08.05.2020</w:t>
            </w:r>
          </w:p>
          <w:p w:rsidR="00B66EEB" w:rsidRPr="00CD4749" w:rsidRDefault="00B66EEB" w:rsidP="00B51DDC">
            <w:pPr>
              <w:rPr>
                <w:b/>
              </w:rPr>
            </w:pPr>
          </w:p>
        </w:tc>
        <w:tc>
          <w:tcPr>
            <w:tcW w:w="7654" w:type="dxa"/>
          </w:tcPr>
          <w:p w:rsidR="00B66EEB" w:rsidRPr="00CD4749" w:rsidRDefault="00B66EEB" w:rsidP="00B66EEB">
            <w:pPr>
              <w:jc w:val="both"/>
            </w:pPr>
            <w:r w:rsidRPr="00CD4749">
              <w:t>Подготовка оргкомитетом сборника материалов конференции</w:t>
            </w:r>
          </w:p>
        </w:tc>
      </w:tr>
      <w:tr w:rsidR="00B51DDC" w:rsidRPr="00D26931" w:rsidTr="00CD4749">
        <w:tc>
          <w:tcPr>
            <w:tcW w:w="1701" w:type="dxa"/>
          </w:tcPr>
          <w:p w:rsidR="00B51DDC" w:rsidRDefault="001D2024" w:rsidP="001D2024">
            <w:pPr>
              <w:rPr>
                <w:b/>
              </w:rPr>
            </w:pPr>
            <w:r w:rsidRPr="00CD4749">
              <w:rPr>
                <w:b/>
              </w:rPr>
              <w:t>12.05.2020</w:t>
            </w:r>
          </w:p>
          <w:p w:rsidR="00635219" w:rsidRPr="00CD4749" w:rsidRDefault="00635219" w:rsidP="001D2024">
            <w:pPr>
              <w:rPr>
                <w:b/>
              </w:rPr>
            </w:pPr>
          </w:p>
        </w:tc>
        <w:tc>
          <w:tcPr>
            <w:tcW w:w="7654" w:type="dxa"/>
          </w:tcPr>
          <w:p w:rsidR="00B51DDC" w:rsidRPr="00D26931" w:rsidRDefault="00B51DDC" w:rsidP="00B66EEB">
            <w:pPr>
              <w:jc w:val="both"/>
            </w:pPr>
            <w:r w:rsidRPr="00CD4749">
              <w:t>Сдача материалов в печать</w:t>
            </w:r>
            <w:r w:rsidR="00B66EEB" w:rsidRPr="00CD4749">
              <w:t>, рассылка информационного письма № 3 с итоговой программой</w:t>
            </w:r>
          </w:p>
        </w:tc>
      </w:tr>
    </w:tbl>
    <w:p w:rsidR="00B51DDC" w:rsidRPr="00D26931" w:rsidRDefault="00B51DDC" w:rsidP="002C034B">
      <w:pPr>
        <w:jc w:val="center"/>
        <w:rPr>
          <w:b/>
        </w:rPr>
      </w:pPr>
    </w:p>
    <w:p w:rsidR="007E2C27" w:rsidRPr="00D26931" w:rsidRDefault="007E2C27" w:rsidP="00B66EEB">
      <w:pPr>
        <w:jc w:val="both"/>
      </w:pPr>
      <w:r w:rsidRPr="00D26931">
        <w:t xml:space="preserve">К началу работы конференции материалы будут опубликованы в сборнике, индексируемом в </w:t>
      </w:r>
      <w:proofErr w:type="spellStart"/>
      <w:r w:rsidRPr="00D26931">
        <w:t>наукометрической</w:t>
      </w:r>
      <w:proofErr w:type="spellEnd"/>
      <w:r w:rsidRPr="00D26931">
        <w:t xml:space="preserve"> базе РИНЦ.  </w:t>
      </w:r>
    </w:p>
    <w:p w:rsidR="00EB4D50" w:rsidRPr="00D26931" w:rsidRDefault="00B66EEB" w:rsidP="007E2C27">
      <w:pPr>
        <w:spacing w:before="120"/>
        <w:jc w:val="both"/>
      </w:pPr>
      <w:r w:rsidRPr="00D26931">
        <w:t>Материалы, не соответствующие тематике конференции, а также не отвечающие требованиям по оформлению, будут отклонены.</w:t>
      </w:r>
    </w:p>
    <w:p w:rsidR="00374201" w:rsidRDefault="00374201" w:rsidP="00907B57">
      <w:pPr>
        <w:jc w:val="center"/>
        <w:rPr>
          <w:b/>
        </w:rPr>
      </w:pPr>
      <w:r w:rsidRPr="00D26931">
        <w:rPr>
          <w:b/>
        </w:rPr>
        <w:t>ЗАЯВКА на участие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western"/>
              <w:spacing w:before="0" w:beforeAutospacing="0" w:after="0" w:afterAutospacing="0"/>
              <w:ind w:left="142"/>
              <w:jc w:val="both"/>
              <w:rPr>
                <w:i/>
              </w:rPr>
            </w:pPr>
            <w:r w:rsidRPr="00D26931">
              <w:rPr>
                <w:i/>
              </w:rPr>
              <w:t>Фамилия, имя, отчество участника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aa"/>
              <w:ind w:left="142"/>
              <w:jc w:val="both"/>
              <w:rPr>
                <w:lang w:val="ru-RU"/>
              </w:rPr>
            </w:pPr>
            <w:r w:rsidRPr="00D26931">
              <w:rPr>
                <w:i/>
              </w:rPr>
              <w:t xml:space="preserve">Ученая степень,  звание 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aa"/>
              <w:ind w:left="142"/>
              <w:jc w:val="both"/>
              <w:rPr>
                <w:lang w:val="ru-RU"/>
              </w:rPr>
            </w:pPr>
            <w:r w:rsidRPr="00D26931">
              <w:rPr>
                <w:i/>
                <w:lang w:val="ru-RU"/>
              </w:rPr>
              <w:t xml:space="preserve">Место работы </w:t>
            </w:r>
            <w:r w:rsidRPr="00D26931">
              <w:rPr>
                <w:i/>
              </w:rPr>
              <w:t>и  должность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aa"/>
              <w:ind w:left="142"/>
              <w:jc w:val="both"/>
              <w:rPr>
                <w:lang w:val="ru-RU"/>
              </w:rPr>
            </w:pPr>
            <w:r w:rsidRPr="00D26931">
              <w:rPr>
                <w:i/>
                <w:lang w:val="ru-RU"/>
              </w:rPr>
              <w:t xml:space="preserve">Тема доклада 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aa"/>
              <w:ind w:left="142"/>
              <w:jc w:val="both"/>
              <w:rPr>
                <w:lang w:val="ru-RU"/>
              </w:rPr>
            </w:pPr>
            <w:r w:rsidRPr="00D26931">
              <w:rPr>
                <w:i/>
                <w:lang w:val="ru-RU"/>
              </w:rPr>
              <w:t xml:space="preserve">Аннотация доклада / выступления </w:t>
            </w:r>
            <w:r w:rsidRPr="00D26931">
              <w:rPr>
                <w:lang w:val="ru-RU"/>
              </w:rPr>
              <w:t>(не более 800 знаков с пробелами)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western"/>
              <w:spacing w:before="0" w:beforeAutospacing="0" w:after="0" w:afterAutospacing="0"/>
              <w:ind w:left="142"/>
              <w:jc w:val="both"/>
            </w:pPr>
            <w:r w:rsidRPr="00D26931">
              <w:rPr>
                <w:i/>
                <w:lang w:eastAsia="pt-BR"/>
              </w:rPr>
              <w:t xml:space="preserve">Почтовый </w:t>
            </w:r>
            <w:r w:rsidRPr="00D26931">
              <w:rPr>
                <w:i/>
              </w:rPr>
              <w:t xml:space="preserve"> адрес, индекс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1D2024" w:rsidP="002B61C9">
            <w:pPr>
              <w:pStyle w:val="western"/>
              <w:spacing w:before="0" w:beforeAutospacing="0" w:after="0" w:afterAutospacing="0"/>
              <w:ind w:left="142"/>
              <w:jc w:val="both"/>
            </w:pPr>
            <w:r w:rsidRPr="00D26931">
              <w:rPr>
                <w:i/>
              </w:rPr>
              <w:t>Электронный адрес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7F7123" w:rsidP="002B61C9">
            <w:pPr>
              <w:pStyle w:val="aa"/>
              <w:ind w:left="142"/>
              <w:jc w:val="both"/>
              <w:rPr>
                <w:i/>
                <w:lang w:val="ru-RU"/>
              </w:rPr>
            </w:pPr>
            <w:r w:rsidRPr="00D26931">
              <w:rPr>
                <w:i/>
              </w:rPr>
              <w:t>Контактный телефон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  <w:tr w:rsidR="001D2024" w:rsidTr="001D2024">
        <w:tc>
          <w:tcPr>
            <w:tcW w:w="4785" w:type="dxa"/>
          </w:tcPr>
          <w:p w:rsidR="001D2024" w:rsidRPr="007F7123" w:rsidRDefault="007F7123" w:rsidP="002B61C9">
            <w:pPr>
              <w:pStyle w:val="aa"/>
              <w:ind w:left="142"/>
              <w:rPr>
                <w:lang w:val="ru-RU"/>
              </w:rPr>
            </w:pPr>
            <w:r w:rsidRPr="00D26931">
              <w:rPr>
                <w:i/>
              </w:rPr>
              <w:t>Необходимость гостиницы</w:t>
            </w:r>
            <w:r w:rsidRPr="00D26931">
              <w:t>:     да/нет</w:t>
            </w:r>
          </w:p>
        </w:tc>
        <w:tc>
          <w:tcPr>
            <w:tcW w:w="4786" w:type="dxa"/>
          </w:tcPr>
          <w:p w:rsidR="001D2024" w:rsidRDefault="001D2024" w:rsidP="00907B57">
            <w:pPr>
              <w:jc w:val="center"/>
              <w:rPr>
                <w:b/>
              </w:rPr>
            </w:pPr>
          </w:p>
        </w:tc>
      </w:tr>
    </w:tbl>
    <w:p w:rsidR="001D2024" w:rsidRPr="00D26931" w:rsidRDefault="001D2024" w:rsidP="00907B57">
      <w:pPr>
        <w:jc w:val="center"/>
        <w:rPr>
          <w:b/>
        </w:rPr>
      </w:pPr>
    </w:p>
    <w:p w:rsidR="00B51DDC" w:rsidRPr="00D26931" w:rsidRDefault="00575EE1" w:rsidP="00B51DDC">
      <w:pPr>
        <w:jc w:val="both"/>
      </w:pPr>
      <w:r w:rsidRPr="00D26931">
        <w:t xml:space="preserve">Варианты размещения </w:t>
      </w:r>
      <w:r w:rsidR="001D2024">
        <w:t xml:space="preserve">в гостиницах </w:t>
      </w:r>
      <w:r w:rsidRPr="00D26931">
        <w:t>на период конференции будет предоставлены после получения заявок.</w:t>
      </w:r>
      <w:r w:rsidR="00B51DDC" w:rsidRPr="00D26931">
        <w:t xml:space="preserve"> </w:t>
      </w:r>
    </w:p>
    <w:p w:rsidR="00B62AA5" w:rsidRDefault="00B62AA5" w:rsidP="00B51DDC">
      <w:r w:rsidRPr="00D26931">
        <w:t xml:space="preserve">Информация об </w:t>
      </w:r>
      <w:r w:rsidRPr="00D26931">
        <w:rPr>
          <w:b/>
        </w:rPr>
        <w:t>орг. взнос</w:t>
      </w:r>
      <w:r w:rsidR="00B51DDC" w:rsidRPr="00D26931">
        <w:rPr>
          <w:b/>
        </w:rPr>
        <w:t>е</w:t>
      </w:r>
      <w:r w:rsidRPr="00D26931">
        <w:t xml:space="preserve"> будет уточнена после получения заявок. </w:t>
      </w:r>
    </w:p>
    <w:p w:rsidR="007F7123" w:rsidRDefault="007F7123" w:rsidP="00B51DDC"/>
    <w:p w:rsidR="007F7123" w:rsidRPr="00D26931" w:rsidRDefault="007F7123" w:rsidP="007F7123">
      <w:pPr>
        <w:jc w:val="both"/>
      </w:pPr>
      <w:r w:rsidRPr="009B3E59">
        <w:rPr>
          <w:b/>
          <w:color w:val="FF0000"/>
        </w:rPr>
        <w:t>ВАЖНО!</w:t>
      </w:r>
      <w:r w:rsidRPr="009B3E59">
        <w:rPr>
          <w:color w:val="FF0000"/>
        </w:rPr>
        <w:t xml:space="preserve"> </w:t>
      </w:r>
      <w:r>
        <w:t xml:space="preserve">Участие во Всероссийской конференции является одним из показателей при аккредитации вуза для тех, кто работает по программам аспирантуры и магистратуры.  </w:t>
      </w:r>
    </w:p>
    <w:p w:rsidR="008024B6" w:rsidRPr="00D26931" w:rsidRDefault="008024B6" w:rsidP="00545953">
      <w:pPr>
        <w:tabs>
          <w:tab w:val="left" w:pos="1701"/>
        </w:tabs>
        <w:jc w:val="both"/>
      </w:pPr>
    </w:p>
    <w:p w:rsidR="000350DE" w:rsidRPr="00D26931" w:rsidRDefault="0016772B" w:rsidP="007F7123">
      <w:pPr>
        <w:jc w:val="center"/>
        <w:rPr>
          <w:rFonts w:eastAsia="Calibri"/>
          <w:lang w:eastAsia="en-US"/>
        </w:rPr>
      </w:pPr>
      <w:r w:rsidRPr="00D26931">
        <w:rPr>
          <w:b/>
        </w:rPr>
        <w:t xml:space="preserve">Будем рады вас видеть </w:t>
      </w:r>
      <w:r w:rsidRPr="00D26931">
        <w:rPr>
          <w:rStyle w:val="ab"/>
        </w:rPr>
        <w:t xml:space="preserve">на </w:t>
      </w:r>
      <w:r w:rsidR="001D2024">
        <w:rPr>
          <w:rStyle w:val="ab"/>
        </w:rPr>
        <w:t>Всероссийской</w:t>
      </w:r>
      <w:r w:rsidR="00B4551E" w:rsidRPr="00D26931">
        <w:rPr>
          <w:rFonts w:eastAsia="Calibri"/>
          <w:b/>
          <w:lang w:eastAsia="en-US"/>
        </w:rPr>
        <w:t xml:space="preserve"> конференции</w:t>
      </w:r>
    </w:p>
    <w:p w:rsidR="0016772B" w:rsidRPr="001D2024" w:rsidRDefault="00B4551E" w:rsidP="007F7123">
      <w:pPr>
        <w:jc w:val="center"/>
        <w:rPr>
          <w:b/>
        </w:rPr>
      </w:pPr>
      <w:r w:rsidRPr="001D2024">
        <w:rPr>
          <w:rFonts w:eastAsia="Calibri"/>
          <w:b/>
          <w:lang w:eastAsia="en-US"/>
        </w:rPr>
        <w:t xml:space="preserve">«Педагогический дискурс: </w:t>
      </w:r>
      <w:r w:rsidR="001D2024" w:rsidRPr="001D2024">
        <w:rPr>
          <w:b/>
        </w:rPr>
        <w:t>качество речи учителя</w:t>
      </w:r>
      <w:r w:rsidR="000350DE" w:rsidRPr="001D2024">
        <w:rPr>
          <w:rFonts w:eastAsia="Calibri"/>
          <w:b/>
          <w:lang w:eastAsia="en-US"/>
        </w:rPr>
        <w:t>»</w:t>
      </w:r>
    </w:p>
    <w:p w:rsidR="00095085" w:rsidRPr="00D26931" w:rsidRDefault="0016772B" w:rsidP="007F7123">
      <w:pPr>
        <w:jc w:val="center"/>
      </w:pPr>
      <w:r w:rsidRPr="00D26931">
        <w:rPr>
          <w:b/>
        </w:rPr>
        <w:t xml:space="preserve">До встречи в Москве в </w:t>
      </w:r>
      <w:r w:rsidR="001D2024">
        <w:rPr>
          <w:b/>
        </w:rPr>
        <w:t>мае 2020</w:t>
      </w:r>
      <w:r w:rsidR="000350DE" w:rsidRPr="00D26931">
        <w:rPr>
          <w:b/>
        </w:rPr>
        <w:t xml:space="preserve"> года</w:t>
      </w:r>
      <w:r w:rsidR="00C222A2" w:rsidRPr="00D26931">
        <w:rPr>
          <w:b/>
        </w:rPr>
        <w:t>!</w:t>
      </w:r>
    </w:p>
    <w:sectPr w:rsidR="00095085" w:rsidRPr="00D26931" w:rsidSect="00EB4D5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7B1"/>
    <w:multiLevelType w:val="hybridMultilevel"/>
    <w:tmpl w:val="D6B0CEB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17B81882"/>
    <w:multiLevelType w:val="hybridMultilevel"/>
    <w:tmpl w:val="BD78364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5A4739"/>
    <w:multiLevelType w:val="hybridMultilevel"/>
    <w:tmpl w:val="C7B4B842"/>
    <w:lvl w:ilvl="0" w:tplc="4CF6FA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F2E9A"/>
    <w:multiLevelType w:val="hybridMultilevel"/>
    <w:tmpl w:val="27C41076"/>
    <w:name w:val="WW8Num29"/>
    <w:lvl w:ilvl="0" w:tplc="316C81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d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B828EA"/>
    <w:multiLevelType w:val="hybridMultilevel"/>
    <w:tmpl w:val="9320C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43A"/>
    <w:rsid w:val="000350DE"/>
    <w:rsid w:val="00040CFB"/>
    <w:rsid w:val="0004135A"/>
    <w:rsid w:val="00055E67"/>
    <w:rsid w:val="00082F5C"/>
    <w:rsid w:val="00095085"/>
    <w:rsid w:val="00096C19"/>
    <w:rsid w:val="000C06A8"/>
    <w:rsid w:val="00100799"/>
    <w:rsid w:val="00113E26"/>
    <w:rsid w:val="0015405E"/>
    <w:rsid w:val="00154887"/>
    <w:rsid w:val="0016772B"/>
    <w:rsid w:val="00180135"/>
    <w:rsid w:val="001A3D2E"/>
    <w:rsid w:val="001D2024"/>
    <w:rsid w:val="001E5B16"/>
    <w:rsid w:val="00206178"/>
    <w:rsid w:val="00207800"/>
    <w:rsid w:val="002125A8"/>
    <w:rsid w:val="00264EED"/>
    <w:rsid w:val="00286833"/>
    <w:rsid w:val="00293B58"/>
    <w:rsid w:val="002B61C9"/>
    <w:rsid w:val="002C034B"/>
    <w:rsid w:val="002C3597"/>
    <w:rsid w:val="002F643A"/>
    <w:rsid w:val="002F6926"/>
    <w:rsid w:val="003127D2"/>
    <w:rsid w:val="00350B2C"/>
    <w:rsid w:val="00357561"/>
    <w:rsid w:val="00374201"/>
    <w:rsid w:val="0038358F"/>
    <w:rsid w:val="004029E0"/>
    <w:rsid w:val="00415CF2"/>
    <w:rsid w:val="00416C7D"/>
    <w:rsid w:val="00426722"/>
    <w:rsid w:val="004448A7"/>
    <w:rsid w:val="0049587E"/>
    <w:rsid w:val="00532804"/>
    <w:rsid w:val="00545953"/>
    <w:rsid w:val="00556F94"/>
    <w:rsid w:val="0055750A"/>
    <w:rsid w:val="005650A1"/>
    <w:rsid w:val="00575EE1"/>
    <w:rsid w:val="00581470"/>
    <w:rsid w:val="005F0BB6"/>
    <w:rsid w:val="00635219"/>
    <w:rsid w:val="00635AF2"/>
    <w:rsid w:val="00640ADC"/>
    <w:rsid w:val="0064711E"/>
    <w:rsid w:val="00657F7D"/>
    <w:rsid w:val="00671FAB"/>
    <w:rsid w:val="00672AE9"/>
    <w:rsid w:val="006B699B"/>
    <w:rsid w:val="006E711D"/>
    <w:rsid w:val="007279B3"/>
    <w:rsid w:val="007651E9"/>
    <w:rsid w:val="00797661"/>
    <w:rsid w:val="007A0289"/>
    <w:rsid w:val="007B0A57"/>
    <w:rsid w:val="007C72E5"/>
    <w:rsid w:val="007E2C27"/>
    <w:rsid w:val="007F7123"/>
    <w:rsid w:val="008024B6"/>
    <w:rsid w:val="00805BEA"/>
    <w:rsid w:val="00817012"/>
    <w:rsid w:val="0082096C"/>
    <w:rsid w:val="00827051"/>
    <w:rsid w:val="008C1666"/>
    <w:rsid w:val="008D429A"/>
    <w:rsid w:val="008D6AFD"/>
    <w:rsid w:val="00901BC8"/>
    <w:rsid w:val="00907B57"/>
    <w:rsid w:val="00977CD0"/>
    <w:rsid w:val="009B3E59"/>
    <w:rsid w:val="009D5B93"/>
    <w:rsid w:val="009D6E31"/>
    <w:rsid w:val="009E7EAC"/>
    <w:rsid w:val="009F4C59"/>
    <w:rsid w:val="00A16146"/>
    <w:rsid w:val="00A50413"/>
    <w:rsid w:val="00A5583D"/>
    <w:rsid w:val="00A6497E"/>
    <w:rsid w:val="00A745F5"/>
    <w:rsid w:val="00A92B2A"/>
    <w:rsid w:val="00AB5B83"/>
    <w:rsid w:val="00AB6049"/>
    <w:rsid w:val="00AC7B66"/>
    <w:rsid w:val="00AD05A1"/>
    <w:rsid w:val="00AD2E0B"/>
    <w:rsid w:val="00AF78C3"/>
    <w:rsid w:val="00B1714F"/>
    <w:rsid w:val="00B27BDE"/>
    <w:rsid w:val="00B30AB2"/>
    <w:rsid w:val="00B372CA"/>
    <w:rsid w:val="00B4551E"/>
    <w:rsid w:val="00B46100"/>
    <w:rsid w:val="00B51DDC"/>
    <w:rsid w:val="00B52736"/>
    <w:rsid w:val="00B62AA5"/>
    <w:rsid w:val="00B66EEB"/>
    <w:rsid w:val="00BA23F4"/>
    <w:rsid w:val="00BE496B"/>
    <w:rsid w:val="00C0198C"/>
    <w:rsid w:val="00C04E51"/>
    <w:rsid w:val="00C176DD"/>
    <w:rsid w:val="00C222A2"/>
    <w:rsid w:val="00CD1F96"/>
    <w:rsid w:val="00CD4230"/>
    <w:rsid w:val="00CD4749"/>
    <w:rsid w:val="00CD5F84"/>
    <w:rsid w:val="00CE2361"/>
    <w:rsid w:val="00CF7804"/>
    <w:rsid w:val="00D26931"/>
    <w:rsid w:val="00D63C69"/>
    <w:rsid w:val="00D6507C"/>
    <w:rsid w:val="00D65D45"/>
    <w:rsid w:val="00D84E20"/>
    <w:rsid w:val="00DA02F6"/>
    <w:rsid w:val="00DB341F"/>
    <w:rsid w:val="00DB61AA"/>
    <w:rsid w:val="00DC1883"/>
    <w:rsid w:val="00E04A36"/>
    <w:rsid w:val="00E810DB"/>
    <w:rsid w:val="00E966FF"/>
    <w:rsid w:val="00EA278A"/>
    <w:rsid w:val="00EA5D6D"/>
    <w:rsid w:val="00EB4D50"/>
    <w:rsid w:val="00ED23DC"/>
    <w:rsid w:val="00F05176"/>
    <w:rsid w:val="00F071CA"/>
    <w:rsid w:val="00F108E4"/>
    <w:rsid w:val="00F203BB"/>
    <w:rsid w:val="00F203D9"/>
    <w:rsid w:val="00F35A1E"/>
    <w:rsid w:val="00FD0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CAD95"/>
  <w15:docId w15:val="{71A24BA2-3BC9-400A-B914-FD6F1F2A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643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2F64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F64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F643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4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2F643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F643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F643A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Title"/>
    <w:basedOn w:val="a"/>
    <w:next w:val="a"/>
    <w:link w:val="a4"/>
    <w:qFormat/>
    <w:rsid w:val="002F64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2F64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character" w:styleId="a5">
    <w:name w:val="Hyperlink"/>
    <w:basedOn w:val="a0"/>
    <w:semiHidden/>
    <w:rsid w:val="002F643A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15405E"/>
    <w:pPr>
      <w:tabs>
        <w:tab w:val="right" w:leader="dot" w:pos="9345"/>
      </w:tabs>
      <w:spacing w:line="276" w:lineRule="auto"/>
      <w:ind w:firstLine="9344"/>
      <w:jc w:val="both"/>
    </w:pPr>
    <w:rPr>
      <w:rFonts w:eastAsia="Calibri"/>
      <w:lang w:eastAsia="en-US"/>
    </w:rPr>
  </w:style>
  <w:style w:type="paragraph" w:styleId="21">
    <w:name w:val="toc 2"/>
    <w:basedOn w:val="a"/>
    <w:next w:val="a"/>
    <w:autoRedefine/>
    <w:semiHidden/>
    <w:rsid w:val="002F643A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2F64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semiHidden/>
    <w:rsid w:val="002F643A"/>
    <w:pPr>
      <w:ind w:left="360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F64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2F643A"/>
    <w:pPr>
      <w:spacing w:before="100" w:beforeAutospacing="1" w:after="100" w:afterAutospacing="1"/>
    </w:pPr>
  </w:style>
  <w:style w:type="paragraph" w:customStyle="1" w:styleId="a9">
    <w:name w:val="Обычный с отступом"/>
    <w:basedOn w:val="a"/>
    <w:next w:val="a"/>
    <w:rsid w:val="002F643A"/>
    <w:pPr>
      <w:tabs>
        <w:tab w:val="left" w:leader="dot" w:pos="2552"/>
      </w:tabs>
      <w:overflowPunct w:val="0"/>
      <w:autoSpaceDE w:val="0"/>
      <w:autoSpaceDN w:val="0"/>
      <w:adjustRightInd w:val="0"/>
      <w:spacing w:before="120" w:after="120"/>
      <w:ind w:firstLine="567"/>
      <w:jc w:val="both"/>
    </w:pPr>
    <w:rPr>
      <w:rFonts w:ascii="Times New (W1)" w:hAnsi="Times New (W1)" w:cs="Courier New"/>
      <w:b/>
      <w:iCs/>
      <w:color w:val="000000"/>
      <w:spacing w:val="-10"/>
      <w:kern w:val="16"/>
      <w:lang w:val="en-US"/>
    </w:rPr>
  </w:style>
  <w:style w:type="paragraph" w:customStyle="1" w:styleId="western">
    <w:name w:val="western"/>
    <w:basedOn w:val="a"/>
    <w:rsid w:val="000C06A8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0C06A8"/>
    <w:pPr>
      <w:ind w:left="720"/>
      <w:contextualSpacing/>
    </w:pPr>
    <w:rPr>
      <w:lang w:val="pt-BR" w:eastAsia="pt-BR"/>
    </w:rPr>
  </w:style>
  <w:style w:type="character" w:styleId="ab">
    <w:name w:val="Strong"/>
    <w:basedOn w:val="a0"/>
    <w:uiPriority w:val="22"/>
    <w:qFormat/>
    <w:rsid w:val="00207800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D84E20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FD0F90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semiHidden/>
    <w:rsid w:val="00FD0F90"/>
    <w:rPr>
      <w:rFonts w:ascii="Consolas" w:hAnsi="Consolas"/>
      <w:sz w:val="21"/>
      <w:szCs w:val="21"/>
    </w:rPr>
  </w:style>
  <w:style w:type="table" w:styleId="af">
    <w:name w:val="Table Grid"/>
    <w:basedOn w:val="a1"/>
    <w:uiPriority w:val="59"/>
    <w:rsid w:val="00B51D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4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9</cp:revision>
  <dcterms:created xsi:type="dcterms:W3CDTF">2019-12-17T04:36:00Z</dcterms:created>
  <dcterms:modified xsi:type="dcterms:W3CDTF">2019-12-28T16:47:00Z</dcterms:modified>
</cp:coreProperties>
</file>