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C6A6" w14:textId="608FE739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930C91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403592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3092AA3E" w14:textId="77777777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0599E17F" w14:textId="77777777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C0C28B8" w14:textId="77A81594" w:rsidR="00176903" w:rsidRPr="00930C91" w:rsidRDefault="00B56613" w:rsidP="00930C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C91">
        <w:rPr>
          <w:rFonts w:ascii="Times New Roman" w:hAnsi="Times New Roman" w:cs="Times New Roman"/>
          <w:bCs/>
          <w:sz w:val="28"/>
          <w:szCs w:val="28"/>
        </w:rPr>
        <w:t>«Московский городской педагогический университет»</w:t>
      </w:r>
    </w:p>
    <w:p w14:paraId="7050C385" w14:textId="3A6A5358" w:rsidR="005B03F7" w:rsidRPr="00930C91" w:rsidRDefault="005B03F7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C91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1982D4D7" w14:textId="77777777" w:rsidR="00176903" w:rsidRPr="00176903" w:rsidRDefault="00176903" w:rsidP="00176903">
      <w:pPr>
        <w:jc w:val="center"/>
        <w:rPr>
          <w:rFonts w:ascii="Times New Roman" w:hAnsi="Times New Roman" w:cs="Times New Roman"/>
        </w:rPr>
      </w:pPr>
      <w:r w:rsidRPr="00930C91">
        <w:rPr>
          <w:rFonts w:ascii="Times New Roman" w:hAnsi="Times New Roman" w:cs="Times New Roman"/>
          <w:sz w:val="28"/>
          <w:szCs w:val="28"/>
        </w:rPr>
        <w:t>Кафедра географии и туризма</w:t>
      </w:r>
    </w:p>
    <w:p w14:paraId="126E063D" w14:textId="77777777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1CA4" w14:textId="77777777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334F" w14:textId="77777777" w:rsidR="00930C91" w:rsidRPr="00103F17" w:rsidRDefault="00B56613" w:rsidP="00930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  <w:r w:rsidRPr="00403592">
        <w:rPr>
          <w:rFonts w:ascii="Times New Roman" w:hAnsi="Times New Roman" w:cs="Times New Roman"/>
          <w:sz w:val="24"/>
          <w:szCs w:val="24"/>
        </w:rPr>
        <w:tab/>
      </w:r>
      <w:r w:rsidR="00930C91" w:rsidRPr="00103F17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71E14CD1" w14:textId="77777777" w:rsidR="00930C91" w:rsidRPr="00103F17" w:rsidRDefault="00930C91" w:rsidP="0093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6B4CD613" w14:textId="77777777" w:rsidR="00930C91" w:rsidRPr="00103F17" w:rsidRDefault="00930C91" w:rsidP="00930C91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Директор института естествознания</w:t>
      </w:r>
    </w:p>
    <w:p w14:paraId="7DBD8352" w14:textId="77777777" w:rsidR="00930C91" w:rsidRPr="00103F17" w:rsidRDefault="00930C91" w:rsidP="00930C91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6A63DAB2" w14:textId="77777777" w:rsidR="00930C91" w:rsidRDefault="00930C91" w:rsidP="00930C91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 А.Э. Страдзе</w:t>
      </w:r>
    </w:p>
    <w:p w14:paraId="13C9CCE3" w14:textId="77777777" w:rsidR="00930C91" w:rsidRPr="00C45914" w:rsidRDefault="00930C91" w:rsidP="00930C91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3FC5DB5C" w14:textId="77777777" w:rsidR="00930C91" w:rsidRPr="00C45914" w:rsidRDefault="00930C91" w:rsidP="00930C9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Pr="00C4591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_____» ______________ 2020 г</w:t>
      </w:r>
    </w:p>
    <w:p w14:paraId="24D45674" w14:textId="4F0016B6" w:rsidR="00176903" w:rsidRPr="000828E6" w:rsidRDefault="00176903" w:rsidP="00930C91">
      <w:pPr>
        <w:spacing w:after="0" w:line="240" w:lineRule="auto"/>
        <w:ind w:left="5900"/>
        <w:rPr>
          <w:sz w:val="28"/>
          <w:szCs w:val="28"/>
        </w:rPr>
      </w:pPr>
    </w:p>
    <w:p w14:paraId="6041882F" w14:textId="01055B0A" w:rsidR="00B56613" w:rsidRPr="00403592" w:rsidRDefault="00B56613" w:rsidP="004B20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B74A9" w14:textId="77777777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506F4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903">
        <w:rPr>
          <w:rFonts w:ascii="Times New Roman" w:hAnsi="Times New Roman" w:cs="Times New Roman"/>
          <w:b/>
          <w:bCs/>
          <w:sz w:val="28"/>
          <w:szCs w:val="28"/>
        </w:rPr>
        <w:t>ПРОГРАММА И ФОНД ОЦЕНОЧНЫХ СРЕДСТВ</w:t>
      </w:r>
    </w:p>
    <w:p w14:paraId="5788C343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690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14:paraId="34B7CEA9" w14:textId="77777777" w:rsidR="00176903" w:rsidRPr="00176903" w:rsidRDefault="00176903" w:rsidP="0017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9D2B8" w14:textId="3CFC1653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5C85D" w14:textId="5F41DA7F" w:rsidR="00B56613" w:rsidRPr="001077B3" w:rsidRDefault="0020774B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2112A01A" w14:textId="77777777" w:rsidR="005B03F7" w:rsidRPr="001077B3" w:rsidRDefault="005B03F7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5EDDAD58" w14:textId="77777777" w:rsidR="00B56613" w:rsidRPr="001077B3" w:rsidRDefault="00B56613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94FDEE9" w14:textId="7C6822F5" w:rsidR="00B56613" w:rsidRPr="001077B3" w:rsidRDefault="00960A3D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7E047633" w14:textId="3796C8B9" w:rsidR="005B03F7" w:rsidRDefault="005B03F7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555BA6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1336582F" w14:textId="77777777" w:rsidR="00A61EA4" w:rsidRPr="001077B3" w:rsidRDefault="00A61EA4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3F23C" w14:textId="09C39CD9" w:rsidR="00B56613" w:rsidRPr="00403592" w:rsidRDefault="00A61EA4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176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57E68" wp14:editId="63DB6F9D">
                <wp:simplePos x="0" y="0"/>
                <wp:positionH relativeFrom="column">
                  <wp:posOffset>3339465</wp:posOffset>
                </wp:positionH>
                <wp:positionV relativeFrom="paragraph">
                  <wp:posOffset>427990</wp:posOffset>
                </wp:positionV>
                <wp:extent cx="26289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8961" w14:textId="77777777" w:rsidR="00930C91" w:rsidRPr="00A61EA4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ОБСУЖДЕНО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2A8D10C7" w14:textId="77777777" w:rsidR="00930C91" w:rsidRPr="00A61EA4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заседании кафедры</w:t>
                            </w:r>
                          </w:p>
                          <w:p w14:paraId="00C96129" w14:textId="77777777" w:rsidR="00930C91" w:rsidRPr="00A61EA4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географии и туризма</w:t>
                            </w:r>
                            <w:bookmarkStart w:id="0" w:name="_Hlk56271245"/>
                          </w:p>
                          <w:p w14:paraId="48A12495" w14:textId="77777777" w:rsidR="00930C91" w:rsidRPr="00A61EA4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Протокол заседания </w:t>
                            </w:r>
                          </w:p>
                          <w:p w14:paraId="690534EE" w14:textId="77777777" w:rsidR="00930C91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03 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г. </w:t>
                            </w:r>
                            <w:bookmarkEnd w:id="0"/>
                          </w:p>
                          <w:p w14:paraId="07CC7ABC" w14:textId="77777777" w:rsidR="00930C91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Заведующая кафедрой</w:t>
                            </w:r>
                          </w:p>
                          <w:p w14:paraId="28700B70" w14:textId="4DD419C5" w:rsidR="00930C91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CED67F7" w14:textId="77777777" w:rsidR="00930C91" w:rsidRPr="0004555F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D737EFB" w14:textId="77777777" w:rsidR="00930C91" w:rsidRPr="0004555F" w:rsidRDefault="00930C91" w:rsidP="00930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____________Шульгина О.В.</w:t>
                            </w:r>
                          </w:p>
                          <w:p w14:paraId="0C8EC390" w14:textId="77777777" w:rsidR="00A61EA4" w:rsidRDefault="00A61EA4" w:rsidP="00A61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57E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95pt;margin-top:33.7pt;width:2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5ONwIAACIEAAAOAAAAZHJzL2Uyb0RvYy54bWysU82O0zAQviPxDpbvNGnUlm3UdLV0KUJa&#10;fqSFB3Acp7FwPMZ2m5Qbd16Bd+DAgRuv0H0jxk63Wy03hA/W2DP+PPPNN4vLvlVkJ6yToAs6HqWU&#10;CM2hknpT0I8f1s8uKHGe6Yop0KKge+Ho5fLpk0VncpFBA6oSliCIdnlnCtp4b/IkcbwRLXMjMEKj&#10;swbbMo9Hu0kqyzpEb1WSpeks6cBWxgIXzuHt9eCky4hf14L7d3XthCeqoJibj7uNexn2ZLlg+cYy&#10;00h+TIP9QxYtkxo/PUFdM8/I1sq/oFrJLTio/YhDm0BdSy5iDVjNOH1UzW3DjIi1IDnOnGhy/w+W&#10;v929t0RWBc0o0azFFh2+H34cfh5+H37dfb37RrLAUWdcjqG3BoN9/wJ67HWs15kb4J8c0bBqmN6I&#10;K2uhawSrMMdxeJmcPR1wXAApuzdQ4Wds6yEC9bVtA4FICUF07NX+1B/Re8LxMptlF/MUXRx940k6&#10;mWWxgwnL758b6/wrAS0JRkEtCiDCs92N8yEdlt+HhN8cKFmtpVLxYDflSlmyYyiWdVyxgkdhSpOu&#10;oPNpNo3IGsL7qKNWehSzkm1BL9KwBnkFOl7qKoZ4JtVgYyZKH/kJlAzk+L7sMTCQVkK1R6YsDKLF&#10;IUOjAfuFkg4FW1D3ecusoES91sj2fDyZBIXHw2T6HKkh9txTnnuY5ghVUE/JYK58nIrIg7nCrqxl&#10;5Oshk2OuKMRI43FogtLPzzHqYbSXfwAAAP//AwBQSwMEFAAGAAgAAAAhABpZft/fAAAACgEAAA8A&#10;AABkcnMvZG93bnJldi54bWxMj8tOwzAQRfdI/IM1SOyoQyAhCZlUFRUbFkgUpHbpxk4c4ZdsNw1/&#10;j1nR5cwc3Tm3XS9akVn4MFmDcL/KgAjTWz6ZEeHr8/WuAhIiM5wpawTCjwiw7q6vWtZwezYfYt7F&#10;kaQQExqGIGN0DaWhl0KzsLJOmHQbrNcsptGPlHt2TuFa0TzLSqrZZNIHyZx4kaL/3p00wl7LiW/9&#10;+2Hgat6+DZvCLd4h3t4sm2cgUSzxH4Y//aQOXXI62pPhgSiEIi/qhCKUT49AElA/1GlxRMirqgTa&#10;tfSyQvcLAAD//wMAUEsBAi0AFAAGAAgAAAAhALaDOJL+AAAA4QEAABMAAAAAAAAAAAAAAAAAAAAA&#10;AFtDb250ZW50X1R5cGVzXS54bWxQSwECLQAUAAYACAAAACEAOP0h/9YAAACUAQAACwAAAAAAAAAA&#10;AAAAAAAvAQAAX3JlbHMvLnJlbHNQSwECLQAUAAYACAAAACEATtKuTjcCAAAiBAAADgAAAAAAAAAA&#10;AAAAAAAuAgAAZHJzL2Uyb0RvYy54bWxQSwECLQAUAAYACAAAACEAGll+398AAAAKAQAADwAAAAAA&#10;AAAAAAAAAACRBAAAZHJzL2Rvd25yZXYueG1sUEsFBgAAAAAEAAQA8wAAAJ0FAAAAAA==&#10;" stroked="f">
                <v:textbox style="mso-fit-shape-to-text:t">
                  <w:txbxContent>
                    <w:p w14:paraId="23F28961" w14:textId="77777777" w:rsidR="00930C91" w:rsidRPr="00A61EA4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ОБСУЖДЕНО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2A8D10C7" w14:textId="77777777" w:rsidR="00930C91" w:rsidRPr="00A61EA4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заседании кафедры</w:t>
                      </w:r>
                    </w:p>
                    <w:p w14:paraId="00C96129" w14:textId="77777777" w:rsidR="00930C91" w:rsidRPr="00A61EA4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географии и туризма</w:t>
                      </w:r>
                      <w:bookmarkStart w:id="1" w:name="_Hlk56271245"/>
                    </w:p>
                    <w:p w14:paraId="48A12495" w14:textId="77777777" w:rsidR="00930C91" w:rsidRPr="00A61EA4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Протокол заседания </w:t>
                      </w:r>
                    </w:p>
                    <w:p w14:paraId="690534EE" w14:textId="77777777" w:rsidR="00930C91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03 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г. </w:t>
                      </w:r>
                      <w:bookmarkEnd w:id="1"/>
                    </w:p>
                    <w:p w14:paraId="07CC7ABC" w14:textId="77777777" w:rsidR="00930C91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Заведующая кафедрой</w:t>
                      </w:r>
                    </w:p>
                    <w:p w14:paraId="28700B70" w14:textId="4DD419C5" w:rsidR="00930C91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CED67F7" w14:textId="77777777" w:rsidR="00930C91" w:rsidRPr="0004555F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6D737EFB" w14:textId="77777777" w:rsidR="00930C91" w:rsidRPr="0004555F" w:rsidRDefault="00930C91" w:rsidP="00930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____________Шульгина О.В.</w:t>
                      </w:r>
                    </w:p>
                    <w:p w14:paraId="0C8EC390" w14:textId="77777777" w:rsidR="00A61EA4" w:rsidRDefault="00A61EA4" w:rsidP="00A61EA4"/>
                  </w:txbxContent>
                </v:textbox>
                <w10:wrap type="square"/>
              </v:shape>
            </w:pict>
          </mc:Fallback>
        </mc:AlternateContent>
      </w:r>
      <w:r w:rsidRPr="00176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6F11" wp14:editId="78EAFF55">
                <wp:simplePos x="0" y="0"/>
                <wp:positionH relativeFrom="column">
                  <wp:posOffset>-194310</wp:posOffset>
                </wp:positionH>
                <wp:positionV relativeFrom="paragraph">
                  <wp:posOffset>418465</wp:posOffset>
                </wp:positionV>
                <wp:extent cx="31051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45AC" w14:textId="74E7D9F7" w:rsidR="00176903" w:rsidRPr="00176903" w:rsidRDefault="00176903" w:rsidP="00A61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ОДОБРЕНО:</w:t>
                            </w:r>
                          </w:p>
                          <w:p w14:paraId="3F9D981D" w14:textId="77777777" w:rsidR="0059765B" w:rsidRPr="00103F17" w:rsidRDefault="0059765B" w:rsidP="0059765B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Ученым советом</w:t>
                            </w:r>
                          </w:p>
                          <w:p w14:paraId="1BE1620F" w14:textId="77777777" w:rsidR="0059765B" w:rsidRPr="00103F17" w:rsidRDefault="0059765B" w:rsidP="0059765B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Института естествознания</w:t>
                            </w:r>
                          </w:p>
                          <w:p w14:paraId="307BA4E7" w14:textId="77777777" w:rsidR="0059765B" w:rsidRPr="00103F17" w:rsidRDefault="0059765B" w:rsidP="0059765B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3F17">
                              <w:rPr>
                                <w:rFonts w:ascii="Times New Roman" w:eastAsia="Arial Unicode MS" w:hAnsi="Times New Roman"/>
                                <w:sz w:val="28"/>
                                <w:szCs w:val="28"/>
                                <w:lang w:eastAsia="ru-RU"/>
                              </w:rPr>
                              <w:t>и спортивных технологий</w:t>
                            </w:r>
                          </w:p>
                          <w:p w14:paraId="12720863" w14:textId="77777777" w:rsidR="0059765B" w:rsidRPr="00103F17" w:rsidRDefault="0059765B" w:rsidP="0059765B">
                            <w:pPr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</w:rPr>
                              <w:t>Протокол заседания</w:t>
                            </w:r>
                          </w:p>
                          <w:p w14:paraId="3BB888F8" w14:textId="77777777" w:rsidR="0059765B" w:rsidRPr="00103F17" w:rsidRDefault="0059765B" w:rsidP="0059765B">
                            <w:pPr>
                              <w:tabs>
                                <w:tab w:val="left" w:leader="underscore" w:pos="716"/>
                                <w:tab w:val="left" w:leader="underscore" w:pos="1537"/>
                                <w:tab w:val="left" w:leader="underscore" w:pos="2185"/>
                                <w:tab w:val="left" w:leader="underscore" w:pos="2703"/>
                              </w:tabs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4 от «23» декабря 2020 г.</w:t>
                            </w:r>
                          </w:p>
                          <w:p w14:paraId="316B651E" w14:textId="77777777" w:rsidR="0059765B" w:rsidRDefault="0059765B" w:rsidP="0059765B">
                            <w:pPr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3F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Секретарь ученого совета института</w:t>
                            </w:r>
                          </w:p>
                          <w:p w14:paraId="265E35C3" w14:textId="77777777" w:rsidR="00930C91" w:rsidRPr="00176903" w:rsidRDefault="00930C91" w:rsidP="00176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4376122" w14:textId="77777777" w:rsidR="00176903" w:rsidRPr="00176903" w:rsidRDefault="00176903" w:rsidP="001769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___________________Козлова О.С.</w:t>
                            </w:r>
                          </w:p>
                          <w:p w14:paraId="30BF19A7" w14:textId="23F12367" w:rsidR="00176903" w:rsidRDefault="001769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86F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.3pt;margin-top:32.9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+OwIAACsEAAAOAAAAZHJzL2Uyb0RvYy54bWysU0uOEzEQ3SNxB8t70h+S+bTSGQ0ZgpCG&#10;jzRwALfbnbZwu4ztpHvYsecK3IEFC3ZcIXMjyu5MJhp2CC+ssqv8XPXq1fxi6BTZCusk6JJmk5QS&#10;oTnUUq9L+vHD6tkZJc4zXTMFWpT0Vjh6sXj6ZN6bQuTQgqqFJQiiXdGbkrbemyJJHG9Fx9wEjNDo&#10;bMB2zOPRrpPash7RO5XkaXqS9GBrY4EL5/D2anTSRcRvGsH9u6ZxwhNVUszNx93GvQp7spizYm2Z&#10;aSXfp8H+IYuOSY2fHqCumGdkY+VfUJ3kFhw0fsKhS6BpJBexBqwmSx9Vc9MyI2ItSI4zB5rc/4Pl&#10;b7fvLZF1SfPslBLNOmzS7vvux+7n7vfu193Xu28kDyz1xhUYfGMw3A8vYMBux4qduQb+yRENy5bp&#10;tbi0FvpWsBqzzMLL5OjpiOMCSNW/gRo/YxsPEWhobBcoRFIIomO3bg8dEoMnHC+fZ+ksm6GLoy+b&#10;ptOTPPYwYcX9c2OdfyWgI8EoqUUJRHi2vXY+pMOK+5DwmwMl65VUKh7suloqS7YM5bKKK1bwKExp&#10;0pf0fJbPIrKG8D4qqZMe5axkV9KzNKxRYIGOl7qOIZ5JNdqYidJ7fgIlIzl+qIbYkEhe4K6C+hYJ&#10;szCqF6cNjRbsF0p6VG5J3ecNs4IS9Voj6efZdBqkHg/T2SkyROyxpzr2MM0RqqSektFc+jgekQ5z&#10;ic1ZyUjbQyb7lFGRkc399ATJH59j1MOML/4AAAD//wMAUEsDBBQABgAIAAAAIQB6EXYQ4AAAAAoB&#10;AAAPAAAAZHJzL2Rvd25yZXYueG1sTI/LTsMwEEX3SPyDNUjsWqelCSHEqSoqNiyQKEiwdOPJQ9hj&#10;y3bT8PeYFV2O7tG9Z+rtbDSb0IfRkoDVMgOG1Fo1Ui/g4/15UQILUZKS2hIK+MEA2+b6qpaVsmd6&#10;w+kQe5ZKKFRSwBCjqzgP7YBGhqV1SCnrrDcyptP3XHl5TuVG83WWFdzIkdLCIB0+Ddh+H05GwKcZ&#10;RrX3r1+d0tP+pdvlbvZOiNubefcILOIc/2H400/q0CSnoz2RCkwLWNxlRUIFFPkDsARs8nID7Chg&#10;Xd6vgDc1v3yh+QUAAP//AwBQSwECLQAUAAYACAAAACEAtoM4kv4AAADhAQAAEwAAAAAAAAAAAAAA&#10;AAAAAAAAW0NvbnRlbnRfVHlwZXNdLnhtbFBLAQItABQABgAIAAAAIQA4/SH/1gAAAJQBAAALAAAA&#10;AAAAAAAAAAAAAC8BAABfcmVscy8ucmVsc1BLAQItABQABgAIAAAAIQDLeqs+OwIAACsEAAAOAAAA&#10;AAAAAAAAAAAAAC4CAABkcnMvZTJvRG9jLnhtbFBLAQItABQABgAIAAAAIQB6EXYQ4AAAAAoBAAAP&#10;AAAAAAAAAAAAAAAAAJUEAABkcnMvZG93bnJldi54bWxQSwUGAAAAAAQABADzAAAAogUAAAAA&#10;" stroked="f">
                <v:textbox style="mso-fit-shape-to-text:t">
                  <w:txbxContent>
                    <w:p w14:paraId="269345AC" w14:textId="74E7D9F7" w:rsidR="00176903" w:rsidRPr="00176903" w:rsidRDefault="00176903" w:rsidP="00A61EA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ОДОБРЕНО:</w:t>
                      </w:r>
                    </w:p>
                    <w:p w14:paraId="3F9D981D" w14:textId="77777777" w:rsidR="0059765B" w:rsidRPr="00103F17" w:rsidRDefault="0059765B" w:rsidP="0059765B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Ученым советом</w:t>
                      </w:r>
                    </w:p>
                    <w:p w14:paraId="1BE1620F" w14:textId="77777777" w:rsidR="0059765B" w:rsidRPr="00103F17" w:rsidRDefault="0059765B" w:rsidP="0059765B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Института естествознания</w:t>
                      </w:r>
                    </w:p>
                    <w:p w14:paraId="307BA4E7" w14:textId="77777777" w:rsidR="0059765B" w:rsidRPr="00103F17" w:rsidRDefault="0059765B" w:rsidP="0059765B">
                      <w:pPr>
                        <w:spacing w:after="0" w:line="240" w:lineRule="auto"/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03F17">
                        <w:rPr>
                          <w:rFonts w:ascii="Times New Roman" w:eastAsia="Arial Unicode MS" w:hAnsi="Times New Roman"/>
                          <w:sz w:val="28"/>
                          <w:szCs w:val="28"/>
                          <w:lang w:eastAsia="ru-RU"/>
                        </w:rPr>
                        <w:t>и спортивных технологий</w:t>
                      </w:r>
                    </w:p>
                    <w:p w14:paraId="12720863" w14:textId="77777777" w:rsidR="0059765B" w:rsidRPr="00103F17" w:rsidRDefault="0059765B" w:rsidP="0059765B">
                      <w:pPr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iCs/>
                          <w:sz w:val="28"/>
                          <w:szCs w:val="28"/>
                        </w:rPr>
                        <w:t>Протокол заседания</w:t>
                      </w:r>
                    </w:p>
                    <w:p w14:paraId="3BB888F8" w14:textId="77777777" w:rsidR="0059765B" w:rsidRPr="00103F17" w:rsidRDefault="0059765B" w:rsidP="0059765B">
                      <w:pPr>
                        <w:tabs>
                          <w:tab w:val="left" w:leader="underscore" w:pos="716"/>
                          <w:tab w:val="left" w:leader="underscore" w:pos="1537"/>
                          <w:tab w:val="left" w:leader="underscore" w:pos="2185"/>
                          <w:tab w:val="left" w:leader="underscore" w:pos="2703"/>
                        </w:tabs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4 от «23» декабря 2020 г.</w:t>
                      </w:r>
                    </w:p>
                    <w:p w14:paraId="316B651E" w14:textId="77777777" w:rsidR="0059765B" w:rsidRDefault="0059765B" w:rsidP="0059765B">
                      <w:pPr>
                        <w:spacing w:after="0" w:line="240" w:lineRule="auto"/>
                        <w:ind w:left="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3F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Секретарь ученого совета института</w:t>
                      </w:r>
                    </w:p>
                    <w:p w14:paraId="265E35C3" w14:textId="77777777" w:rsidR="00930C91" w:rsidRPr="00176903" w:rsidRDefault="00930C91" w:rsidP="001769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2" w:name="_GoBack"/>
                      <w:bookmarkEnd w:id="2"/>
                    </w:p>
                    <w:p w14:paraId="24376122" w14:textId="77777777" w:rsidR="00176903" w:rsidRPr="00176903" w:rsidRDefault="00176903" w:rsidP="001769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___________________Козлова О.С.</w:t>
                      </w:r>
                    </w:p>
                    <w:p w14:paraId="30BF19A7" w14:textId="23F12367" w:rsidR="00176903" w:rsidRDefault="00176903"/>
                  </w:txbxContent>
                </v:textbox>
                <w10:wrap type="square"/>
              </v:shape>
            </w:pict>
          </mc:Fallback>
        </mc:AlternateContent>
      </w:r>
    </w:p>
    <w:p w14:paraId="1710D6D8" w14:textId="4BFB7BA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D93B1" w14:textId="7777777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DD8" w14:textId="77777777" w:rsidR="00B56613" w:rsidRPr="001077B3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11E0C62E" w14:textId="2A719134" w:rsidR="006D2B6C" w:rsidRPr="001077B3" w:rsidRDefault="0092324D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20</w:t>
      </w:r>
      <w:r w:rsidR="00CA724C">
        <w:rPr>
          <w:rFonts w:ascii="Times New Roman" w:hAnsi="Times New Roman" w:cs="Times New Roman"/>
          <w:sz w:val="28"/>
          <w:szCs w:val="28"/>
        </w:rPr>
        <w:t>20</w:t>
      </w:r>
      <w:r w:rsidR="00B56613" w:rsidRPr="001077B3">
        <w:rPr>
          <w:rFonts w:ascii="Times New Roman" w:hAnsi="Times New Roman" w:cs="Times New Roman"/>
          <w:sz w:val="24"/>
          <w:szCs w:val="24"/>
        </w:rPr>
        <w:br w:type="page"/>
      </w:r>
    </w:p>
    <w:p w14:paraId="2844F2B3" w14:textId="697C1495" w:rsidR="008A2610" w:rsidRPr="00403592" w:rsidRDefault="004B202F" w:rsidP="008A2610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bookmarkStart w:id="3" w:name="_Toc496191410"/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Государственной итоговой ат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тестации (далее – ГИА) является определение соответствия результатов освоения обучающимися образовательной программы требованиям федерального образовательного </w:t>
      </w:r>
      <w:r w:rsidR="00BA4149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стандарта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высшего образования (далее – ФГОС ВО).</w:t>
      </w:r>
    </w:p>
    <w:p w14:paraId="3FD41D5B" w14:textId="77777777" w:rsidR="00BB175A" w:rsidRPr="00403592" w:rsidRDefault="00BB175A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319575BF" w14:textId="327C8F78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Задачей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ГИА является 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оценка степени и уровня освоения обучающимся программы, характеризующая его подготовленность к самостоятельному выполнению определенных видов профессиональной деятельности. </w:t>
      </w:r>
    </w:p>
    <w:p w14:paraId="4DD2DD3A" w14:textId="77777777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4FB2DC5A" w14:textId="7395C669" w:rsidR="00BB175A" w:rsidRPr="00403592" w:rsidRDefault="004B202F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Структура </w:t>
      </w:r>
      <w:r w:rsidR="00C53222"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ГИА</w:t>
      </w:r>
    </w:p>
    <w:p w14:paraId="1BBC3F2A" w14:textId="77777777" w:rsidR="00BB175A" w:rsidRPr="00403592" w:rsidRDefault="00BB175A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ГИА включает:</w:t>
      </w:r>
    </w:p>
    <w:p w14:paraId="516E2DA2" w14:textId="76B1830B" w:rsidR="00B0239D" w:rsidRPr="00403592" w:rsidRDefault="00B0239D" w:rsidP="0044520E">
      <w:pPr>
        <w:pStyle w:val="1"/>
        <w:keepNext w:val="0"/>
        <w:keepLines w:val="0"/>
        <w:widowControl w:val="0"/>
        <w:spacing w:before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 итоговый междисциплинарный государственный экзамен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защиту выпускной квалификационной работы (далее - ВКР). </w:t>
      </w:r>
    </w:p>
    <w:p w14:paraId="23567727" w14:textId="77777777" w:rsidR="00BB175A" w:rsidRPr="00403592" w:rsidRDefault="00BB175A" w:rsidP="00BB17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государственных аттестационных испытаний установлены в соответствии с требованиями ФГОС. </w:t>
      </w:r>
    </w:p>
    <w:p w14:paraId="1717D5BC" w14:textId="5F8E93FB" w:rsidR="00BB175A" w:rsidRPr="00403592" w:rsidRDefault="00BB175A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Объем ГИА, ее структура и содержание определены настоящей программой в соответствии с требованиями ФГОС.</w:t>
      </w:r>
    </w:p>
    <w:p w14:paraId="7BCFFC71" w14:textId="77777777" w:rsidR="00B22335" w:rsidRPr="00403592" w:rsidRDefault="00B22335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F88B74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ГИА</w:t>
      </w:r>
    </w:p>
    <w:p w14:paraId="060AB0DE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14:paraId="632FF250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14:paraId="416FD3B5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14:paraId="7A19AF20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6605FCD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ГИА по каждой образовательной программе</w:t>
      </w:r>
      <w:r w:rsidRPr="00403592" w:rsidDel="00246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14:paraId="7A481B01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14:paraId="1912A78F" w14:textId="38ED357D" w:rsidR="00BB175A" w:rsidRPr="00403592" w:rsidRDefault="00BB175A" w:rsidP="00BB175A">
      <w:pPr>
        <w:rPr>
          <w:lang w:eastAsia="ru-RU"/>
        </w:rPr>
      </w:pPr>
    </w:p>
    <w:p w14:paraId="7F29CF47" w14:textId="3BE059CE" w:rsidR="00BB175A" w:rsidRPr="00403592" w:rsidRDefault="00BB175A" w:rsidP="00BB175A">
      <w:pPr>
        <w:rPr>
          <w:lang w:eastAsia="ru-RU"/>
        </w:rPr>
      </w:pPr>
    </w:p>
    <w:p w14:paraId="28E2152B" w14:textId="43680E29" w:rsidR="00BB175A" w:rsidRPr="00403592" w:rsidRDefault="00BB175A" w:rsidP="00BB175A">
      <w:pPr>
        <w:rPr>
          <w:lang w:eastAsia="ru-RU"/>
        </w:rPr>
      </w:pPr>
    </w:p>
    <w:p w14:paraId="09F40BDC" w14:textId="5BEF3D37" w:rsidR="00BB175A" w:rsidRPr="00403592" w:rsidRDefault="00BB175A" w:rsidP="00BB175A">
      <w:pPr>
        <w:rPr>
          <w:lang w:eastAsia="ru-RU"/>
        </w:rPr>
      </w:pPr>
    </w:p>
    <w:p w14:paraId="040C4C70" w14:textId="06D06414" w:rsidR="00BB175A" w:rsidRPr="00403592" w:rsidRDefault="00BB175A" w:rsidP="00BB175A">
      <w:pPr>
        <w:rPr>
          <w:lang w:eastAsia="ru-RU"/>
        </w:rPr>
      </w:pPr>
    </w:p>
    <w:p w14:paraId="039C1907" w14:textId="0F117B45" w:rsidR="00BB175A" w:rsidRPr="00403592" w:rsidRDefault="00BB175A" w:rsidP="00BB175A">
      <w:pPr>
        <w:rPr>
          <w:lang w:eastAsia="ru-RU"/>
        </w:rPr>
      </w:pPr>
    </w:p>
    <w:p w14:paraId="2CB2BFD6" w14:textId="061D3106" w:rsidR="00B22335" w:rsidRPr="00403592" w:rsidRDefault="00B22335" w:rsidP="00BB175A">
      <w:pPr>
        <w:rPr>
          <w:lang w:eastAsia="ru-RU"/>
        </w:rPr>
      </w:pPr>
    </w:p>
    <w:p w14:paraId="28EE744B" w14:textId="77777777" w:rsidR="00B22335" w:rsidRPr="00403592" w:rsidRDefault="00B22335" w:rsidP="00BB175A">
      <w:pPr>
        <w:rPr>
          <w:lang w:eastAsia="ru-RU"/>
        </w:rPr>
      </w:pPr>
    </w:p>
    <w:p w14:paraId="34DB726C" w14:textId="6D06430E" w:rsidR="00BB175A" w:rsidRPr="00403592" w:rsidRDefault="00BB175A" w:rsidP="00BB175A">
      <w:pPr>
        <w:rPr>
          <w:lang w:eastAsia="ru-RU"/>
        </w:rPr>
      </w:pPr>
    </w:p>
    <w:bookmarkEnd w:id="3"/>
    <w:p w14:paraId="48BBAB24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города Москвы</w:t>
      </w:r>
    </w:p>
    <w:p w14:paraId="62A162A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6451E9E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586D880" w14:textId="77777777" w:rsidR="00E127A1" w:rsidRPr="00CA724C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24C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112C65F8" w14:textId="77777777" w:rsidR="00E127A1" w:rsidRPr="00403592" w:rsidRDefault="00E127A1" w:rsidP="00E1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6F5088C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CF2AA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66E00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4E86D4C9" w14:textId="77777777" w:rsidR="00E127A1" w:rsidRPr="00403592" w:rsidRDefault="00E127A1" w:rsidP="00E127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DF43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FC47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0F02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B0494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B82F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EB6E4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ГОСУДАРСТВЕННОГО ЭКЗАМЕНА</w:t>
      </w:r>
    </w:p>
    <w:p w14:paraId="07F391DD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F7180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2076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2D45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8998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6589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1411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C1EBF" w14:textId="77777777" w:rsidR="00591039" w:rsidRPr="00BF025E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5C54368A" w14:textId="77777777" w:rsidR="00591039" w:rsidRPr="001077B3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25BD2BF8" w14:textId="77777777" w:rsidR="00591039" w:rsidRPr="001077B3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54C88C8" w14:textId="77777777" w:rsidR="00591039" w:rsidRPr="001077B3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42849A1" w14:textId="6D3A81A2" w:rsidR="00591039" w:rsidRPr="001077B3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555BA6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3338F561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2B2A58EA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1D836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42DE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221C7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6B50B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5A75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73743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C974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01EE3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DC9B3" w14:textId="77777777" w:rsidR="00E127A1" w:rsidRPr="001077B3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ACB2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10C3F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F8FBA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ACA7B" w14:textId="1FA620FA" w:rsidR="00E127A1" w:rsidRPr="001077B3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69F22" w14:textId="77777777" w:rsidR="00E127A1" w:rsidRPr="001077B3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3BC0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19D07EB5" w14:textId="7C1C2287" w:rsidR="00E127A1" w:rsidRPr="00403592" w:rsidRDefault="00026D48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724C">
        <w:rPr>
          <w:rFonts w:ascii="Times New Roman" w:hAnsi="Times New Roman" w:cs="Times New Roman"/>
          <w:sz w:val="28"/>
          <w:szCs w:val="28"/>
        </w:rPr>
        <w:t>20</w:t>
      </w:r>
    </w:p>
    <w:p w14:paraId="5E368B92" w14:textId="77777777" w:rsidR="00BF025E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6E99A165" w14:textId="34B9FD48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16D19003" w14:textId="38938E5F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проведения государственного экзамена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E81E41"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</w:t>
      </w:r>
    </w:p>
    <w:p w14:paraId="008E815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557B9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460341FA" w14:textId="77777777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 xml:space="preserve">На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 экзамене</w:t>
      </w:r>
      <w:r w:rsidRPr="00403592">
        <w:rPr>
          <w:rFonts w:ascii="Times New Roman" w:hAnsi="Times New Roman" w:cs="Times New Roman"/>
          <w:sz w:val="24"/>
          <w:szCs w:val="24"/>
        </w:rPr>
        <w:t xml:space="preserve">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0606FD40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5A481213" w14:textId="77777777" w:rsidTr="002A75D2">
        <w:tc>
          <w:tcPr>
            <w:tcW w:w="1925" w:type="pct"/>
          </w:tcPr>
          <w:p w14:paraId="552E232A" w14:textId="77777777" w:rsidR="00E127A1" w:rsidRPr="00403592" w:rsidRDefault="00E127A1" w:rsidP="002A75D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6607F4D2" w14:textId="77777777" w:rsidR="00E127A1" w:rsidRPr="00403592" w:rsidRDefault="00E127A1" w:rsidP="002A75D2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E127A1" w:rsidRPr="00403592" w14:paraId="0942ADE1" w14:textId="77777777" w:rsidTr="00E76427">
        <w:trPr>
          <w:trHeight w:val="257"/>
        </w:trPr>
        <w:tc>
          <w:tcPr>
            <w:tcW w:w="1925" w:type="pct"/>
          </w:tcPr>
          <w:p w14:paraId="19EA516D" w14:textId="0862BB3E" w:rsidR="00E127A1" w:rsidRPr="00403592" w:rsidRDefault="003A55AE" w:rsidP="002A75D2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4D427300" w14:textId="0C1E5D48" w:rsidR="00E127A1" w:rsidRPr="001077B3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  <w:tr w:rsidR="00E127A1" w:rsidRPr="00403592" w14:paraId="17AA4113" w14:textId="77777777" w:rsidTr="00E76427">
        <w:trPr>
          <w:trHeight w:val="257"/>
        </w:trPr>
        <w:tc>
          <w:tcPr>
            <w:tcW w:w="1925" w:type="pct"/>
          </w:tcPr>
          <w:p w14:paraId="487A1CEC" w14:textId="77777777" w:rsidR="00E127A1" w:rsidRPr="00403592" w:rsidRDefault="003A55AE" w:rsidP="002A75D2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0FB46C45" w14:textId="77777777" w:rsidR="00E127A1" w:rsidRPr="001077B3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</w:tbl>
    <w:p w14:paraId="5E155346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32889A8" w14:textId="77777777" w:rsidR="00E127A1" w:rsidRPr="00403592" w:rsidRDefault="00E127A1" w:rsidP="00E127A1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5DB14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3. Рекомендации обучающимся по подготовке к государственному экзамену</w:t>
      </w:r>
    </w:p>
    <w:p w14:paraId="39EF0A36" w14:textId="7E971BE1" w:rsidR="001077B3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Государственный экзамен проводится </w:t>
      </w:r>
      <w:r w:rsidR="003A1A27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 дисциплинам: </w:t>
      </w:r>
    </w:p>
    <w:p w14:paraId="1C413982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Общее землеведение, </w:t>
      </w:r>
    </w:p>
    <w:p w14:paraId="1D839933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Физическая география материков и океанов, </w:t>
      </w:r>
    </w:p>
    <w:p w14:paraId="72084E30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Общая экономическая и социальная география, </w:t>
      </w:r>
    </w:p>
    <w:p w14:paraId="4AB48928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Регионоведение России, </w:t>
      </w:r>
    </w:p>
    <w:p w14:paraId="63BA44C3" w14:textId="77777777" w:rsidR="00CA724C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Экономическая и социальная география России, </w:t>
      </w:r>
    </w:p>
    <w:p w14:paraId="06A3383A" w14:textId="0AFE9582" w:rsidR="001077B3" w:rsidRDefault="003A1A27" w:rsidP="00CA724C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Экономическая и социальная география зарубежных стран, </w:t>
      </w:r>
    </w:p>
    <w:p w14:paraId="3A4A8B23" w14:textId="77777777" w:rsidR="002F2904" w:rsidRDefault="002F2904" w:rsidP="002F2904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Методика обучения и воспитания (география), </w:t>
      </w:r>
    </w:p>
    <w:p w14:paraId="6915B5B5" w14:textId="77777777" w:rsidR="00305100" w:rsidRPr="00AD2944" w:rsidRDefault="00305100" w:rsidP="00305100">
      <w:pPr>
        <w:widowControl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94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Информатика</w:t>
      </w:r>
    </w:p>
    <w:p w14:paraId="00E8C550" w14:textId="77777777" w:rsidR="00305100" w:rsidRPr="00AD2944" w:rsidRDefault="00305100" w:rsidP="00305100">
      <w:pPr>
        <w:widowControl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94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искусственного интеллекта</w:t>
      </w:r>
    </w:p>
    <w:p w14:paraId="7CE63865" w14:textId="77777777" w:rsidR="00305100" w:rsidRPr="00AD2944" w:rsidRDefault="00305100" w:rsidP="00305100">
      <w:pPr>
        <w:widowControl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94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Программное обеспечение</w:t>
      </w:r>
    </w:p>
    <w:p w14:paraId="50A36681" w14:textId="77777777" w:rsidR="00305100" w:rsidRPr="00305100" w:rsidRDefault="00305100" w:rsidP="00305100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30510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Основы информационной безопасности </w:t>
      </w:r>
    </w:p>
    <w:p w14:paraId="2E228195" w14:textId="15FAC6A5" w:rsidR="00E127A1" w:rsidRPr="00403592" w:rsidRDefault="003A1A27" w:rsidP="00305100">
      <w:pPr>
        <w:pStyle w:val="1"/>
        <w:keepNext w:val="0"/>
        <w:keepLines w:val="0"/>
        <w:widowControl w:val="0"/>
        <w:spacing w:before="0" w:line="240" w:lineRule="auto"/>
        <w:ind w:left="141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Методика обучения и воспитания (</w:t>
      </w:r>
      <w:r w:rsidR="00555BA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информатика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</w:t>
      </w:r>
      <w:r w:rsidR="00555BA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</w:t>
      </w:r>
    </w:p>
    <w:p w14:paraId="309C9FD1" w14:textId="29B03CB5" w:rsidR="00AD2944" w:rsidRPr="00AD2944" w:rsidRDefault="00AD2944" w:rsidP="00AD2944">
      <w:pPr>
        <w:widowControl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09A4C8" w14:textId="77777777" w:rsidR="00AD2944" w:rsidRDefault="00AD2944" w:rsidP="00AD2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D1F995" w14:textId="44F2BE2D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</w:t>
      </w:r>
      <w:r w:rsidRPr="00403592">
        <w:rPr>
          <w:rFonts w:ascii="Times New Roman" w:hAnsi="Times New Roman" w:cs="Times New Roman"/>
          <w:sz w:val="24"/>
          <w:szCs w:val="24"/>
        </w:rPr>
        <w:t xml:space="preserve"> проводится в следующей форме:</w:t>
      </w:r>
      <w:r w:rsidR="009A481E" w:rsidRPr="00403592">
        <w:t xml:space="preserve"> </w:t>
      </w:r>
      <w:r w:rsidR="009A481E" w:rsidRPr="00403592">
        <w:rPr>
          <w:rFonts w:ascii="Times New Roman" w:hAnsi="Times New Roman" w:cs="Times New Roman"/>
          <w:sz w:val="24"/>
          <w:szCs w:val="24"/>
        </w:rPr>
        <w:t>устная</w:t>
      </w:r>
      <w:r w:rsidRPr="004035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80775" w14:textId="77777777" w:rsidR="00CA724C" w:rsidRDefault="00CA724C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EDE5C" w14:textId="00AE5163" w:rsidR="001077B3" w:rsidRDefault="001077B3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вопросов в билете – 3.</w:t>
      </w:r>
    </w:p>
    <w:p w14:paraId="630F7497" w14:textId="77777777" w:rsidR="001077B3" w:rsidRDefault="001077B3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5D33A4" w14:textId="10FD5E18" w:rsidR="00DA47D2" w:rsidRPr="00403592" w:rsidRDefault="00E127A1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14:paraId="35716296" w14:textId="77777777" w:rsidR="00E127A1" w:rsidRPr="00403592" w:rsidRDefault="00E127A1" w:rsidP="00E127A1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14:paraId="59DFE75D" w14:textId="10C76804" w:rsidR="00E127A1" w:rsidRPr="008B7D4C" w:rsidRDefault="00844CD9" w:rsidP="008B7D4C">
      <w:pPr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проведении государственного экзамена в устной форме допускается присутствие в аудитории не более 7 обучающихся.</w:t>
      </w:r>
      <w:r w:rsidRPr="00403592">
        <w:rPr>
          <w:rFonts w:ascii="Times New Roman" w:hAnsi="Times New Roman" w:cs="Times New Roman"/>
          <w:sz w:val="24"/>
          <w:szCs w:val="24"/>
        </w:rPr>
        <w:br/>
        <w:t>На подготовку к ответу в устной форме, обучающемуся отводится, как правило, не более 30 минут.</w:t>
      </w:r>
      <w:r w:rsidRPr="00403592">
        <w:rPr>
          <w:rFonts w:ascii="Times New Roman" w:hAnsi="Times New Roman" w:cs="Times New Roman"/>
          <w:sz w:val="24"/>
          <w:szCs w:val="24"/>
        </w:rPr>
        <w:br/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  <w:r w:rsidRPr="00403592">
        <w:rPr>
          <w:rFonts w:ascii="Times New Roman" w:hAnsi="Times New Roman" w:cs="Times New Roman"/>
          <w:sz w:val="24"/>
          <w:szCs w:val="24"/>
        </w:rPr>
        <w:br/>
      </w:r>
    </w:p>
    <w:p w14:paraId="02B80974" w14:textId="02146901" w:rsidR="001077B3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4. </w:t>
      </w:r>
      <w:r w:rsidRPr="001077B3">
        <w:rPr>
          <w:rFonts w:eastAsia="Calibri"/>
          <w:b/>
        </w:rPr>
        <w:t>Перечень теоретических вопросов к государственному экзамену</w:t>
      </w:r>
      <w:r w:rsidR="00CA724C">
        <w:rPr>
          <w:rFonts w:eastAsia="Calibri"/>
          <w:b/>
        </w:rPr>
        <w:t xml:space="preserve"> (примерный):</w:t>
      </w:r>
    </w:p>
    <w:p w14:paraId="22EF6153" w14:textId="77777777" w:rsidR="00643431" w:rsidRDefault="00643431" w:rsidP="0064343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x-none"/>
        </w:rPr>
      </w:pPr>
    </w:p>
    <w:p w14:paraId="5B0C8594" w14:textId="01DBFBEF" w:rsidR="00643431" w:rsidRPr="00643431" w:rsidRDefault="00643431" w:rsidP="00643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</w:pP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Вопросы по профилю «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География</w:t>
      </w: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»</w:t>
      </w:r>
    </w:p>
    <w:p w14:paraId="23540CF2" w14:textId="23E88C68" w:rsidR="001077B3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77B3">
        <w:rPr>
          <w:rFonts w:eastAsia="Calibri"/>
          <w:bCs/>
          <w:u w:val="single"/>
        </w:rPr>
        <w:t>Дисциплины физико-географического цикла</w:t>
      </w:r>
    </w:p>
    <w:p w14:paraId="6B020D28" w14:textId="35BE757E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Климат Земли. Классификация климатов Б.П. Алисова. Характеристика климатических поясов одного из материков (по выбору студента). Влияние климата на жизнь и деятельность человека.</w:t>
      </w:r>
    </w:p>
    <w:p w14:paraId="48BF968B" w14:textId="1F464896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Мировой океан. Основные природные особенности. Природные ресурсы и их использование. Экологические проблемы.</w:t>
      </w:r>
    </w:p>
    <w:p w14:paraId="78FF2956" w14:textId="417E50D0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CA724C">
        <w:rPr>
          <w:rFonts w:eastAsia="Calibri"/>
          <w:bCs/>
        </w:rPr>
        <w:t>Морфоскульптурный</w:t>
      </w:r>
      <w:proofErr w:type="spellEnd"/>
      <w:r w:rsidRPr="00CA724C">
        <w:rPr>
          <w:rFonts w:eastAsia="Calibri"/>
          <w:bCs/>
        </w:rPr>
        <w:t xml:space="preserve"> рельеф суши. Классификация форм рельефа и их распространение.</w:t>
      </w:r>
    </w:p>
    <w:p w14:paraId="6FE1B616" w14:textId="08D025CA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 xml:space="preserve">Природные ресурсы мира: значение, классификация, основные закономерности размещения. </w:t>
      </w:r>
      <w:proofErr w:type="spellStart"/>
      <w:r w:rsidRPr="00CA724C">
        <w:rPr>
          <w:rFonts w:eastAsia="Calibri"/>
          <w:bCs/>
        </w:rPr>
        <w:t>Ресурсообеспеченность</w:t>
      </w:r>
      <w:proofErr w:type="spellEnd"/>
      <w:r w:rsidRPr="00CA724C">
        <w:rPr>
          <w:rFonts w:eastAsia="Calibri"/>
          <w:bCs/>
        </w:rPr>
        <w:t xml:space="preserve"> стран на примере какой-либо группы ресурсов (водных, земельных, лесных, минеральных и др.).   </w:t>
      </w:r>
    </w:p>
    <w:p w14:paraId="41134EEC" w14:textId="188349CD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Широтная зональность на территории России, ее причины, закономерности распространения. Охрана ландшафтов.</w:t>
      </w:r>
    </w:p>
    <w:p w14:paraId="1CC780FD" w14:textId="396505A3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Многолетняя мерзлота на территории России: причины формирования, распространение, влияние на пространственное социально-экономическое развитие страны.</w:t>
      </w:r>
    </w:p>
    <w:p w14:paraId="2CAC27CD" w14:textId="5D59E2F5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Уральская горная страна.  Общие особенности природы и внутренние различия. Природные ресурсы и их использование. Проблема охраны природы.</w:t>
      </w:r>
    </w:p>
    <w:p w14:paraId="2B5F4148" w14:textId="36208324" w:rsidR="00CA724C" w:rsidRPr="00CA724C" w:rsidRDefault="00CA724C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CA724C">
        <w:rPr>
          <w:rFonts w:eastAsia="Calibri"/>
          <w:bCs/>
        </w:rPr>
        <w:t>Западно-Сибирская равнина, важнейшие особенности природно-территориального комплекса. Природные ресурсы и проблемы их освоения.</w:t>
      </w:r>
    </w:p>
    <w:p w14:paraId="0093BC0B" w14:textId="31D3899C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Понятие о почве и ее плодородии. Главные типы почв мира и их распространение. Деградация почв. Антропогенный фактор почвообразования.  </w:t>
      </w:r>
    </w:p>
    <w:p w14:paraId="5BCE73B0" w14:textId="1489EBDA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Географическая оболочка, основные закономерности ее дифференциации. Физико-географическое районирование, его теоретические основы, таксономические единицы. </w:t>
      </w:r>
    </w:p>
    <w:p w14:paraId="1A390905" w14:textId="7DD4464C" w:rsidR="001077B3" w:rsidRPr="001077B3" w:rsidRDefault="001077B3" w:rsidP="00CA724C">
      <w:pPr>
        <w:pStyle w:val="western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Понятия «ландшафт», «природно-территориальный комплекс» в современной географии. Классификация компонентов ПТК. Антропогенное влияние на современные ландшафты.</w:t>
      </w:r>
    </w:p>
    <w:p w14:paraId="1B16F446" w14:textId="77777777" w:rsidR="001077B3" w:rsidRPr="001077B3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</w:rPr>
      </w:pPr>
    </w:p>
    <w:p w14:paraId="5AA5E756" w14:textId="77777777" w:rsidR="001077B3" w:rsidRPr="00105AAB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5AAB">
        <w:rPr>
          <w:rFonts w:eastAsia="Calibri"/>
          <w:bCs/>
          <w:u w:val="single"/>
        </w:rPr>
        <w:t>Дисциплины экономико-географического цикла</w:t>
      </w:r>
    </w:p>
    <w:p w14:paraId="640CF83E" w14:textId="1DB53ACA" w:rsidR="00CA724C" w:rsidRPr="00DF1A98" w:rsidRDefault="00CA724C" w:rsidP="00CA72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7667280"/>
      <w:r w:rsidRPr="00DF1A98">
        <w:rPr>
          <w:rFonts w:ascii="Times New Roman" w:hAnsi="Times New Roman" w:cs="Times New Roman"/>
          <w:sz w:val="24"/>
          <w:szCs w:val="24"/>
        </w:rPr>
        <w:t xml:space="preserve">Современная политическая карта мира: классификация и типология стран, формы государственного устройства.  </w:t>
      </w:r>
    </w:p>
    <w:p w14:paraId="609C5B29" w14:textId="675D5BA1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5" w:name="_Hlk37667336"/>
      <w:bookmarkEnd w:id="4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Урбанизация как глобальный социально-экономический процесс. Ее особенности в экономически развитых и развивающихся странах.  Проблемы крупнейших и малых городов.</w:t>
      </w:r>
      <w:bookmarkEnd w:id="5"/>
    </w:p>
    <w:p w14:paraId="69620F4E" w14:textId="49E3AB5B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37667357"/>
      <w:r w:rsidRPr="00DF1A98">
        <w:rPr>
          <w:rFonts w:ascii="Times New Roman" w:eastAsia="Times New Roman" w:hAnsi="Times New Roman" w:cs="Times New Roman"/>
          <w:sz w:val="24"/>
          <w:szCs w:val="24"/>
        </w:rPr>
        <w:t xml:space="preserve">Общая экономико-географическая характеристика региона «Зарубежная Европа». </w:t>
      </w:r>
    </w:p>
    <w:p w14:paraId="71F21440" w14:textId="3652E075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</w:rPr>
      </w:pPr>
      <w:bookmarkStart w:id="7" w:name="_Hlk37667378"/>
      <w:bookmarkEnd w:id="6"/>
      <w:r w:rsidRPr="00DF1A98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Место и роль Германии в мировом хозяйстве. Особенности формирования </w:t>
      </w:r>
      <w:r w:rsidRPr="00DF1A98">
        <w:rPr>
          <w:rFonts w:ascii="Times New Roman" w:hAnsi="Times New Roman" w:cs="Times New Roman"/>
          <w:noProof/>
          <w:spacing w:val="-4"/>
          <w:sz w:val="24"/>
          <w:szCs w:val="24"/>
        </w:rPr>
        <w:t>отраслевой и территориальной структуры экономики страны.</w:t>
      </w:r>
    </w:p>
    <w:p w14:paraId="6EFFD12F" w14:textId="5DC7DEB3" w:rsidR="00CA724C" w:rsidRPr="00DF1A98" w:rsidRDefault="00CA724C" w:rsidP="00CA724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2"/>
          <w:sz w:val="24"/>
          <w:szCs w:val="24"/>
        </w:rPr>
      </w:pPr>
      <w:bookmarkStart w:id="8" w:name="_Hlk37667393"/>
      <w:bookmarkEnd w:id="7"/>
      <w:r w:rsidRPr="00DF1A98">
        <w:rPr>
          <w:rFonts w:ascii="Times New Roman" w:hAnsi="Times New Roman" w:cs="Times New Roman"/>
          <w:noProof/>
          <w:spacing w:val="2"/>
          <w:sz w:val="24"/>
          <w:szCs w:val="24"/>
        </w:rPr>
        <w:t>Общегеографическая характеристика Японии. Экономическое районирование территории.</w:t>
      </w:r>
    </w:p>
    <w:p w14:paraId="6708F4AE" w14:textId="0A2B6A62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9" w:name="_Hlk37667410"/>
      <w:bookmarkEnd w:id="8"/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Население России: динамика численности и современные особенности расселения по территории страны. </w:t>
      </w:r>
      <w:proofErr w:type="spellStart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Геодемографические</w:t>
      </w:r>
      <w:proofErr w:type="spellEnd"/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 проблемы. Демографическая политика РФ.</w:t>
      </w:r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D9F93BF" w14:textId="05588F51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0" w:name="_Hlk37667426"/>
      <w:bookmarkEnd w:id="9"/>
      <w:r w:rsidRPr="00DF1A98">
        <w:rPr>
          <w:rFonts w:ascii="Times New Roman" w:hAnsi="Times New Roman" w:cs="Times New Roman"/>
          <w:sz w:val="24"/>
          <w:szCs w:val="24"/>
          <w:lang w:eastAsia="x-none"/>
        </w:rPr>
        <w:t>Топливно-энергетический комплекс России: значение и структура. Факторы и особенности территориальной организации одной из отраслей по выбору.</w:t>
      </w:r>
    </w:p>
    <w:p w14:paraId="4DF3ECBD" w14:textId="6FC93A32" w:rsidR="00CA724C" w:rsidRPr="00DF1A98" w:rsidRDefault="00CA724C" w:rsidP="00CA724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1" w:name="_Hlk37667443"/>
      <w:bookmarkEnd w:id="10"/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Металлургический комплекс России: </w:t>
      </w:r>
      <w:r w:rsidRPr="00DF1A98">
        <w:rPr>
          <w:rFonts w:ascii="Times New Roman" w:hAnsi="Times New Roman" w:cs="Times New Roman"/>
          <w:sz w:val="24"/>
          <w:szCs w:val="24"/>
          <w:lang w:eastAsia="x-none"/>
        </w:rPr>
        <w:t>значение для экономики страны и структура. Факторы</w:t>
      </w:r>
      <w:r w:rsidRPr="00DF1A9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особенности территориальной организации</w:t>
      </w:r>
      <w:r w:rsidRPr="00DF1A98">
        <w:rPr>
          <w:rFonts w:ascii="Times New Roman" w:hAnsi="Times New Roman" w:cs="Times New Roman"/>
          <w:sz w:val="24"/>
          <w:szCs w:val="24"/>
          <w:lang w:eastAsia="x-none"/>
        </w:rPr>
        <w:t xml:space="preserve"> одной из отраслей по выбору.</w:t>
      </w:r>
    </w:p>
    <w:bookmarkEnd w:id="11"/>
    <w:p w14:paraId="4130BAC5" w14:textId="3CA71A4D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Основные черты географии мирового зернового хозяйства. Главные потоки зерновой продукции на мировом рынке.   </w:t>
      </w:r>
    </w:p>
    <w:p w14:paraId="0579F8E7" w14:textId="10267A11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Транспортная система Зарубежной Европы. Основные направления развития </w:t>
      </w:r>
      <w:r w:rsidRPr="001077B3">
        <w:rPr>
          <w:rFonts w:eastAsia="Calibri"/>
          <w:bCs/>
        </w:rPr>
        <w:lastRenderedPageBreak/>
        <w:t>транспортной сети региона.</w:t>
      </w:r>
    </w:p>
    <w:p w14:paraId="334E6786" w14:textId="2EE6760F" w:rsidR="001077B3" w:rsidRPr="001077B3" w:rsidRDefault="001077B3" w:rsidP="00CA724C">
      <w:pPr>
        <w:pStyle w:val="western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Лесопромышленный комплекс России: структура, факторы и особенности территориальной организации.</w:t>
      </w:r>
    </w:p>
    <w:p w14:paraId="77DB1A91" w14:textId="77777777" w:rsidR="00DF1A98" w:rsidRDefault="00DF1A98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</w:p>
    <w:p w14:paraId="1C8F9F40" w14:textId="07E1ADF4" w:rsidR="001077B3" w:rsidRPr="00105AAB" w:rsidRDefault="001077B3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  <w:r w:rsidRPr="00105AAB">
        <w:rPr>
          <w:rFonts w:eastAsia="Calibri"/>
          <w:bCs/>
          <w:u w:val="single"/>
        </w:rPr>
        <w:t>Методика обучения (география)</w:t>
      </w:r>
    </w:p>
    <w:p w14:paraId="4CDD1A9D" w14:textId="17BAB488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обучения географии – частная дидактика. Методы и этапы научного исследования в методике обучения географии</w:t>
      </w:r>
    </w:p>
    <w:p w14:paraId="5952D3FF" w14:textId="7D61D689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Цели обучения географии и ее место в вариантах учебных планов общеобразовательных учреждений. Традиционное базовое содержание и структура школьного географического образования</w:t>
      </w:r>
    </w:p>
    <w:p w14:paraId="599BCB1B" w14:textId="44FC3BFB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Активизация и мотивация учения школьников на уроке географии. Значение мотивации. Мотивационные методические приемы.</w:t>
      </w:r>
    </w:p>
    <w:p w14:paraId="48CBB31C" w14:textId="1D57E5AF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Концепции модернизации содержания и структуры школьной географии. Разнообразие учебников и программ</w:t>
      </w:r>
    </w:p>
    <w:p w14:paraId="49A30D04" w14:textId="24D4C05D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Дидактическая теория содержания образования. Краткая характеристика компонентов содержания географического образования</w:t>
      </w:r>
    </w:p>
    <w:p w14:paraId="0F37361C" w14:textId="7913A1EF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эмпирических географических знаний (представлений, фактов, описаний, номенклатуры) и теоретических географических знаний (понятия, причинно-следственные связи, закономерности, теории, гипотезы)</w:t>
      </w:r>
    </w:p>
    <w:p w14:paraId="542399FA" w14:textId="7F4133B0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умений (</w:t>
      </w:r>
      <w:proofErr w:type="spellStart"/>
      <w:r w:rsidRPr="001077B3">
        <w:rPr>
          <w:rFonts w:eastAsia="Calibri"/>
          <w:bCs/>
        </w:rPr>
        <w:t>общеинтеллектуальных</w:t>
      </w:r>
      <w:proofErr w:type="spellEnd"/>
      <w:r w:rsidRPr="001077B3">
        <w:rPr>
          <w:rFonts w:eastAsia="Calibri"/>
          <w:bCs/>
        </w:rPr>
        <w:t xml:space="preserve"> и специфических географических)</w:t>
      </w:r>
    </w:p>
    <w:p w14:paraId="74D6E26F" w14:textId="0DDE1245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формирования опыта творческой деятельности и опыта эмоционально-ценностного отношения к миру, деятельности и ее объектам на уроках географии</w:t>
      </w:r>
    </w:p>
    <w:p w14:paraId="72B9BBA0" w14:textId="45E766DE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Система средств обучения географии. Классификация средств обучения. Дидактические функции средств обучения географии.</w:t>
      </w:r>
    </w:p>
    <w:p w14:paraId="5A5FDA57" w14:textId="18B01652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работы с географическими картами на уроках географии. Классификации карт по функциям в учебном процессе. Содержание и приемы обучения пониманию, чтению и знанию карты. Требования к использованию картографических пособий на уроке.</w:t>
      </w:r>
    </w:p>
    <w:p w14:paraId="2A482721" w14:textId="1057F30C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Учебник географии как комплексное средство обучения. Организация работы с учебником. Общие методические требования к работе с учебником</w:t>
      </w:r>
    </w:p>
    <w:p w14:paraId="2D11E991" w14:textId="5E7D2B4E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Методы и приемы обучения географии. Классификация методов обучения. Выбор методов обучения учителем</w:t>
      </w:r>
    </w:p>
    <w:p w14:paraId="233A2B95" w14:textId="32353482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 xml:space="preserve">Урок географии. Современный и традиционный урок географии. Особенности подготовки к уроку. Формы организации учебной деятельности школьников при обучении географии. Разнообразие урочных и внеурочных форм организации обучения. </w:t>
      </w:r>
    </w:p>
    <w:p w14:paraId="09A6A6AF" w14:textId="5DB010AC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начального курса географии. Цель курса. Место курса в программе. Структура курса. Методические особенности преподавания.</w:t>
      </w:r>
    </w:p>
    <w:p w14:paraId="595539DA" w14:textId="121A571B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«Материки, океаны, народы и страны». Цель курса. Место курса в программе. Структура курса. Методические особенности преподавания.</w:t>
      </w:r>
    </w:p>
    <w:p w14:paraId="35993577" w14:textId="24F7CCC8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«География России». Цель курса. Место курса в программе. Структура курса. Методические особенности преподавания.</w:t>
      </w:r>
    </w:p>
    <w:p w14:paraId="51A4E4D4" w14:textId="2A27DDC3" w:rsidR="001077B3" w:rsidRPr="001077B3" w:rsidRDefault="001077B3" w:rsidP="001454E7">
      <w:pPr>
        <w:pStyle w:val="western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1077B3">
        <w:rPr>
          <w:rFonts w:eastAsia="Calibri"/>
          <w:bCs/>
        </w:rPr>
        <w:t>Методика изучения курса «Экономической и социальной географии мира». Цель курса. Место курса в программе. Структура курса. Методические особенности преподавания.</w:t>
      </w:r>
    </w:p>
    <w:p w14:paraId="114E2586" w14:textId="77777777" w:rsidR="00105AAB" w:rsidRDefault="00105AAB" w:rsidP="001077B3">
      <w:pPr>
        <w:pStyle w:val="western"/>
        <w:widowControl w:val="0"/>
        <w:spacing w:before="0" w:beforeAutospacing="0" w:after="0" w:afterAutospacing="0"/>
        <w:rPr>
          <w:rFonts w:eastAsia="Calibri"/>
          <w:bCs/>
          <w:u w:val="single"/>
        </w:rPr>
      </w:pPr>
    </w:p>
    <w:p w14:paraId="6C46624C" w14:textId="6FD0EFA3" w:rsidR="00643431" w:rsidRPr="00643431" w:rsidRDefault="00643431" w:rsidP="0064343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</w:pP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Вопросы по профилю «</w:t>
      </w:r>
      <w:r w:rsidR="00305100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Информатика</w:t>
      </w:r>
      <w:r w:rsidRPr="00643431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»</w:t>
      </w:r>
    </w:p>
    <w:p w14:paraId="1DD784DD" w14:textId="77777777" w:rsidR="00305100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Методика обучения информатике как педагогическая наука. Ее объект, предмет и задачи. Особенности формирования и развития </w:t>
      </w:r>
      <w:proofErr w:type="spellStart"/>
      <w:r w:rsidRPr="009D5099">
        <w:rPr>
          <w:rFonts w:eastAsia="Calibri"/>
        </w:rPr>
        <w:t>ТиМОИ</w:t>
      </w:r>
      <w:proofErr w:type="spellEnd"/>
      <w:r w:rsidRPr="009D5099">
        <w:rPr>
          <w:rFonts w:eastAsia="Calibri"/>
        </w:rPr>
        <w:t>.</w:t>
      </w:r>
    </w:p>
    <w:p w14:paraId="1E316369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Становление науки информатики. Информатика как фундаментальная наука. Ее объект и предмет. Предметные области информатики.</w:t>
      </w:r>
    </w:p>
    <w:p w14:paraId="6A92F15C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Предпосылки введения школьной информатики. Причины и возможности для его введения. Основные умения в области информатики. Перспективы развития </w:t>
      </w:r>
      <w:r w:rsidRPr="009D5099">
        <w:rPr>
          <w:rFonts w:eastAsia="Calibri"/>
        </w:rPr>
        <w:lastRenderedPageBreak/>
        <w:t>школьного курса информатики.</w:t>
      </w:r>
      <w:r w:rsidR="0055619F">
        <w:rPr>
          <w:rFonts w:eastAsia="Calibri"/>
        </w:rPr>
        <w:t xml:space="preserve"> </w:t>
      </w:r>
    </w:p>
    <w:p w14:paraId="1955ACD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Этапы развития школьной информатики: годы, название предмета, основные учебники, цель изучения информатики. Изменение в системе целей изучения информатики в школе: компьютерная грамотность, алгоритмическая и информационная культура.</w:t>
      </w:r>
      <w:r w:rsidR="0055619F">
        <w:rPr>
          <w:rFonts w:eastAsia="Calibri"/>
        </w:rPr>
        <w:t xml:space="preserve"> </w:t>
      </w:r>
    </w:p>
    <w:p w14:paraId="302E0435" w14:textId="77777777" w:rsidR="0055619F" w:rsidRDefault="0055619F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П</w:t>
      </w:r>
      <w:r w:rsidR="00305100" w:rsidRPr="009D5099">
        <w:rPr>
          <w:rFonts w:eastAsia="Calibri"/>
        </w:rPr>
        <w:t>едагогические (образовательные) функции школьной информатики. Цели и задачи обучения информатике в средней школе. Этапы формирования информационной культуры на всех ступенях школьного образования.</w:t>
      </w:r>
      <w:r>
        <w:rPr>
          <w:rFonts w:eastAsia="Calibri"/>
        </w:rPr>
        <w:t xml:space="preserve"> </w:t>
      </w:r>
    </w:p>
    <w:p w14:paraId="3B542678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Предпосылки разработки Базисного учебного плана (БУП). БУП, его структура и компоненты. Этапы разработки БУП и включение в него курса информатики.</w:t>
      </w:r>
      <w:r w:rsidR="0055619F">
        <w:rPr>
          <w:rFonts w:eastAsia="Calibri"/>
        </w:rPr>
        <w:t xml:space="preserve"> </w:t>
      </w:r>
    </w:p>
    <w:p w14:paraId="705A90E5" w14:textId="77777777" w:rsidR="0055619F" w:rsidRDefault="0055619F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Р</w:t>
      </w:r>
      <w:r w:rsidR="00305100" w:rsidRPr="009D5099">
        <w:rPr>
          <w:rFonts w:eastAsia="Calibri"/>
        </w:rPr>
        <w:t>азработка государственного образовательного стандарта (ГОС). Структура и компоненты, назначение и содержание ГОС. Основные направления его совершенствования.</w:t>
      </w:r>
    </w:p>
    <w:p w14:paraId="51D1B27D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Содержательно-методические линии построения школьной информатики. Дидактические принципы формирования содержания школьной информатики. Способы построения школьной информатики. </w:t>
      </w:r>
    </w:p>
    <w:p w14:paraId="4399B14A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Критерии оценки учебных программ и школьных учебников. Анализ школьного учебника по информатике на соответствие требованиям. Анализ школьных учебников по информатике. Их сравнительная характеристика.</w:t>
      </w:r>
      <w:r w:rsidR="0055619F">
        <w:rPr>
          <w:rFonts w:eastAsia="Calibri"/>
        </w:rPr>
        <w:t xml:space="preserve"> </w:t>
      </w:r>
    </w:p>
    <w:p w14:paraId="277ADF5C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Виды диагностики процесса обучения. Функции и виды контроля. Основные подходы к оценке результатов обучения. Критерии выставления отметок.</w:t>
      </w:r>
      <w:r w:rsidR="0055619F">
        <w:rPr>
          <w:rFonts w:eastAsia="Calibri"/>
        </w:rPr>
        <w:t xml:space="preserve"> </w:t>
      </w:r>
    </w:p>
    <w:p w14:paraId="757B975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Требования к уровню подготовки учащихся, их компоненты и конкретизация. Измерители результатов обучения и требования к ним.</w:t>
      </w:r>
      <w:r w:rsidR="0055619F">
        <w:rPr>
          <w:rFonts w:eastAsia="Calibri"/>
        </w:rPr>
        <w:t xml:space="preserve"> </w:t>
      </w:r>
    </w:p>
    <w:p w14:paraId="4EA93E4B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Методы и формы обучения информатике. Выбор методов и форм обучения. Деятельность учителя и учащегося при обучении.</w:t>
      </w:r>
      <w:r w:rsidR="0055619F">
        <w:rPr>
          <w:rFonts w:eastAsia="Calibri"/>
        </w:rPr>
        <w:t xml:space="preserve"> </w:t>
      </w:r>
    </w:p>
    <w:p w14:paraId="1A7CB005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Технология обучения. Личностно-ориентированные технологии обучения. Организация реферативной деятельности учащихся. Кружок и факультативные занятия.</w:t>
      </w:r>
      <w:r w:rsidR="0055619F">
        <w:rPr>
          <w:rFonts w:eastAsia="Calibri"/>
        </w:rPr>
        <w:t xml:space="preserve"> </w:t>
      </w:r>
    </w:p>
    <w:p w14:paraId="4A6BD0E0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Урок информатики, его особенности. Характерные признаки и функции урока. Структурные элементы урока. Типы урока. </w:t>
      </w:r>
      <w:r w:rsidR="0055619F">
        <w:rPr>
          <w:rFonts w:eastAsia="Calibri"/>
        </w:rPr>
        <w:t xml:space="preserve"> </w:t>
      </w:r>
    </w:p>
    <w:p w14:paraId="0CBD4D02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Реализация структурных элементов урока. Задачи и содержание этапов. Условия достижения положительных результатов обучения. Показатели выполнения и способы реализации этапа.</w:t>
      </w:r>
      <w:r w:rsidR="0055619F">
        <w:rPr>
          <w:rFonts w:eastAsia="Calibri"/>
        </w:rPr>
        <w:t xml:space="preserve"> </w:t>
      </w:r>
    </w:p>
    <w:p w14:paraId="43F19B3C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Способы использования компьютера на уроках. Сочетание фронтальных, коллективных, групповых и индивидуальных форм учебной деятельности.</w:t>
      </w:r>
      <w:r w:rsidR="0055619F">
        <w:rPr>
          <w:rFonts w:eastAsia="Calibri"/>
        </w:rPr>
        <w:t xml:space="preserve"> </w:t>
      </w:r>
    </w:p>
    <w:p w14:paraId="36330168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Виды и этапы планирования обучения информатике. Этапы подготовки урока. Конспект урока. Анализ и самоанализ урока.</w:t>
      </w:r>
      <w:r w:rsidR="0055619F">
        <w:rPr>
          <w:rFonts w:eastAsia="Calibri"/>
        </w:rPr>
        <w:t xml:space="preserve"> </w:t>
      </w:r>
    </w:p>
    <w:p w14:paraId="1CA1C562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Триединая цель урока. Таксономия целей и учебных достижений. Конечный результат обучения. Знание учебного материала. Требования к уроку.</w:t>
      </w:r>
      <w:r w:rsidR="0055619F">
        <w:rPr>
          <w:rFonts w:eastAsia="Calibri"/>
        </w:rPr>
        <w:t xml:space="preserve"> </w:t>
      </w:r>
    </w:p>
    <w:p w14:paraId="6607D26F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Самостоятельная деятельность учащихся, ее уровни. Типы и виды самостоятельных работ. Домашняя работа по информатике.</w:t>
      </w:r>
      <w:r w:rsidR="0055619F">
        <w:rPr>
          <w:rFonts w:eastAsia="Calibri"/>
        </w:rPr>
        <w:t xml:space="preserve"> </w:t>
      </w:r>
    </w:p>
    <w:p w14:paraId="31660D28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Дидактические возможности компьютера. Негативное влияние компьютера и способы его снижения.</w:t>
      </w:r>
      <w:r w:rsidR="0055619F">
        <w:rPr>
          <w:rFonts w:eastAsia="Calibri"/>
        </w:rPr>
        <w:t xml:space="preserve"> </w:t>
      </w:r>
    </w:p>
    <w:p w14:paraId="24812B33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Требования по технике безопасности. Санитарно-гигиенические нормы использования компьютера. Оборудование кабинета информатики и его функционирование.</w:t>
      </w:r>
      <w:r w:rsidR="0055619F">
        <w:rPr>
          <w:rFonts w:eastAsia="Calibri"/>
        </w:rPr>
        <w:t xml:space="preserve"> </w:t>
      </w:r>
    </w:p>
    <w:p w14:paraId="4494900A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Классификация учебного программного обеспечения по функциональному и методическому назначению. Требования к программным средствам и оценка их качества. </w:t>
      </w:r>
    </w:p>
    <w:p w14:paraId="0F4D9B5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Программная поддержка базового курса информатики.</w:t>
      </w:r>
      <w:r w:rsidR="0055619F">
        <w:rPr>
          <w:rFonts w:eastAsia="Calibri"/>
        </w:rPr>
        <w:t xml:space="preserve"> </w:t>
      </w:r>
    </w:p>
    <w:p w14:paraId="6E55659B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>Содержание внеклассной работы по информатике в общеобразовательной школе. Виды и методика проведения внеклассных мероприятий по информатике.</w:t>
      </w:r>
      <w:r w:rsidR="0055619F">
        <w:rPr>
          <w:rFonts w:eastAsia="Calibri"/>
        </w:rPr>
        <w:t xml:space="preserve"> </w:t>
      </w:r>
    </w:p>
    <w:p w14:paraId="3E079F6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rFonts w:eastAsia="Calibri"/>
        </w:rPr>
      </w:pPr>
      <w:r w:rsidRPr="009D5099">
        <w:rPr>
          <w:rFonts w:eastAsia="Calibri"/>
        </w:rPr>
        <w:t xml:space="preserve">Методика формирования понятий в школьном курсе информатики. Примеры </w:t>
      </w:r>
      <w:r w:rsidRPr="009D5099">
        <w:rPr>
          <w:rFonts w:eastAsia="Calibri"/>
        </w:rPr>
        <w:lastRenderedPageBreak/>
        <w:t>определений понятий и методических схем введения понятий.</w:t>
      </w:r>
      <w:r w:rsidR="0055619F">
        <w:rPr>
          <w:rFonts w:eastAsia="Calibri"/>
        </w:rPr>
        <w:t xml:space="preserve"> </w:t>
      </w:r>
    </w:p>
    <w:p w14:paraId="4F423092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Искусственный интеллект: определение, основные подходы к созданию систем искусственного интеллекта, история развития.</w:t>
      </w:r>
      <w:r w:rsidR="0055619F">
        <w:rPr>
          <w:color w:val="000000"/>
        </w:rPr>
        <w:t xml:space="preserve"> </w:t>
      </w:r>
    </w:p>
    <w:p w14:paraId="559CAA2E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Возможности и области применения систем искусственного интеллекта, основные направления разработок.</w:t>
      </w:r>
      <w:r w:rsidR="0055619F">
        <w:rPr>
          <w:color w:val="000000"/>
        </w:rPr>
        <w:t xml:space="preserve"> </w:t>
      </w:r>
    </w:p>
    <w:p w14:paraId="7D9A50E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Понятие информационных процессов. Основные информационные процессы.</w:t>
      </w:r>
      <w:r w:rsidR="0055619F">
        <w:rPr>
          <w:color w:val="000000"/>
        </w:rPr>
        <w:t xml:space="preserve"> </w:t>
      </w:r>
    </w:p>
    <w:p w14:paraId="08737AEA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Системы счисления. Основные понятия. Арифметические операции в системах счисления. Перевод целых чисел из одной системы счисления в другую.</w:t>
      </w:r>
      <w:r w:rsidR="0055619F">
        <w:rPr>
          <w:color w:val="000000"/>
        </w:rPr>
        <w:t xml:space="preserve"> </w:t>
      </w:r>
    </w:p>
    <w:p w14:paraId="786F0853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Информатика как наука. Понятия информация, данные и знания. Виды и свойства информации.</w:t>
      </w:r>
      <w:r w:rsidR="0055619F">
        <w:rPr>
          <w:color w:val="000000"/>
        </w:rPr>
        <w:t xml:space="preserve"> </w:t>
      </w:r>
    </w:p>
    <w:p w14:paraId="4D292EA8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Понятие операционной системы. Функциональные компоненты операционных систем.</w:t>
      </w:r>
      <w:r w:rsidR="0055619F">
        <w:rPr>
          <w:color w:val="000000"/>
        </w:rPr>
        <w:t xml:space="preserve"> </w:t>
      </w:r>
      <w:r w:rsidRPr="003330A9">
        <w:rPr>
          <w:color w:val="000000"/>
        </w:rPr>
        <w:t xml:space="preserve"> </w:t>
      </w:r>
    </w:p>
    <w:p w14:paraId="27B60CD6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Программы для обработки текстовой информации.</w:t>
      </w:r>
      <w:r w:rsidR="0055619F">
        <w:rPr>
          <w:color w:val="000000"/>
        </w:rPr>
        <w:t xml:space="preserve"> </w:t>
      </w:r>
    </w:p>
    <w:p w14:paraId="336A583D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Программы для обработки графической информации.</w:t>
      </w:r>
      <w:r w:rsidR="0055619F">
        <w:rPr>
          <w:color w:val="000000"/>
        </w:rPr>
        <w:t xml:space="preserve"> </w:t>
      </w:r>
    </w:p>
    <w:p w14:paraId="21852719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 xml:space="preserve">Язык программирования С++. Структура программы в языке С++. </w:t>
      </w:r>
      <w:r w:rsidR="0055619F">
        <w:rPr>
          <w:color w:val="000000"/>
        </w:rPr>
        <w:t xml:space="preserve"> </w:t>
      </w:r>
    </w:p>
    <w:p w14:paraId="40036E39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Типы данных в языке программирования С++. Обработка данных в С++.</w:t>
      </w:r>
      <w:r w:rsidR="0055619F">
        <w:rPr>
          <w:color w:val="000000"/>
        </w:rPr>
        <w:t xml:space="preserve"> </w:t>
      </w:r>
    </w:p>
    <w:p w14:paraId="79AA3B7E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Обработка массивов в языке программирования С++. Алгоритмы поиска и сортировки в С++.</w:t>
      </w:r>
      <w:r w:rsidR="0055619F">
        <w:rPr>
          <w:color w:val="000000"/>
        </w:rPr>
        <w:t xml:space="preserve"> </w:t>
      </w:r>
    </w:p>
    <w:p w14:paraId="01C26C38" w14:textId="77777777" w:rsidR="0055619F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/>
        </w:rPr>
        <w:t>Информация и информационная безопасность</w:t>
      </w:r>
      <w:r w:rsidRPr="003330A9">
        <w:rPr>
          <w:color w:val="000000" w:themeColor="text1"/>
        </w:rPr>
        <w:t>. Виды информации</w:t>
      </w:r>
      <w:r w:rsidRPr="003330A9">
        <w:rPr>
          <w:color w:val="000000"/>
        </w:rPr>
        <w:t>, подлежащей защите. Источники информационных угроз.</w:t>
      </w:r>
      <w:r w:rsidR="0055619F">
        <w:rPr>
          <w:color w:val="000000"/>
        </w:rPr>
        <w:t xml:space="preserve"> </w:t>
      </w:r>
    </w:p>
    <w:p w14:paraId="79D79D1A" w14:textId="2E40A9E4" w:rsidR="00305100" w:rsidRPr="003330A9" w:rsidRDefault="00305100" w:rsidP="0055619F">
      <w:pPr>
        <w:pStyle w:val="western"/>
        <w:widowControl w:val="0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330A9">
        <w:rPr>
          <w:color w:val="000000" w:themeColor="text1"/>
        </w:rPr>
        <w:t xml:space="preserve">Принципы защиты информации. </w:t>
      </w:r>
      <w:r w:rsidRPr="003330A9">
        <w:rPr>
          <w:color w:val="000000"/>
        </w:rPr>
        <w:t>Свойства информации с точки зрения защиты.</w:t>
      </w:r>
    </w:p>
    <w:p w14:paraId="4D2F6721" w14:textId="77777777" w:rsidR="001077B3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8A34233" w14:textId="7FF800A5" w:rsidR="001077B3" w:rsidRPr="00DF1A98" w:rsidRDefault="00105AAB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Перечень рекомендуемой литературы:</w:t>
      </w:r>
      <w:r w:rsidR="00982DA7" w:rsidRPr="00DF1A98">
        <w:rPr>
          <w:rFonts w:eastAsia="Calibri"/>
          <w:b/>
        </w:rPr>
        <w:t xml:space="preserve"> </w:t>
      </w:r>
    </w:p>
    <w:p w14:paraId="7DBB6508" w14:textId="0B76A944" w:rsidR="00B32308" w:rsidRPr="00FB3A88" w:rsidRDefault="00FB3A88" w:rsidP="00FB3A88">
      <w:pPr>
        <w:pStyle w:val="western"/>
        <w:widowControl w:val="0"/>
        <w:spacing w:before="0" w:beforeAutospacing="0" w:after="0" w:afterAutospacing="0"/>
        <w:jc w:val="center"/>
        <w:rPr>
          <w:rFonts w:eastAsia="Calibri"/>
          <w:b/>
          <w:u w:val="single"/>
        </w:rPr>
      </w:pPr>
      <w:r w:rsidRPr="00FB3A88">
        <w:rPr>
          <w:rFonts w:eastAsia="Calibri"/>
          <w:b/>
          <w:u w:val="single"/>
        </w:rPr>
        <w:t>Литература по профилю «</w:t>
      </w:r>
      <w:r>
        <w:rPr>
          <w:rFonts w:eastAsia="Calibri"/>
          <w:b/>
          <w:u w:val="single"/>
        </w:rPr>
        <w:t>География</w:t>
      </w:r>
      <w:r w:rsidRPr="00FB3A88">
        <w:rPr>
          <w:rFonts w:eastAsia="Calibri"/>
          <w:b/>
          <w:u w:val="single"/>
        </w:rPr>
        <w:t>»:</w:t>
      </w:r>
    </w:p>
    <w:p w14:paraId="50B6202F" w14:textId="31D97071" w:rsidR="00DF1A98" w:rsidRPr="00DF1A98" w:rsidRDefault="00DF1A9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Литература по географии:</w:t>
      </w:r>
    </w:p>
    <w:p w14:paraId="08A4BAB4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Анохин А. А. География населения с основами демографии: учебник для академического бакалавриата / А.А. Анохин, Д.В.  </w:t>
      </w:r>
      <w:proofErr w:type="spellStart"/>
      <w:r w:rsidRPr="005B346C">
        <w:rPr>
          <w:rFonts w:eastAsia="Calibri"/>
          <w:bCs/>
        </w:rPr>
        <w:t>Житин</w:t>
      </w:r>
      <w:proofErr w:type="spellEnd"/>
      <w:r w:rsidRPr="005B346C">
        <w:rPr>
          <w:rFonts w:eastAsia="Calibri"/>
          <w:bCs/>
        </w:rPr>
        <w:t xml:space="preserve">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2018. 279 с.</w:t>
      </w:r>
    </w:p>
    <w:p w14:paraId="329B43F6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Введение в курс мировой экономики (экономическая география зарубежных стран) : учебное пособие / Е.Н. Смирнов. - 2-е изд.,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>. и доп. - М.: КНОРУС, 2015. - 406 с.</w:t>
      </w:r>
    </w:p>
    <w:p w14:paraId="098B1388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1. Политическая география и геополитика: учебник и практикум для вузов / Под ред. Н. В. </w:t>
      </w:r>
      <w:proofErr w:type="spellStart"/>
      <w:r w:rsidRPr="005B346C">
        <w:rPr>
          <w:rFonts w:eastAsia="Calibri"/>
          <w:bCs/>
        </w:rPr>
        <w:t>Каледина</w:t>
      </w:r>
      <w:proofErr w:type="spellEnd"/>
      <w:r w:rsidRPr="005B346C">
        <w:rPr>
          <w:rFonts w:eastAsia="Calibri"/>
          <w:bCs/>
        </w:rPr>
        <w:t xml:space="preserve">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— 389 с.</w:t>
      </w:r>
    </w:p>
    <w:p w14:paraId="3778EFBF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2. Социально-экономическая география мира: учебник и практикум для вузов / Под ред. Н. В. </w:t>
      </w:r>
      <w:proofErr w:type="spellStart"/>
      <w:r w:rsidRPr="005B346C">
        <w:rPr>
          <w:rFonts w:eastAsia="Calibri"/>
          <w:bCs/>
        </w:rPr>
        <w:t>Каледина</w:t>
      </w:r>
      <w:proofErr w:type="spellEnd"/>
      <w:r w:rsidRPr="005B346C">
        <w:rPr>
          <w:rFonts w:eastAsia="Calibri"/>
          <w:bCs/>
        </w:rPr>
        <w:t xml:space="preserve">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296 с.</w:t>
      </w:r>
    </w:p>
    <w:p w14:paraId="359233BA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География мира в 3 т. Том 3. Регионы и страны мира: учебник и практикум для вузов / Под ред. Н. В. </w:t>
      </w:r>
      <w:proofErr w:type="spellStart"/>
      <w:r w:rsidRPr="005B346C">
        <w:rPr>
          <w:rFonts w:eastAsia="Calibri"/>
          <w:bCs/>
        </w:rPr>
        <w:t>Каледина</w:t>
      </w:r>
      <w:proofErr w:type="spellEnd"/>
      <w:r w:rsidRPr="005B346C">
        <w:rPr>
          <w:rFonts w:eastAsia="Calibri"/>
          <w:bCs/>
        </w:rPr>
        <w:t xml:space="preserve">, Н. М. Михеевой.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2020. 428 с.</w:t>
      </w:r>
    </w:p>
    <w:p w14:paraId="44D72908" w14:textId="77777777" w:rsidR="005B346C" w:rsidRPr="005B346C" w:rsidRDefault="005B346C" w:rsidP="005B346C">
      <w:pPr>
        <w:pStyle w:val="Default"/>
        <w:numPr>
          <w:ilvl w:val="0"/>
          <w:numId w:val="12"/>
        </w:numPr>
        <w:contextualSpacing/>
        <w:jc w:val="both"/>
      </w:pPr>
      <w:r w:rsidRPr="005B346C">
        <w:rPr>
          <w:bCs/>
        </w:rPr>
        <w:t xml:space="preserve">Кривцов В.А. Водорезов А.В. </w:t>
      </w:r>
      <w:r w:rsidRPr="005B346C">
        <w:t xml:space="preserve">Физическая география и ландшафты России: </w:t>
      </w:r>
      <w:proofErr w:type="spellStart"/>
      <w:r w:rsidRPr="005B346C">
        <w:t>учебн</w:t>
      </w:r>
      <w:proofErr w:type="spellEnd"/>
      <w:r w:rsidRPr="005B346C">
        <w:t xml:space="preserve">. пособие / В.А. Кривцов, А.В. Водорезов ; </w:t>
      </w:r>
      <w:proofErr w:type="spellStart"/>
      <w:r w:rsidRPr="005B346C">
        <w:t>Ряз</w:t>
      </w:r>
      <w:proofErr w:type="spellEnd"/>
      <w:r w:rsidRPr="005B346C">
        <w:t>. гос. ун-т имени С.А. Есенина –– Рязань, 2016, 415 с.</w:t>
      </w:r>
    </w:p>
    <w:p w14:paraId="0D4DF62B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5B346C">
        <w:rPr>
          <w:rFonts w:eastAsia="Calibri"/>
          <w:bCs/>
        </w:rPr>
        <w:t>Кузьбожев</w:t>
      </w:r>
      <w:proofErr w:type="spellEnd"/>
      <w:r w:rsidRPr="005B346C">
        <w:rPr>
          <w:rFonts w:eastAsia="Calibri"/>
          <w:bCs/>
        </w:rPr>
        <w:t xml:space="preserve">, Э. Н.  Экономическая география и регионалистика (история, методы, состояние и перспективы размещения производительных сил) : учебное пособие для вузов / Э. Н. </w:t>
      </w:r>
      <w:proofErr w:type="spellStart"/>
      <w:r w:rsidRPr="005B346C">
        <w:rPr>
          <w:rFonts w:eastAsia="Calibri"/>
          <w:bCs/>
        </w:rPr>
        <w:t>Кузьбожев</w:t>
      </w:r>
      <w:proofErr w:type="spellEnd"/>
      <w:r w:rsidRPr="005B346C">
        <w:rPr>
          <w:rFonts w:eastAsia="Calibri"/>
          <w:bCs/>
        </w:rPr>
        <w:t xml:space="preserve">, И. А. </w:t>
      </w:r>
      <w:proofErr w:type="spellStart"/>
      <w:r w:rsidRPr="005B346C">
        <w:rPr>
          <w:rFonts w:eastAsia="Calibri"/>
          <w:bCs/>
        </w:rPr>
        <w:t>Козьева</w:t>
      </w:r>
      <w:proofErr w:type="spellEnd"/>
      <w:r w:rsidRPr="005B346C">
        <w:rPr>
          <w:rFonts w:eastAsia="Calibri"/>
          <w:bCs/>
        </w:rPr>
        <w:t xml:space="preserve">, М. Г. Клевцова. — 3-е изд., </w:t>
      </w:r>
      <w:proofErr w:type="spellStart"/>
      <w:r w:rsidRPr="005B346C">
        <w:rPr>
          <w:rFonts w:eastAsia="Calibri"/>
          <w:bCs/>
        </w:rPr>
        <w:t>перераб</w:t>
      </w:r>
      <w:proofErr w:type="spellEnd"/>
      <w:r w:rsidRPr="005B346C">
        <w:rPr>
          <w:rFonts w:eastAsia="Calibri"/>
          <w:bCs/>
        </w:rPr>
        <w:t xml:space="preserve">. и доп. — Москва : Издательство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, 2020. — 431 с.  Текст : электронный // ЭБС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 [сайт]. — URL: https://urait.ru/bcode/449658 (дата обращения: 27.03.2020).</w:t>
      </w:r>
    </w:p>
    <w:p w14:paraId="02E9966F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5B346C">
        <w:rPr>
          <w:rFonts w:eastAsia="Calibri"/>
          <w:bCs/>
        </w:rPr>
        <w:t>Лобжанидзе</w:t>
      </w:r>
      <w:proofErr w:type="spellEnd"/>
      <w:r w:rsidRPr="005B346C">
        <w:rPr>
          <w:rFonts w:eastAsia="Calibri"/>
          <w:bCs/>
        </w:rPr>
        <w:t xml:space="preserve"> А. А.  </w:t>
      </w:r>
      <w:proofErr w:type="spellStart"/>
      <w:r w:rsidRPr="005B346C">
        <w:rPr>
          <w:rFonts w:eastAsia="Calibri"/>
          <w:bCs/>
        </w:rPr>
        <w:t>Этногеография</w:t>
      </w:r>
      <w:proofErr w:type="spellEnd"/>
      <w:r w:rsidRPr="005B346C">
        <w:rPr>
          <w:rFonts w:eastAsia="Calibri"/>
          <w:bCs/>
        </w:rPr>
        <w:t xml:space="preserve"> и география религий: учебник и практикум для академического бакалавриата / А. А. </w:t>
      </w:r>
      <w:proofErr w:type="spellStart"/>
      <w:r w:rsidRPr="005B346C">
        <w:rPr>
          <w:rFonts w:eastAsia="Calibri"/>
          <w:bCs/>
        </w:rPr>
        <w:t>Лобжанидзе</w:t>
      </w:r>
      <w:proofErr w:type="spellEnd"/>
      <w:r w:rsidRPr="005B346C">
        <w:rPr>
          <w:rFonts w:eastAsia="Calibri"/>
          <w:bCs/>
        </w:rPr>
        <w:t xml:space="preserve">, С. А. Горохов, Д. В. Заяц. М.: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>, 2019. 211 с.</w:t>
      </w:r>
    </w:p>
    <w:p w14:paraId="563CC663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Любушкина С.Г. Общее землеведение: Учеб. пособие для студентов вузов, обучающихся по специальности "География" / С. Г. Любушкина, К. В. </w:t>
      </w:r>
      <w:proofErr w:type="spellStart"/>
      <w:r w:rsidRPr="005B346C">
        <w:rPr>
          <w:rFonts w:eastAsia="Calibri"/>
          <w:bCs/>
        </w:rPr>
        <w:t>Пашканг</w:t>
      </w:r>
      <w:proofErr w:type="spellEnd"/>
      <w:r w:rsidRPr="005B346C">
        <w:rPr>
          <w:rFonts w:eastAsia="Calibri"/>
          <w:bCs/>
        </w:rPr>
        <w:t>, А. В. Чернов. - М.: Просвещение, 2004 - 287 с.</w:t>
      </w:r>
    </w:p>
    <w:p w14:paraId="7493A84B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>Общее землеведение [Электронный ресурс] – Режим доступа –https://b-ok.cc/book/3158111/1f7945</w:t>
      </w:r>
    </w:p>
    <w:p w14:paraId="5FAC3E67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lastRenderedPageBreak/>
        <w:t>Окунев И. Ю. Политическая география: учебное пособие для вузов. М.: Аспект Пресс, 2019. 512 с.</w:t>
      </w:r>
    </w:p>
    <w:p w14:paraId="6DE2EAAE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Раковская Э.М. </w:t>
      </w:r>
      <w:r w:rsidRPr="005B346C">
        <w:rPr>
          <w:rFonts w:ascii="Times New Roman" w:hAnsi="Times New Roman"/>
          <w:sz w:val="24"/>
          <w:szCs w:val="24"/>
        </w:rPr>
        <w:t xml:space="preserve"> Физическая география России: В 2 т.  учебник для студ. учреждений </w:t>
      </w:r>
      <w:proofErr w:type="spellStart"/>
      <w:r w:rsidRPr="005B346C">
        <w:rPr>
          <w:rFonts w:ascii="Times New Roman" w:hAnsi="Times New Roman"/>
          <w:sz w:val="24"/>
          <w:szCs w:val="24"/>
        </w:rPr>
        <w:t>высш</w:t>
      </w:r>
      <w:proofErr w:type="spellEnd"/>
      <w:r w:rsidRPr="005B34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346C">
        <w:rPr>
          <w:rFonts w:ascii="Times New Roman" w:hAnsi="Times New Roman"/>
          <w:sz w:val="24"/>
          <w:szCs w:val="24"/>
        </w:rPr>
        <w:t>пед</w:t>
      </w:r>
      <w:proofErr w:type="spellEnd"/>
      <w:r w:rsidRPr="005B346C">
        <w:rPr>
          <w:rFonts w:ascii="Times New Roman" w:hAnsi="Times New Roman"/>
          <w:sz w:val="24"/>
          <w:szCs w:val="24"/>
        </w:rPr>
        <w:t>. проф. образования / Э. М. Раковская. — М. : Издательский центр «Академия», 2013. — 256 с</w:t>
      </w:r>
      <w:r w:rsidRPr="005B346C">
        <w:rPr>
          <w:rFonts w:ascii="Times New Roman" w:hAnsi="Times New Roman"/>
          <w:sz w:val="28"/>
          <w:szCs w:val="28"/>
        </w:rPr>
        <w:t xml:space="preserve">. </w:t>
      </w:r>
    </w:p>
    <w:p w14:paraId="3551F951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>Россия. Социально-экономическая география [Электронный ресурс] : учеб. пособие / под ред. А. И. Алексеев, В. А. Колосов. – М. : Новый хронограф, 2013. –Режим доступа: ЭБС Университетская библиотека ONLINE по паролю. - URL: http://biblioclub.ru/index.php?page=book_red&amp;id=228345.</w:t>
      </w:r>
    </w:p>
    <w:p w14:paraId="24D665AE" w14:textId="77777777" w:rsidR="005B346C" w:rsidRP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Симагин, Ю. А.  Экономическая география и прикладное регионоведение России : учебник для вузов / Ю. А. Симагин, А. В. </w:t>
      </w:r>
      <w:proofErr w:type="spellStart"/>
      <w:r w:rsidRPr="005B346C">
        <w:rPr>
          <w:rFonts w:eastAsia="Calibri"/>
          <w:bCs/>
        </w:rPr>
        <w:t>Обыграйкин</w:t>
      </w:r>
      <w:proofErr w:type="spellEnd"/>
      <w:r w:rsidRPr="005B346C">
        <w:rPr>
          <w:rFonts w:eastAsia="Calibri"/>
          <w:bCs/>
        </w:rPr>
        <w:t xml:space="preserve">, В. Д. </w:t>
      </w:r>
      <w:proofErr w:type="spellStart"/>
      <w:r w:rsidRPr="005B346C">
        <w:rPr>
          <w:rFonts w:eastAsia="Calibri"/>
          <w:bCs/>
        </w:rPr>
        <w:t>Карасаева</w:t>
      </w:r>
      <w:proofErr w:type="spellEnd"/>
      <w:r w:rsidRPr="005B346C">
        <w:rPr>
          <w:rFonts w:eastAsia="Calibri"/>
          <w:bCs/>
        </w:rPr>
        <w:t xml:space="preserve"> ; под редакцией Ю. А. Симагина. — 2-е изд., </w:t>
      </w:r>
      <w:proofErr w:type="spellStart"/>
      <w:r w:rsidRPr="005B346C">
        <w:rPr>
          <w:rFonts w:eastAsia="Calibri"/>
          <w:bCs/>
        </w:rPr>
        <w:t>перераб</w:t>
      </w:r>
      <w:proofErr w:type="spellEnd"/>
      <w:r w:rsidRPr="005B346C">
        <w:rPr>
          <w:rFonts w:eastAsia="Calibri"/>
          <w:bCs/>
        </w:rPr>
        <w:t xml:space="preserve">. и доп. — Москва : Издательство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, 2020.  411 с. Текст : электронный // ЭБС </w:t>
      </w:r>
      <w:proofErr w:type="spellStart"/>
      <w:r w:rsidRPr="005B346C">
        <w:rPr>
          <w:rFonts w:eastAsia="Calibri"/>
          <w:bCs/>
        </w:rPr>
        <w:t>Юрайт</w:t>
      </w:r>
      <w:proofErr w:type="spellEnd"/>
      <w:r w:rsidRPr="005B346C">
        <w:rPr>
          <w:rFonts w:eastAsia="Calibri"/>
          <w:bCs/>
        </w:rPr>
        <w:t xml:space="preserve"> [сайт]. — URL: https://urait.ru/bcode/450204 (дата обращения: 27.03.2020).</w:t>
      </w:r>
    </w:p>
    <w:p w14:paraId="5007821A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Африки: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- 201 с. </w:t>
      </w:r>
    </w:p>
    <w:p w14:paraId="4B16FAA2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Евроатлантического региона: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- 370 с. </w:t>
      </w:r>
    </w:p>
    <w:p w14:paraId="4B99F4DD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Солодовников А.Ю. Социально-экономическая география Зарубежной Азии, Австралии и Океании: учебник и практикум для академического бакалавриата / А.Ю. Солодовников. - М.: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2019. - 422 с. </w:t>
      </w:r>
    </w:p>
    <w:p w14:paraId="6C539E38" w14:textId="77777777" w:rsidR="005B346C" w:rsidRPr="005B346C" w:rsidRDefault="005B346C" w:rsidP="005B346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346C">
        <w:rPr>
          <w:rFonts w:ascii="Times New Roman" w:hAnsi="Times New Roman"/>
          <w:bCs/>
          <w:sz w:val="24"/>
          <w:szCs w:val="24"/>
        </w:rPr>
        <w:t xml:space="preserve">Типология зарубежных стран: пособие со статьями В.В.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Вольского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 и лекциями Л.В. Смирнягина / Сост. А.С. Наумов, Р.А.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Дохов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 xml:space="preserve">, Д.С. </w:t>
      </w:r>
      <w:proofErr w:type="spellStart"/>
      <w:r w:rsidRPr="005B346C">
        <w:rPr>
          <w:rFonts w:ascii="Times New Roman" w:hAnsi="Times New Roman"/>
          <w:bCs/>
          <w:sz w:val="24"/>
          <w:szCs w:val="24"/>
        </w:rPr>
        <w:t>Елманова</w:t>
      </w:r>
      <w:proofErr w:type="spellEnd"/>
      <w:r w:rsidRPr="005B346C">
        <w:rPr>
          <w:rFonts w:ascii="Times New Roman" w:hAnsi="Times New Roman"/>
          <w:bCs/>
          <w:sz w:val="24"/>
          <w:szCs w:val="24"/>
        </w:rPr>
        <w:t>, Ф.А. Попов / Под ред. А.С. Наумова. - М.: Пеликан, 2019. - 334 с.</w:t>
      </w:r>
    </w:p>
    <w:p w14:paraId="5EE9C5AD" w14:textId="77777777" w:rsidR="005B346C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Физическая география материков и океанов: учеб. пособие для студентов вузов, обучающихся по спец. "География" / Т. В. Власова, М. А. </w:t>
      </w:r>
      <w:proofErr w:type="spellStart"/>
      <w:r w:rsidRPr="005B346C">
        <w:rPr>
          <w:rFonts w:eastAsia="Calibri"/>
          <w:bCs/>
        </w:rPr>
        <w:t>Аршинова</w:t>
      </w:r>
      <w:proofErr w:type="spellEnd"/>
      <w:r w:rsidRPr="005B346C">
        <w:rPr>
          <w:rFonts w:eastAsia="Calibri"/>
          <w:bCs/>
        </w:rPr>
        <w:t>, Т. А. Ковалева. – 4-е изд., стер. – М.: Академия, 2009. – 637 c.</w:t>
      </w:r>
    </w:p>
    <w:p w14:paraId="49515716" w14:textId="77777777" w:rsidR="005B346C" w:rsidRPr="00DF1A98" w:rsidRDefault="005B346C" w:rsidP="005B346C">
      <w:pPr>
        <w:pStyle w:val="western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  <w:bCs/>
        </w:rPr>
      </w:pPr>
      <w:r w:rsidRPr="005B346C">
        <w:rPr>
          <w:rFonts w:eastAsia="Calibri"/>
          <w:bCs/>
        </w:rPr>
        <w:t xml:space="preserve">Экономическая и социальная география </w:t>
      </w:r>
      <w:proofErr w:type="spellStart"/>
      <w:r w:rsidRPr="005B346C">
        <w:rPr>
          <w:rFonts w:eastAsia="Calibri"/>
          <w:bCs/>
        </w:rPr>
        <w:t>Росиии</w:t>
      </w:r>
      <w:proofErr w:type="spellEnd"/>
      <w:r w:rsidRPr="005B346C">
        <w:rPr>
          <w:rFonts w:eastAsia="Calibri"/>
          <w:bCs/>
        </w:rPr>
        <w:t xml:space="preserve">. География отраслей народного хозяйства России. Учебник для вузов. / Под ред. В. Л. Бабурина, М. П. </w:t>
      </w:r>
      <w:proofErr w:type="spellStart"/>
      <w:r w:rsidRPr="005B346C">
        <w:rPr>
          <w:rFonts w:eastAsia="Calibri"/>
          <w:bCs/>
        </w:rPr>
        <w:t>Ратановой</w:t>
      </w:r>
      <w:proofErr w:type="spellEnd"/>
      <w:r w:rsidRPr="005B346C">
        <w:rPr>
          <w:rFonts w:eastAsia="Calibri"/>
          <w:bCs/>
        </w:rPr>
        <w:t>. М.: Кн. дом «</w:t>
      </w:r>
      <w:proofErr w:type="spellStart"/>
      <w:r w:rsidRPr="005B346C">
        <w:rPr>
          <w:rFonts w:eastAsia="Calibri"/>
          <w:bCs/>
        </w:rPr>
        <w:t>Либроком</w:t>
      </w:r>
      <w:proofErr w:type="spellEnd"/>
      <w:r w:rsidRPr="005B346C">
        <w:rPr>
          <w:rFonts w:eastAsia="Calibri"/>
          <w:bCs/>
        </w:rPr>
        <w:t>», 2013. –516 с.</w:t>
      </w:r>
    </w:p>
    <w:p w14:paraId="757F2EF0" w14:textId="77777777" w:rsidR="00B32308" w:rsidRDefault="00B32308" w:rsidP="005B346C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3D6575CE" w14:textId="191FD6C6" w:rsidR="00DF1A98" w:rsidRDefault="00DF1A9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 w:rsidRPr="00DF1A98">
        <w:rPr>
          <w:rFonts w:eastAsia="Calibri"/>
          <w:b/>
        </w:rPr>
        <w:t>Литература по методике преподавания географии:</w:t>
      </w:r>
    </w:p>
    <w:p w14:paraId="631DCA02" w14:textId="479F7A71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  <w:lang w:val="en-US"/>
        </w:rPr>
      </w:pPr>
      <w:r w:rsidRPr="00B32308">
        <w:rPr>
          <w:rFonts w:eastAsia="Calibri"/>
          <w:bCs/>
        </w:rPr>
        <w:t>Концепция развития географического образования</w:t>
      </w:r>
      <w:r>
        <w:rPr>
          <w:rFonts w:eastAsia="Calibri"/>
          <w:bCs/>
        </w:rPr>
        <w:t xml:space="preserve"> в Российской Федерации. </w:t>
      </w:r>
      <w:r>
        <w:rPr>
          <w:rFonts w:eastAsia="Calibri"/>
          <w:bCs/>
          <w:lang w:val="en-US"/>
        </w:rPr>
        <w:t>URL</w:t>
      </w:r>
      <w:r>
        <w:rPr>
          <w:rFonts w:eastAsia="Calibri"/>
          <w:bCs/>
        </w:rPr>
        <w:t xml:space="preserve">: </w:t>
      </w:r>
      <w:r w:rsidRPr="00B32308">
        <w:rPr>
          <w:rFonts w:eastAsia="Calibri"/>
          <w:bCs/>
        </w:rPr>
        <w:t>https://docs.edu.gov.ru/document/54daf271f2cc70fc543d88114fa83250</w:t>
      </w:r>
    </w:p>
    <w:p w14:paraId="582F1343" w14:textId="18E214E0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География в современной школе: Монография / А.А. </w:t>
      </w:r>
      <w:proofErr w:type="spellStart"/>
      <w:r w:rsidRPr="00B32308">
        <w:rPr>
          <w:rFonts w:eastAsia="Calibri"/>
          <w:bCs/>
        </w:rPr>
        <w:t>Лобжанидзе</w:t>
      </w:r>
      <w:proofErr w:type="spellEnd"/>
      <w:r w:rsidRPr="00B32308">
        <w:rPr>
          <w:rFonts w:eastAsia="Calibri"/>
          <w:bCs/>
        </w:rPr>
        <w:t xml:space="preserve">, И.И. Баринова, Н.Ф. </w:t>
      </w:r>
      <w:proofErr w:type="spellStart"/>
      <w:r w:rsidRPr="00B32308">
        <w:rPr>
          <w:rFonts w:eastAsia="Calibri"/>
          <w:bCs/>
        </w:rPr>
        <w:t>Винокурова</w:t>
      </w:r>
      <w:proofErr w:type="spellEnd"/>
      <w:r w:rsidRPr="00B32308">
        <w:rPr>
          <w:rFonts w:eastAsia="Calibri"/>
          <w:bCs/>
        </w:rPr>
        <w:t xml:space="preserve">, В.В. Никонова, В.Д. Сухоруков; под ред. А.А. </w:t>
      </w:r>
      <w:proofErr w:type="spellStart"/>
      <w:r w:rsidRPr="00B32308">
        <w:rPr>
          <w:rFonts w:eastAsia="Calibri"/>
          <w:bCs/>
        </w:rPr>
        <w:t>Лобжанидзе</w:t>
      </w:r>
      <w:proofErr w:type="spellEnd"/>
      <w:r w:rsidRPr="00B32308">
        <w:rPr>
          <w:rFonts w:eastAsia="Calibri"/>
          <w:bCs/>
        </w:rPr>
        <w:t xml:space="preserve"> / Русск. геогр. общ-во. - М.: 2014. - 292 с.</w:t>
      </w:r>
    </w:p>
    <w:p w14:paraId="2102E987" w14:textId="615AFA2D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 И.В., Таможня Е.А., Пятунин В.Б. Методика и технология обучения географии в школе. - М.: </w:t>
      </w:r>
      <w:proofErr w:type="spellStart"/>
      <w:r w:rsidRPr="00B32308">
        <w:rPr>
          <w:rFonts w:eastAsia="Calibri"/>
          <w:bCs/>
        </w:rPr>
        <w:t>Астрель</w:t>
      </w:r>
      <w:proofErr w:type="spellEnd"/>
      <w:r w:rsidRPr="00B32308">
        <w:rPr>
          <w:rFonts w:eastAsia="Calibri"/>
          <w:bCs/>
        </w:rPr>
        <w:t>: АСТ, 2002. - 203 с. – (Высшая школа).</w:t>
      </w:r>
    </w:p>
    <w:p w14:paraId="07C5A102" w14:textId="790C303B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Методы активного обучения: учебник и практикум для вузов / Ю.Н. </w:t>
      </w:r>
      <w:proofErr w:type="spellStart"/>
      <w:r w:rsidRPr="00B32308">
        <w:rPr>
          <w:rFonts w:eastAsia="Calibri"/>
          <w:bCs/>
        </w:rPr>
        <w:t>Лапыгин</w:t>
      </w:r>
      <w:proofErr w:type="spellEnd"/>
      <w:r w:rsidRPr="00B32308">
        <w:rPr>
          <w:rFonts w:eastAsia="Calibri"/>
          <w:bCs/>
        </w:rPr>
        <w:t xml:space="preserve">. - М.: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>, 2016. - 248 с. (Образовательный процесс).</w:t>
      </w:r>
    </w:p>
    <w:p w14:paraId="43BE8FB6" w14:textId="30BE51DA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>Методика преподавания географии : учебник / Н.Г. Дмитрук, В.А. Низовцев; под ред. В.А. Низовцева. - М.: ИНФРА-М, 2017. - 320 с.</w:t>
      </w:r>
    </w:p>
    <w:p w14:paraId="009C05A0" w14:textId="61BDE987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Методика обучения географии: учебник и практикум для академического бакалавриата / Е.А. </w:t>
      </w:r>
      <w:proofErr w:type="spellStart"/>
      <w:r w:rsidRPr="00B32308">
        <w:rPr>
          <w:rFonts w:eastAsia="Calibri"/>
          <w:bCs/>
        </w:rPr>
        <w:t>Таможняя</w:t>
      </w:r>
      <w:proofErr w:type="spellEnd"/>
      <w:r w:rsidRPr="00B32308">
        <w:rPr>
          <w:rFonts w:eastAsia="Calibri"/>
          <w:bCs/>
        </w:rPr>
        <w:t xml:space="preserve">, М.С. Смирнова, И.В. </w:t>
      </w: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. - М.: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>, 2016. - 321 с. – (Бакалавр. Академический курс).</w:t>
      </w:r>
    </w:p>
    <w:p w14:paraId="7C9069B1" w14:textId="3BDF1428" w:rsid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 xml:space="preserve">Современное учебное занятие по географии: учебно-методическое пособие для учителей / И.И. Баринова, М.С. Соловьев, М.А. </w:t>
      </w:r>
      <w:proofErr w:type="spellStart"/>
      <w:r w:rsidRPr="00B32308">
        <w:rPr>
          <w:rFonts w:eastAsia="Calibri"/>
          <w:bCs/>
        </w:rPr>
        <w:t>Шахраманьян</w:t>
      </w:r>
      <w:proofErr w:type="spellEnd"/>
      <w:r w:rsidRPr="00B32308">
        <w:rPr>
          <w:rFonts w:eastAsia="Calibri"/>
          <w:bCs/>
        </w:rPr>
        <w:t xml:space="preserve"> / Под ред. проф. И.И. Бариновой. - М.: МИОО, 2016. - 82 с.</w:t>
      </w:r>
    </w:p>
    <w:p w14:paraId="781523EF" w14:textId="70A5A1BF" w:rsidR="00B32308" w:rsidRPr="00B3230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B32308">
        <w:rPr>
          <w:rFonts w:eastAsia="Calibri"/>
          <w:bCs/>
        </w:rPr>
        <w:t>Таможняя</w:t>
      </w:r>
      <w:proofErr w:type="spellEnd"/>
      <w:r w:rsidRPr="00B32308">
        <w:rPr>
          <w:rFonts w:eastAsia="Calibri"/>
          <w:bCs/>
        </w:rPr>
        <w:t xml:space="preserve">, Е. А.  Методика обучения географии : учебник и практикум для вузов / Е. А. </w:t>
      </w:r>
      <w:proofErr w:type="spellStart"/>
      <w:r w:rsidRPr="00B32308">
        <w:rPr>
          <w:rFonts w:eastAsia="Calibri"/>
          <w:bCs/>
        </w:rPr>
        <w:lastRenderedPageBreak/>
        <w:t>Таможняя</w:t>
      </w:r>
      <w:proofErr w:type="spellEnd"/>
      <w:r w:rsidRPr="00B32308">
        <w:rPr>
          <w:rFonts w:eastAsia="Calibri"/>
          <w:bCs/>
        </w:rPr>
        <w:t xml:space="preserve">, М. С. Смирнова, И. В. </w:t>
      </w:r>
      <w:proofErr w:type="spellStart"/>
      <w:r w:rsidRPr="00B32308">
        <w:rPr>
          <w:rFonts w:eastAsia="Calibri"/>
          <w:bCs/>
        </w:rPr>
        <w:t>Душина</w:t>
      </w:r>
      <w:proofErr w:type="spellEnd"/>
      <w:r w:rsidRPr="00B32308">
        <w:rPr>
          <w:rFonts w:eastAsia="Calibri"/>
          <w:bCs/>
        </w:rPr>
        <w:t xml:space="preserve"> ; под общей редакцией Е. А. Таможней. — Москва : Издательство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 xml:space="preserve">, 2020. — 321 с. — (Высшее образование). — ISBN 978-5-534-08129-9. — Текст : электронный // ЭБС </w:t>
      </w:r>
      <w:proofErr w:type="spellStart"/>
      <w:r w:rsidRPr="00B32308">
        <w:rPr>
          <w:rFonts w:eastAsia="Calibri"/>
          <w:bCs/>
        </w:rPr>
        <w:t>Юрайт</w:t>
      </w:r>
      <w:proofErr w:type="spellEnd"/>
      <w:r w:rsidRPr="00B32308">
        <w:rPr>
          <w:rFonts w:eastAsia="Calibri"/>
          <w:bCs/>
        </w:rPr>
        <w:t xml:space="preserve"> [сайт]. — URL: http://biblio-online.ru/bcode/450633 (дата обращения: 27.03.2020).</w:t>
      </w:r>
    </w:p>
    <w:p w14:paraId="37550A3E" w14:textId="67C73D5C" w:rsidR="00DF1A98" w:rsidRPr="00DF1A98" w:rsidRDefault="00B32308" w:rsidP="00B32308">
      <w:pPr>
        <w:pStyle w:val="western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  <w:bCs/>
        </w:rPr>
      </w:pPr>
      <w:r w:rsidRPr="00B32308">
        <w:rPr>
          <w:rFonts w:eastAsia="Calibri"/>
          <w:bCs/>
        </w:rPr>
        <w:t>Газета «География» и сайт для учителя «Я иду на урок географии». [Электронный ресурс] – Режим доступа: http://geo.1september.ru</w:t>
      </w:r>
    </w:p>
    <w:p w14:paraId="226827FE" w14:textId="77777777" w:rsidR="00B32308" w:rsidRDefault="00B32308" w:rsidP="00B32308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693AAB43" w14:textId="24D705F7" w:rsidR="00DF1A98" w:rsidRPr="00FB3A88" w:rsidRDefault="00DF1A98" w:rsidP="00FB3A88">
      <w:pPr>
        <w:pStyle w:val="western"/>
        <w:widowControl w:val="0"/>
        <w:spacing w:before="0" w:beforeAutospacing="0" w:after="0" w:afterAutospacing="0"/>
        <w:jc w:val="center"/>
        <w:rPr>
          <w:rFonts w:eastAsia="Calibri"/>
          <w:b/>
          <w:u w:val="single"/>
        </w:rPr>
      </w:pPr>
      <w:bookmarkStart w:id="12" w:name="_Hlk56270970"/>
      <w:r w:rsidRPr="00FB3A88">
        <w:rPr>
          <w:rFonts w:eastAsia="Calibri"/>
          <w:b/>
          <w:u w:val="single"/>
        </w:rPr>
        <w:t xml:space="preserve">Литература по </w:t>
      </w:r>
      <w:r w:rsidR="00FB3A88" w:rsidRPr="00FB3A88">
        <w:rPr>
          <w:rFonts w:eastAsia="Calibri"/>
          <w:b/>
          <w:u w:val="single"/>
        </w:rPr>
        <w:t>профилю «Информатика»</w:t>
      </w:r>
      <w:r w:rsidRPr="00FB3A88">
        <w:rPr>
          <w:rFonts w:eastAsia="Calibri"/>
          <w:b/>
          <w:u w:val="single"/>
        </w:rPr>
        <w:t>:</w:t>
      </w:r>
    </w:p>
    <w:bookmarkEnd w:id="12"/>
    <w:p w14:paraId="3BCA7C18" w14:textId="77777777" w:rsidR="00FB3A88" w:rsidRPr="00210E6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методики обучения информатике в современной школе [Электронный ресурс] : сб. науч. материалов / под ред. Т. Б. Захаровой. – М. : МПГУ, 2016. – Добавлено: 01.02.2018. – Проверено: 29.05.2020. – Режим доступа: ЭБС Университетская библиотека ONLINE по паролю. - URL: http://biblioclub.ru/index.php?page=book_red&amp;id=469847&amp;sr=1.</w:t>
      </w:r>
    </w:p>
    <w:p w14:paraId="62076C46" w14:textId="77777777" w:rsidR="00FB3A88" w:rsidRPr="006E4E3A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Михаил Викторович. Информатика и информационные технологии [Электронный ресурс] : учеб. для приклад. бакалавриата / М. В. Гаврилов, В. А. Климов. – М. :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(Бакалавр. Прикладной курс). – Добавлено: 05.06.2018. – Проверено: 25.10.2019. – Режим доступа: ЭБС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https://biblio-online.ru/book/C6F5B84E-7F46-4B3F-B9EE-92B3BA556BB7/informatika-i-informacionnye-tehnologii.</w:t>
      </w:r>
    </w:p>
    <w:p w14:paraId="51D1A52D" w14:textId="77777777" w:rsidR="00FB3A88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Гасанов,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Эльяр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Эльдарович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Интеллектуальные системы. Теория хранения и поиска информации [Электронный ресурс] : учеб. для бакалавриата и магистратуры / Э. Э. Гасанов, В. Б. Кудрявцев. – М. :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Добавлено: 12.10.2017. – Проверено: 25.10.2019. – Режим доступа: ЭБС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8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https://www.biblio-online.ru/book/AF922FEB-2DC1-4864-8D5A-DE355E04F486</w:t>
        </w:r>
      </w:hyperlink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A90D4" w14:textId="77777777" w:rsidR="00FB3A88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: в 2 т. [Электронный ресурс] : учеб. для акад. </w:t>
      </w:r>
      <w:proofErr w:type="spellStart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бакалавриатав</w:t>
      </w:r>
      <w:proofErr w:type="spellEnd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1 / под ред. В. В. Трофимова. – М. : </w:t>
      </w:r>
      <w:proofErr w:type="spellStart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Добавлено: 20.07.2018. – Проверено: 25.10.2019. – Режим доступа: ЭБС </w:t>
      </w:r>
      <w:proofErr w:type="spellStart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9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https://biblio-online.ru/book/F0FE998E-C747-4ABB-84E3-07A146765A50/informatika-v-2-t-tom-1</w:t>
        </w:r>
      </w:hyperlink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52FAEA" w14:textId="77777777" w:rsidR="00FB3A88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Каймин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Информатика [Электронный ресурс] : учебник / В. А.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Каймин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НИЦ ИНФРА-М, 2015. – Добавлено: 21.12.2015. – Проверено: 25.10.2019. – Режим доступа: ЭБС </w:t>
      </w:r>
      <w:proofErr w:type="spellStart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10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http://znanium.com/catalog.php?bookinfo=504525</w:t>
        </w:r>
      </w:hyperlink>
      <w:r w:rsidRPr="006E4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0E468" w14:textId="77777777" w:rsidR="00FB3A88" w:rsidRPr="00D95C8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Левченко, Ирина Витальевна. Методологические вопросы методики обучения информатике в средней общеобразовательной школе : учебно-метод. пособие для студентов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 и ун-тов / Департамент образования г. Москвы, ГБОУ ВПО г. Москвы "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гор.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ун-т" (ГБОУ ВПО МГПУ), Ин-т математики и информатики, Каф. информатики и приклад. математики ; И. В. Левченко. – М. : МГПУ, 2012. – 123 с. : ил. - URL: https://resources.mgpu.ru/showlibraryurl.php?docid=321934&amp;foldername=fulltexts&amp;filename=321934.pdf.</w:t>
      </w:r>
    </w:p>
    <w:p w14:paraId="71F75E4B" w14:textId="77777777" w:rsidR="00FB3A88" w:rsidRPr="00210E6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Левченко, Ирина Витальевна. Теоретические вопросы методики обучения информатике в средней общеобразовательной школе : учеб.-метод. пособие для студентов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вуз. и ун-тов / Департамент образования г. Москвы, Гос. бюджет.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 г. Москвы "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гор.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ун-т" (ГБОУ ВПО МГПУ), Ин-т математики и информатики, Каф. информатики и приклад. математики. – М. : МГПУ, 2013. – 141 с. : табл. – Прил.: с. 111–139. – Рек. лит.: с. 106–110. - URL: https://resources.mgpu.ru/showlibraryurl.php?docid=332877&amp;foldername=fulltexts&amp;filename=332877.pdf.</w:t>
      </w:r>
    </w:p>
    <w:p w14:paraId="39E94E65" w14:textId="77777777" w:rsidR="00FB3A88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и воспитания информатике [Электронный ресурс] : учеб. пособие / авт.-сост. Г. И. Шевченко, Т. А. Куликова, А. А. Рыбакова. – Ставрополь : Северо-Кавказ. </w:t>
      </w:r>
      <w:proofErr w:type="spellStart"/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2017. – Добавлено: 15.12.2017. – Проверено: 29.05.2020. – Режим доступа: ЭБС </w:t>
      </w:r>
      <w:proofErr w:type="spellStart"/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11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http://www.iprbookshop.ru/69406.html</w:t>
        </w:r>
      </w:hyperlink>
      <w:r w:rsidRPr="00976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148F1" w14:textId="77777777" w:rsidR="00FB3A88" w:rsidRPr="00C276F4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Новожилов, Олег Петрович. Информатика [Электронный ресурс] : учеб. для приклад. бакалавриата / О. П. Новожилов. – М. : </w:t>
      </w:r>
      <w:proofErr w:type="spellStart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Добавлено: 08.10.2016. – Проверено: 25.10.2019. – Режим доступа: ЭБС </w:t>
      </w:r>
      <w:proofErr w:type="spellStart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2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http://www.biblio-online.ru/thematic/?14&amp;id=urait.content.D13DCF80-B463-4AE0-A5C7-E2EC540FEDA2&amp;type=c_pub.</w:t>
      </w:r>
    </w:p>
    <w:p w14:paraId="03080DA3" w14:textId="77777777" w:rsidR="00FB3A88" w:rsidRPr="00D95C8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Надежда Николаевна. Построение тестовых заданий по информатике [Электронный ресурс] : метод. пособие / Н. Н. </w:t>
      </w:r>
      <w:proofErr w:type="spellStart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D9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БИНОМ. Лаб. знаний, 2016. – Добавлено: 08.10.2019. – Проверено: 29.05.2020. – Режим доступа: ЭБС Национальная электронная библиотека : электронный читальный зал ФБ МГПУ. - URL: https://rusneb.ru/catalog/000199_000009_002894638/.</w:t>
      </w:r>
    </w:p>
    <w:p w14:paraId="66FFCFA6" w14:textId="77777777" w:rsidR="00FB3A88" w:rsidRPr="00210E6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Трофимов, Валерий Владимирович. Алгоритмизация и программирование [Электронный ресурс] : учеб. для акад. бакалавриата / В. В. Трофимов, Т. А. Павловская ; под ред. В. В. Трофимова. – М. : </w:t>
      </w:r>
      <w:proofErr w:type="spellStart"/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Добавлено: 16.11.2017. – Проверено: 25.10.2019. – Режим доступа: ЭБС </w:t>
      </w:r>
      <w:proofErr w:type="spellStart"/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12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https://www.biblio-online.ru/book/B08DB966-3F96-4B5A-B030-E3CD9085CED4</w:t>
        </w:r>
      </w:hyperlink>
      <w:r w:rsidRPr="00A12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DFE4D" w14:textId="77777777" w:rsidR="00FB3A88" w:rsidRPr="00210E6C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Фомичёв, Владимир Михайлович. Криптографические методы защиты информации : в 2 ч. [Электронный ресурс] : учеб. для акад. бакалавриата. Ч. 1. Математические аспекты / В. М. Фомичёв, Д. А. Мельников. – М. : </w:t>
      </w:r>
      <w:proofErr w:type="spellStart"/>
      <w:r w:rsidRPr="00210E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1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(Бакалавр. Академический курс). – Добавлено:22.06.2018. – Проверено: 25.10.2019. – Режим доступа: ЭБС </w:t>
      </w:r>
      <w:proofErr w:type="spellStart"/>
      <w:r w:rsidRPr="00210E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21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https://biblio-online.ru/book/C0328DC2-2A46-4945-994F-04F661095B83/kriptograficheskie-metody-zaschity-informacii-v-2-ch-chast-1-matematicheskie-aspekty.</w:t>
      </w:r>
    </w:p>
    <w:p w14:paraId="3FA1CF80" w14:textId="77777777" w:rsidR="00FB3A88" w:rsidRDefault="00FB3A88" w:rsidP="00FB3A8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Фомичёв, Владимир Михайлович. Криптографические методы защиты информации : в 2 ч. [Электронный ресурс] : учеб. для акад. бакалавриата. Ч. 2. Системные и прикладные аспекты / В. М. Фомичёв, Д. А. Мельников. – М. : </w:t>
      </w:r>
      <w:proofErr w:type="spellStart"/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Добавлено: 22.06.2018. – Проверено: 25.10.2019. – Режим доступа: ЭБС </w:t>
      </w:r>
      <w:proofErr w:type="spellStart"/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паролю. - URL: </w:t>
      </w:r>
      <w:hyperlink r:id="rId13" w:history="1">
        <w:r w:rsidRPr="002211E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https://biblio-online.ru/book/AF99BBDE-AF3A-43A9-A90F-B99806553C25/kriptograficheskie-metody-zaschity-informacii-v-2-ch-chast-2-sistemnye-i-prikladnye-aspekty</w:t>
        </w:r>
      </w:hyperlink>
      <w:r w:rsidRPr="00495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1FDC1" w14:textId="77777777" w:rsidR="005A2FBA" w:rsidRDefault="005A2FBA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081B2F6B" w14:textId="51891686" w:rsidR="00E127A1" w:rsidRPr="00403592" w:rsidRDefault="001077B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5.</w:t>
      </w:r>
      <w:r w:rsidR="002E4B69">
        <w:rPr>
          <w:rFonts w:eastAsia="Calibri"/>
          <w:b/>
        </w:rPr>
        <w:t xml:space="preserve"> Критерии оценки результатов сдачи государственного экзамена</w:t>
      </w:r>
    </w:p>
    <w:p w14:paraId="15F6C42F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6D10E46" w14:textId="77777777" w:rsidR="00E127A1" w:rsidRPr="00403592" w:rsidRDefault="00E127A1" w:rsidP="00E127A1">
      <w:pPr>
        <w:pStyle w:val="western"/>
        <w:widowControl w:val="0"/>
        <w:spacing w:before="0" w:beforeAutospacing="0" w:after="0" w:afterAutospacing="0"/>
      </w:pPr>
      <w:r w:rsidRPr="00403592">
        <w:t xml:space="preserve">Результаты </w:t>
      </w:r>
      <w:r w:rsidRPr="00403592">
        <w:rPr>
          <w:rFonts w:eastAsia="Calibri"/>
        </w:rPr>
        <w:t>государственного экзамена</w:t>
      </w:r>
      <w:r w:rsidRPr="00403592">
        <w:rPr>
          <w:rFonts w:eastAsia="Calibri"/>
          <w:b/>
        </w:rPr>
        <w:t xml:space="preserve"> </w:t>
      </w:r>
      <w:r w:rsidRPr="00403592">
        <w:t>определяются оценками «отлично», «хорошо», «удовлетворительно», «неудовлетворительно».</w:t>
      </w:r>
    </w:p>
    <w:p w14:paraId="0D1D6D0C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«отлично»</w:t>
      </w:r>
      <w:r w:rsidRPr="00403592">
        <w:rPr>
          <w:rFonts w:cs="Times New Roman"/>
          <w:sz w:val="24"/>
          <w:szCs w:val="24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14:paraId="3CED222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«хорошо»</w:t>
      </w:r>
      <w:r w:rsidRPr="00403592">
        <w:rPr>
          <w:rFonts w:cs="Times New Roman"/>
          <w:sz w:val="24"/>
          <w:szCs w:val="24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14:paraId="70430B6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культуры общения с членами ЭК; обучающийся не готов к практической деятельности в условиях изменяющихся социальных, экономических условий.</w:t>
      </w:r>
    </w:p>
    <w:p w14:paraId="57185557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lastRenderedPageBreak/>
        <w:t>Оценка «неудовлетворительно»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14:paraId="5B8EC0FF" w14:textId="2C5FAF1E" w:rsidR="00E127A1" w:rsidRDefault="00E127A1" w:rsidP="00E127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DE97D" w14:textId="77777777" w:rsidR="001077B3" w:rsidRPr="00403592" w:rsidRDefault="001077B3" w:rsidP="00E127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FDDD3B" w14:textId="77777777" w:rsidR="00FC7C09" w:rsidRPr="00403592" w:rsidRDefault="00FC7C09" w:rsidP="00B22335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города Москвы</w:t>
      </w:r>
    </w:p>
    <w:p w14:paraId="4C1D1758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13156EE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84D396A" w14:textId="77777777" w:rsidR="00FC7C09" w:rsidRPr="005A2FBA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FBA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3C15CA91" w14:textId="77777777" w:rsidR="000537C6" w:rsidRPr="00403592" w:rsidRDefault="000537C6" w:rsidP="00053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74353704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C7782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9528" w14:textId="77777777" w:rsidR="00FC7C09" w:rsidRPr="00403592" w:rsidRDefault="00FC7C09" w:rsidP="00FC7C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4250E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E57F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617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CC74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36D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4830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ВЫПУСКНЫМ КВАЛИФИКАЦИОННЫМ РАБОТАМ</w:t>
      </w:r>
    </w:p>
    <w:p w14:paraId="32531C47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И ПОРЯДКУ ИХ ВЫПОЛНЕНИЯ</w:t>
      </w:r>
    </w:p>
    <w:p w14:paraId="397091E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9468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337B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CB7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449FC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71EA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F481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95DA9" w14:textId="77777777" w:rsidR="00362C26" w:rsidRPr="00BF025E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03CAD678" w14:textId="77777777" w:rsidR="00362C26" w:rsidRPr="001077B3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1792644E" w14:textId="77777777" w:rsidR="00362C26" w:rsidRPr="001077B3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61ECC57" w14:textId="77777777" w:rsidR="00362C26" w:rsidRPr="001077B3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69214CD" w14:textId="30190DE6" w:rsidR="00362C26" w:rsidRPr="001077B3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3"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9E524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2E27955E" w14:textId="78091A0D" w:rsidR="000537C6" w:rsidRPr="001077B3" w:rsidRDefault="000537C6" w:rsidP="0005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15B5" w14:textId="77777777" w:rsidR="000537C6" w:rsidRPr="0040359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53FA370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DBBA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F55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6F880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7F254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88AAF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D3EDB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24E2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DD53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7904B" w14:textId="77777777" w:rsidR="000537C6" w:rsidRPr="001077B3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77099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18A8" w14:textId="44693753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936A" w14:textId="77777777" w:rsidR="000537C6" w:rsidRPr="001077B3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60DB1" w14:textId="77777777" w:rsidR="000537C6" w:rsidRPr="001077B3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2461" w14:textId="77777777" w:rsidR="000537C6" w:rsidRPr="00BF025E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62D9DB53" w14:textId="5B1DD0E8" w:rsidR="00FC7C09" w:rsidRPr="00BF025E" w:rsidRDefault="009655A1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2FBA">
        <w:rPr>
          <w:rFonts w:ascii="Times New Roman" w:hAnsi="Times New Roman" w:cs="Times New Roman"/>
          <w:sz w:val="28"/>
          <w:szCs w:val="28"/>
        </w:rPr>
        <w:t>20</w:t>
      </w:r>
      <w:r w:rsidR="00FC7C09" w:rsidRPr="00BF025E">
        <w:rPr>
          <w:rFonts w:ascii="Times New Roman" w:hAnsi="Times New Roman" w:cs="Times New Roman"/>
          <w:sz w:val="24"/>
          <w:szCs w:val="24"/>
        </w:rPr>
        <w:br w:type="page"/>
      </w:r>
    </w:p>
    <w:p w14:paraId="5ABFE9C6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выполнения и защиты выпускной квалификационной работы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(далее – ВКР)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является подтверждение соответствия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результатов освоения обучающимися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0F783CFB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12C819D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219315F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22BF1AB9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08251BF3" w14:textId="77777777" w:rsidTr="005D60DF">
        <w:tc>
          <w:tcPr>
            <w:tcW w:w="1925" w:type="pct"/>
          </w:tcPr>
          <w:p w14:paraId="00F65708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057582BC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902285" w:rsidRPr="00403592" w14:paraId="7934C7EF" w14:textId="77777777" w:rsidTr="005D60DF">
        <w:trPr>
          <w:trHeight w:val="257"/>
        </w:trPr>
        <w:tc>
          <w:tcPr>
            <w:tcW w:w="1925" w:type="pct"/>
          </w:tcPr>
          <w:p w14:paraId="12ADFA5A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376A0453" w14:textId="77777777" w:rsidR="00902285" w:rsidRPr="001077B3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  <w:tr w:rsidR="00902285" w:rsidRPr="00403592" w14:paraId="0B6B5584" w14:textId="77777777" w:rsidTr="005D60DF">
        <w:trPr>
          <w:trHeight w:val="257"/>
        </w:trPr>
        <w:tc>
          <w:tcPr>
            <w:tcW w:w="1925" w:type="pct"/>
          </w:tcPr>
          <w:p w14:paraId="798F3D9B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073B5CFF" w14:textId="77777777" w:rsidR="00902285" w:rsidRPr="001077B3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077B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ОК-1,ОК-2,ОК-3,ОК-4,ОК-5,ОК-6,ОК-7,ОК-8,ОК-9,ОПК-1,ОПК-2,ОПК-3,ОПК-4,ОПК-5,ОПК-6,УСК-1,УСК-2,УСК-3,ПК-1,ПК-2,ПК-3,ПК-4,ПК-5,ПК-6,ПК-7,СК-1,СК-2,СК-3,СК-4</w:t>
            </w:r>
          </w:p>
        </w:tc>
      </w:tr>
    </w:tbl>
    <w:p w14:paraId="333B512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05A440E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03592">
        <w:rPr>
          <w:rFonts w:ascii="Times New Roman" w:eastAsiaTheme="majorEastAsia" w:hAnsi="Times New Roman" w:cs="Times New Roman"/>
          <w:b/>
          <w:sz w:val="24"/>
          <w:szCs w:val="24"/>
        </w:rPr>
        <w:t>3. Требования к ВКР и порядку их выполнения</w:t>
      </w:r>
    </w:p>
    <w:p w14:paraId="095B60B9" w14:textId="391D5763" w:rsidR="00FC7C09" w:rsidRPr="005A2FBA" w:rsidRDefault="00FC7C09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</w:rPr>
        <w:t>Выпуск</w:t>
      </w:r>
      <w:r w:rsidR="005A2FBA">
        <w:rPr>
          <w:rFonts w:ascii="Times New Roman" w:eastAsia="Calibri" w:hAnsi="Times New Roman" w:cs="Times New Roman"/>
          <w:sz w:val="24"/>
          <w:szCs w:val="24"/>
        </w:rPr>
        <w:t>н</w:t>
      </w:r>
      <w:r w:rsidRPr="00403592">
        <w:rPr>
          <w:rFonts w:ascii="Times New Roman" w:eastAsia="Calibri" w:hAnsi="Times New Roman" w:cs="Times New Roman"/>
          <w:sz w:val="24"/>
          <w:szCs w:val="24"/>
        </w:rPr>
        <w:t>ая квалификационная работа представл</w:t>
      </w:r>
      <w:r w:rsidR="005A2FBA">
        <w:rPr>
          <w:rFonts w:ascii="Times New Roman" w:eastAsia="Calibri" w:hAnsi="Times New Roman" w:cs="Times New Roman"/>
          <w:sz w:val="24"/>
          <w:szCs w:val="24"/>
        </w:rPr>
        <w:t>яется</w:t>
      </w:r>
      <w:r w:rsidRPr="00403592">
        <w:rPr>
          <w:rFonts w:ascii="Times New Roman" w:eastAsia="Calibri" w:hAnsi="Times New Roman" w:cs="Times New Roman"/>
          <w:sz w:val="24"/>
          <w:szCs w:val="24"/>
        </w:rPr>
        <w:t xml:space="preserve"> в форме</w:t>
      </w:r>
      <w:r w:rsidR="00CA38AC" w:rsidRPr="00403592">
        <w:rPr>
          <w:rFonts w:ascii="Times New Roman" w:eastAsia="Calibri" w:hAnsi="Times New Roman" w:cs="Times New Roman"/>
          <w:sz w:val="24"/>
          <w:szCs w:val="24"/>
        </w:rPr>
        <w:t>:</w:t>
      </w:r>
      <w:r w:rsidR="009D1B34" w:rsidRPr="0040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B34"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>Исследование</w:t>
      </w:r>
      <w:r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D21E81" w14:textId="6D7E2B32" w:rsidR="005A2FBA" w:rsidRPr="00403592" w:rsidRDefault="005A2FBA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исследовательской ВКР – </w:t>
      </w:r>
      <w:r w:rsidRPr="005A2FBA">
        <w:rPr>
          <w:rFonts w:ascii="Times New Roman" w:eastAsia="Calibri" w:hAnsi="Times New Roman" w:cs="Times New Roman"/>
          <w:b/>
          <w:bCs/>
          <w:sz w:val="24"/>
          <w:szCs w:val="24"/>
        </w:rPr>
        <w:t>40-60 стр.</w:t>
      </w:r>
    </w:p>
    <w:p w14:paraId="119A5B86" w14:textId="63A54D8F" w:rsidR="00FC7C09" w:rsidRPr="005A2FBA" w:rsidRDefault="005A2FBA" w:rsidP="00FC7C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авторского текста исследовательских ВКР бакалавриата – </w:t>
      </w:r>
      <w:r w:rsidRPr="005A2FBA">
        <w:rPr>
          <w:rFonts w:ascii="Times New Roman" w:hAnsi="Times New Roman"/>
          <w:b/>
          <w:bCs/>
          <w:sz w:val="24"/>
          <w:szCs w:val="24"/>
        </w:rPr>
        <w:t>не менее 50 %.</w:t>
      </w:r>
    </w:p>
    <w:p w14:paraId="69B5CDA3" w14:textId="77777777" w:rsidR="00FC7C09" w:rsidRPr="00403592" w:rsidRDefault="00FC7C09" w:rsidP="00FC7C09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4AAA65" w14:textId="77777777" w:rsidR="0076213B" w:rsidRPr="00403592" w:rsidRDefault="0076213B" w:rsidP="0076213B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</w:rPr>
        <w:t xml:space="preserve">Текст ВКР </w:t>
      </w:r>
      <w:r w:rsidRPr="00403592">
        <w:rPr>
          <w:rFonts w:ascii="Times New Roman" w:hAnsi="Times New Roman"/>
          <w:sz w:val="24"/>
          <w:szCs w:val="24"/>
          <w:lang w:eastAsia="ru-RU"/>
        </w:rPr>
        <w:t>должен соответствовать</w:t>
      </w:r>
      <w:r w:rsidRPr="00403592">
        <w:rPr>
          <w:rFonts w:ascii="Times New Roman" w:hAnsi="Times New Roman"/>
          <w:sz w:val="24"/>
          <w:szCs w:val="24"/>
        </w:rPr>
        <w:t xml:space="preserve"> следующей структуре:</w:t>
      </w:r>
    </w:p>
    <w:p w14:paraId="0677D264" w14:textId="77777777" w:rsidR="0076213B" w:rsidRPr="00403592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лист;</w:t>
      </w:r>
    </w:p>
    <w:p w14:paraId="3DCEF6CF" w14:textId="789B2554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76213B" w:rsidRPr="00403592">
        <w:rPr>
          <w:rFonts w:ascii="Times New Roman" w:hAnsi="Times New Roman"/>
          <w:sz w:val="24"/>
          <w:szCs w:val="24"/>
        </w:rPr>
        <w:t>;</w:t>
      </w:r>
    </w:p>
    <w:p w14:paraId="47DF2AAE" w14:textId="3CCEB128" w:rsidR="0076213B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введение;</w:t>
      </w:r>
    </w:p>
    <w:p w14:paraId="606F15B5" w14:textId="0A3433EF" w:rsidR="005A2FBA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научной изученности проблемы (обзор литературы);</w:t>
      </w:r>
    </w:p>
    <w:p w14:paraId="0FB918B7" w14:textId="40B4F506" w:rsidR="005A2FBA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 результаты исследования;</w:t>
      </w:r>
    </w:p>
    <w:p w14:paraId="473E8483" w14:textId="6A32E02B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 и </w:t>
      </w:r>
      <w:r w:rsidR="0076213B" w:rsidRPr="00403592">
        <w:rPr>
          <w:rFonts w:ascii="Times New Roman" w:hAnsi="Times New Roman"/>
          <w:sz w:val="24"/>
          <w:szCs w:val="24"/>
        </w:rPr>
        <w:t>заключение;</w:t>
      </w:r>
    </w:p>
    <w:p w14:paraId="446E7B1E" w14:textId="789A0678" w:rsidR="0076213B" w:rsidRPr="00403592" w:rsidRDefault="005A2FBA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</w:t>
      </w:r>
      <w:r w:rsidR="0076213B" w:rsidRPr="00403592">
        <w:rPr>
          <w:rFonts w:ascii="Times New Roman" w:hAnsi="Times New Roman"/>
          <w:sz w:val="24"/>
          <w:szCs w:val="24"/>
        </w:rPr>
        <w:t>;</w:t>
      </w:r>
    </w:p>
    <w:p w14:paraId="5D760C75" w14:textId="77777777" w:rsidR="0076213B" w:rsidRPr="00403592" w:rsidRDefault="0076213B" w:rsidP="001454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приложения (при наличии).</w:t>
      </w:r>
    </w:p>
    <w:p w14:paraId="14C8C730" w14:textId="2A07FA2D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0F1553F0" w14:textId="6B0EC373" w:rsidR="00AA1C09" w:rsidRPr="00403592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должен быть выполнен в соответствии с требованиями Университета.</w:t>
      </w:r>
    </w:p>
    <w:p w14:paraId="758E3861" w14:textId="4F527919" w:rsidR="0076213B" w:rsidRPr="00403592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76213B" w:rsidRPr="00403592">
        <w:rPr>
          <w:rFonts w:ascii="Times New Roman" w:hAnsi="Times New Roman"/>
          <w:sz w:val="24"/>
          <w:szCs w:val="24"/>
        </w:rPr>
        <w:t xml:space="preserve">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6C15C71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Во введении указывают цель и задачи работы, обосновывают актуальность темы.</w:t>
      </w:r>
    </w:p>
    <w:p w14:paraId="1A82AB5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Основная часть ВКР должна быть разделена на главы и параграфы, которые нумеруют арабскими цифрами.</w:t>
      </w:r>
    </w:p>
    <w:p w14:paraId="21F3420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0C38ED3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заключении должны быть результаты выполненного исследования, рекомендации, перспективы дальнейшей разработки темы. </w:t>
      </w:r>
    </w:p>
    <w:p w14:paraId="7EF06B2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ВКР должна иметь твердый переплет. </w:t>
      </w:r>
    </w:p>
    <w:p w14:paraId="684BCF1F" w14:textId="6D81EAB6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Работа должна быть выполнена печатным способом. Печать </w:t>
      </w:r>
      <w:r w:rsidR="00D42B0D" w:rsidRPr="00403592">
        <w:rPr>
          <w:rFonts w:ascii="Times New Roman" w:hAnsi="Times New Roman"/>
          <w:sz w:val="24"/>
          <w:szCs w:val="24"/>
          <w:lang w:eastAsia="ru-RU"/>
        </w:rPr>
        <w:t>односторонняя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на листах белой бумаги формата А4 (210х297 мм) одного сорта. Интервал полуторный, шрифт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- 14 для основного текста, 12 - для постраничных сносок. </w:t>
      </w:r>
    </w:p>
    <w:p w14:paraId="3F55C030" w14:textId="2EDB9EB7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Страницы ВКР должны иметь следующие поля: левое - </w:t>
      </w:r>
      <w:r w:rsidR="00AA1C09">
        <w:rPr>
          <w:rFonts w:ascii="Times New Roman" w:hAnsi="Times New Roman"/>
          <w:sz w:val="24"/>
          <w:szCs w:val="24"/>
          <w:lang w:eastAsia="ru-RU"/>
        </w:rPr>
        <w:t>30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мм, правое - 10 мм, верхнее</w:t>
      </w:r>
      <w:r w:rsidR="000548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C0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03592">
        <w:rPr>
          <w:rFonts w:ascii="Times New Roman" w:hAnsi="Times New Roman"/>
          <w:sz w:val="24"/>
          <w:szCs w:val="24"/>
          <w:lang w:eastAsia="ru-RU"/>
        </w:rPr>
        <w:t>нижнее - 2</w:t>
      </w:r>
      <w:r w:rsidR="00AA1C09">
        <w:rPr>
          <w:rFonts w:ascii="Times New Roman" w:hAnsi="Times New Roman"/>
          <w:sz w:val="24"/>
          <w:szCs w:val="24"/>
          <w:lang w:eastAsia="ru-RU"/>
        </w:rPr>
        <w:t>5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мм. Абзацный отступ должен быть одинаковым по всему тексту и равен </w:t>
      </w:r>
      <w:r w:rsidR="00AA1C09">
        <w:rPr>
          <w:rFonts w:ascii="Times New Roman" w:hAnsi="Times New Roman"/>
          <w:sz w:val="24"/>
          <w:szCs w:val="24"/>
          <w:lang w:eastAsia="ru-RU"/>
        </w:rPr>
        <w:t>1,25 см. Перед абзацем и после него интервалы не делаются.</w:t>
      </w:r>
    </w:p>
    <w:p w14:paraId="422FCC4C" w14:textId="75D320FC" w:rsidR="00AA1C09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Заголовки структурных элементов ВКР (ВВЕДЕНИЕ, ГЛАВЫ, ЗАКЛЮЧЕНИЕ)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нового листа.</w:t>
      </w:r>
    </w:p>
    <w:p w14:paraId="50F709DA" w14:textId="03578619" w:rsidR="00AA1C09" w:rsidRDefault="00AA1C09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Разделы и подразделы (параграфы) располагаются друг за другом вплотную и отделяются </w:t>
      </w:r>
      <w:r w:rsidR="006345CC">
        <w:rPr>
          <w:rFonts w:ascii="Times New Roman" w:hAnsi="Times New Roman"/>
          <w:sz w:val="24"/>
          <w:szCs w:val="24"/>
          <w:lang w:eastAsia="ru-RU"/>
        </w:rPr>
        <w:t>двумя свободными строками с интервалом 1.0.</w:t>
      </w:r>
    </w:p>
    <w:p w14:paraId="4FC01192" w14:textId="014F0CB4" w:rsidR="006345CC" w:rsidRPr="00403592" w:rsidRDefault="006345CC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без точки в конце. В конце номера раздела и подраздела точка не ставится. </w:t>
      </w:r>
    </w:p>
    <w:p w14:paraId="57BAC8C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33B658BC" w14:textId="08017A8F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Библиографические ссылки в тексте ВКР должны быть оформлены в соответствии с требованиями </w:t>
      </w:r>
      <w:hyperlink r:id="rId14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7.0.5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-2008.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28.04.2008 № 95). Ссылки должны быть постраничными, нумерация ссылок с начала страницы. </w:t>
      </w:r>
    </w:p>
    <w:p w14:paraId="7576EC3A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6E51554B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Иллюстрации, используемые в ВКР, должны быть размещены под текстом, в котором впервые дана ссылка на них, или на следующей странице, а при необходимости - в приложении к ВКР.</w:t>
      </w:r>
    </w:p>
    <w:p w14:paraId="4142119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1EA889C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 необходимо нумеровать арабскими цифрами сквозной нумерацией или в пределах главы.</w:t>
      </w:r>
    </w:p>
    <w:p w14:paraId="42BA16D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780B32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Иллюстративный материал должен быть оформлен в соответствии с требованиями </w:t>
      </w:r>
      <w:hyperlink r:id="rId15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-95. Единая система конструкторской документации. Общие требования к текстовым документам (введен в действие Постановлением Госстандарта РФ от 08.08.1995 № 426) (далее - </w:t>
      </w:r>
      <w:hyperlink r:id="rId16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).</w:t>
      </w:r>
    </w:p>
    <w:p w14:paraId="60AB0C5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Таблицы, используемые в ВКР, необходимо размещать под текстом, в котором впервые дана ссылка на них, или на следующей странице, а при необходимости - в приложении к ВКР. Таблицы должны быть оформлены в соответствии с требованиями </w:t>
      </w:r>
      <w:hyperlink r:id="rId17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1D047C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Таблицы нумеруются арабскими цифрами сквозной нумерацией или в пределах главы. На все таблицы должны быть приведены ссылки в тексте ВКР. При ссылке следует писать слово «Таблица» с указанием ее номера.</w:t>
      </w:r>
    </w:p>
    <w:p w14:paraId="503999D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>При оформлении формул в качестве символов необходимо применять обозначения, установленные соответствующими национальными стандартами.</w:t>
      </w:r>
    </w:p>
    <w:p w14:paraId="4CCEBB3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Пояснения символов должны быть приведены в тексте или непосредственно под формулой.</w:t>
      </w:r>
    </w:p>
    <w:p w14:paraId="31F13A7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Формулы в тексте ВКР должны быть пронумерованы арабскими цифрами сквозной нумерацией или в пределах главы (раздела). Номер указывается в круглых скобках на уровне формулы справа. Формулы должны быть оформлены в соответствии с требованиями </w:t>
      </w:r>
      <w:hyperlink r:id="rId1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0E5BFE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Сокращение слов и словосочетаний на русском и иностранных европейских языках должны соответствовать требованиями </w:t>
      </w:r>
      <w:hyperlink r:id="rId19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(введен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22.03.2005 № 60-ст) и </w:t>
      </w:r>
      <w:hyperlink r:id="rId20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7.12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 (принят МССМС 15.03.1994, Отчет №1).</w:t>
      </w:r>
    </w:p>
    <w:p w14:paraId="7A4CF06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Применяемые в ВКР сокращения, не предусмотренные вышеуказанными стандартами, или условные обозначения должны быть приведены в перечне сокращений и условных обозначений, а также при первом упоминании в тексте. Перечень сокращений и условных обозначений должен быть размещен после основной части и оформлен в соответствии с требованиями </w:t>
      </w:r>
      <w:hyperlink r:id="rId21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-2012. Наличие перечня указывают в оглавлении ВКР.</w:t>
      </w:r>
    </w:p>
    <w:p w14:paraId="74B0496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использовании специальной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22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 (утвержден и 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23.11.2012 № 1147-ст).</w:t>
      </w:r>
    </w:p>
    <w:p w14:paraId="29FD037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14:paraId="6A7A6FE6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14:paraId="7623C6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должен быть оформлен в соответствии с требованиями </w:t>
      </w:r>
      <w:hyperlink r:id="rId23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 в действие Постановлением Госстандарта РФ от 25.11.2003 № 332-ст).</w:t>
      </w:r>
    </w:p>
    <w:p w14:paraId="5593ACB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D56E0D9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</w:t>
      </w: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них в тексте ВКР. Приложения должны быть перечислены в оглавлении ВКР с указанием их номеров, заголовков и страниц и оформлены в соответствии с требованиями </w:t>
      </w:r>
      <w:hyperlink r:id="rId24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611CA555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</w:p>
    <w:p w14:paraId="22FF95A8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lang w:eastAsia="ru-RU"/>
        </w:rPr>
        <w:t xml:space="preserve">4. Перечень примерных тем ВКР </w:t>
      </w:r>
    </w:p>
    <w:p w14:paraId="5E477934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Влияние многолетней мерзлоты на ландшафты республики Саха (Якутия)</w:t>
      </w:r>
    </w:p>
    <w:p w14:paraId="7701BA5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6345CC">
        <w:rPr>
          <w:rFonts w:eastAsia="Calibri"/>
          <w:bCs/>
        </w:rPr>
        <w:t>Этноконфессиональная</w:t>
      </w:r>
      <w:proofErr w:type="spellEnd"/>
      <w:r w:rsidRPr="006345CC">
        <w:rPr>
          <w:rFonts w:eastAsia="Calibri"/>
          <w:bCs/>
        </w:rPr>
        <w:t xml:space="preserve"> структура населения зарубежной Европы</w:t>
      </w:r>
    </w:p>
    <w:p w14:paraId="1855D45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Шатурского района Московской области</w:t>
      </w:r>
    </w:p>
    <w:p w14:paraId="2FC03E36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География внешней торговли США</w:t>
      </w:r>
    </w:p>
    <w:p w14:paraId="7D1F7C53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Проблемы социально-экономического развития Ханты-Мансийского автономного округа - Югры</w:t>
      </w:r>
    </w:p>
    <w:p w14:paraId="37E69BB5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Одинцовского района Московской области</w:t>
      </w:r>
    </w:p>
    <w:p w14:paraId="24F035F0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Географические особенности развития мирового рыболовства и </w:t>
      </w:r>
      <w:proofErr w:type="spellStart"/>
      <w:r w:rsidRPr="006345CC">
        <w:rPr>
          <w:rFonts w:eastAsia="Calibri"/>
          <w:bCs/>
        </w:rPr>
        <w:t>аквакультуры</w:t>
      </w:r>
      <w:proofErr w:type="spellEnd"/>
      <w:r w:rsidRPr="006345CC">
        <w:rPr>
          <w:rFonts w:eastAsia="Calibri"/>
          <w:bCs/>
        </w:rPr>
        <w:t xml:space="preserve"> </w:t>
      </w:r>
    </w:p>
    <w:p w14:paraId="2E520118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Особенности развития зимнего туризма в Монголии </w:t>
      </w:r>
    </w:p>
    <w:p w14:paraId="1B00C57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Внутригородские лесные массивы Москвы как объект школьных образовательно-туристских экскурсий</w:t>
      </w:r>
    </w:p>
    <w:p w14:paraId="07A36415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Эколого-географические особенности юго-восточного округа города Москвы</w:t>
      </w:r>
    </w:p>
    <w:p w14:paraId="22433FE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Сравнительный анализ туристско-образовательных ресурсов Калужской и Владимирской областей </w:t>
      </w:r>
    </w:p>
    <w:p w14:paraId="7790D32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Возникновение и развитие горного туризма в Европе (на примере Южного Тироля)</w:t>
      </w:r>
    </w:p>
    <w:p w14:paraId="0A0087E3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Сравнительная характеристика островных рекреационных районов Западного и Восточного Средиземноморья</w:t>
      </w:r>
    </w:p>
    <w:p w14:paraId="5169BC59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Рекреационные ресурсы Сергиево-Посадского района Московской области</w:t>
      </w:r>
    </w:p>
    <w:p w14:paraId="606B749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История и перспективы развития общественного электротранспорта в Москве</w:t>
      </w:r>
    </w:p>
    <w:p w14:paraId="156522B9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Экологические проблемы Кольского полуострова</w:t>
      </w:r>
    </w:p>
    <w:p w14:paraId="63F1C076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Антропогенное влияние на ландшафты Западно-Сибирской равнины</w:t>
      </w:r>
    </w:p>
    <w:p w14:paraId="4C7163FB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Территориальная организация школьного образования в городе Москве</w:t>
      </w:r>
    </w:p>
    <w:p w14:paraId="35156A5A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Проблемы и перспективы развития альтернативной энергетики на примере Северной Европы</w:t>
      </w:r>
    </w:p>
    <w:p w14:paraId="119DD43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Туристско-рекреационный потенциал Австралийского союза</w:t>
      </w:r>
    </w:p>
    <w:p w14:paraId="6EE218F1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Общие и региональные особенности функционирования крупного бизнеса в России</w:t>
      </w:r>
    </w:p>
    <w:p w14:paraId="72E3B7C7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Использование музейного фонда Москвы в преподавании географии в школе</w:t>
      </w:r>
    </w:p>
    <w:p w14:paraId="250E5298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proofErr w:type="spellStart"/>
      <w:r w:rsidRPr="006345CC">
        <w:rPr>
          <w:rFonts w:eastAsia="Calibri"/>
          <w:bCs/>
        </w:rPr>
        <w:t>Геодемографическая</w:t>
      </w:r>
      <w:proofErr w:type="spellEnd"/>
      <w:r w:rsidRPr="006345CC">
        <w:rPr>
          <w:rFonts w:eastAsia="Calibri"/>
          <w:bCs/>
        </w:rPr>
        <w:t xml:space="preserve"> ситуация в городе Москве на рубеже XX-XXI веков</w:t>
      </w:r>
    </w:p>
    <w:p w14:paraId="31834A17" w14:textId="3BC786E8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Географические особенности, проблемы и перспективы развития транспортной системы Восточной Сибири и </w:t>
      </w:r>
      <w:r>
        <w:rPr>
          <w:rFonts w:eastAsia="Calibri"/>
          <w:bCs/>
        </w:rPr>
        <w:t>Д</w:t>
      </w:r>
      <w:r w:rsidRPr="006345CC">
        <w:rPr>
          <w:rFonts w:eastAsia="Calibri"/>
          <w:bCs/>
        </w:rPr>
        <w:t>альнего Востока</w:t>
      </w:r>
    </w:p>
    <w:p w14:paraId="14BE2907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Территориально-отраслевая структура крупнейших корпораций США</w:t>
      </w:r>
    </w:p>
    <w:p w14:paraId="5E38AEC2" w14:textId="77777777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Особенности и перспективы развития туризма в Великобритании</w:t>
      </w:r>
    </w:p>
    <w:p w14:paraId="5ED55378" w14:textId="33028FE9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>
        <w:rPr>
          <w:rFonts w:eastAsia="Calibri"/>
          <w:bCs/>
        </w:rPr>
        <w:t>Э</w:t>
      </w:r>
      <w:r w:rsidRPr="0008534D">
        <w:rPr>
          <w:rFonts w:eastAsia="Calibri"/>
          <w:bCs/>
        </w:rPr>
        <w:t>кологические проблемы особо охраняемых территорий Южной Америки</w:t>
      </w:r>
    </w:p>
    <w:p w14:paraId="38F01024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Образовательно-туристские ресурсы Центрального Кавказа</w:t>
      </w:r>
    </w:p>
    <w:p w14:paraId="6CA7FDFB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Региональные особенности потребления алкоголя в мире: сравнительно-географический анализ</w:t>
      </w:r>
    </w:p>
    <w:p w14:paraId="03C77C46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Факторы и особенности пространственного развития судостроения в России</w:t>
      </w:r>
    </w:p>
    <w:p w14:paraId="16F74719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Туристско-рекреационный потенциал Эфиопии</w:t>
      </w:r>
    </w:p>
    <w:p w14:paraId="276F505E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Сравнительный историко-географический анализ изменения городской поселенческой структуры в Северо-Западном и Центрально-Черноземном экономических районах</w:t>
      </w:r>
    </w:p>
    <w:p w14:paraId="746AE828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Перспективы развития экскурсионного туризма на черноморском побережье России</w:t>
      </w:r>
    </w:p>
    <w:p w14:paraId="445947B5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Туристско-рекреационный потенциал озер бассейна Балтийского моря России</w:t>
      </w:r>
    </w:p>
    <w:p w14:paraId="3020CA4A" w14:textId="77777777" w:rsidR="0008534D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Экологические проблемы особо охраняемых природных территорий стран Южной Европы на примере Испании</w:t>
      </w:r>
    </w:p>
    <w:p w14:paraId="0C5EA6ED" w14:textId="74FD430F" w:rsid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Региональные аспекты функционирования рынка наркотических веществ</w:t>
      </w:r>
    </w:p>
    <w:p w14:paraId="428130F9" w14:textId="6283A617" w:rsid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Методические особенности использования виртуальных экскурсий в обучении географии   </w:t>
      </w:r>
    </w:p>
    <w:p w14:paraId="08F7B606" w14:textId="751F07F5" w:rsidR="006345CC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 xml:space="preserve">Методические особенности разработки образовательных </w:t>
      </w:r>
      <w:proofErr w:type="spellStart"/>
      <w:r w:rsidRPr="006345CC">
        <w:rPr>
          <w:rFonts w:eastAsia="Calibri"/>
          <w:bCs/>
        </w:rPr>
        <w:t>квестов</w:t>
      </w:r>
      <w:proofErr w:type="spellEnd"/>
      <w:r w:rsidRPr="006345CC">
        <w:rPr>
          <w:rFonts w:eastAsia="Calibri"/>
          <w:bCs/>
        </w:rPr>
        <w:t xml:space="preserve"> по географии в рамках </w:t>
      </w:r>
      <w:r w:rsidRPr="006345CC">
        <w:rPr>
          <w:rFonts w:eastAsia="Calibri"/>
          <w:bCs/>
        </w:rPr>
        <w:lastRenderedPageBreak/>
        <w:t>школьного кружка</w:t>
      </w:r>
    </w:p>
    <w:p w14:paraId="05F60B78" w14:textId="220EB8A2" w:rsidR="00105AAB" w:rsidRPr="006345CC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6345CC">
        <w:rPr>
          <w:rFonts w:eastAsia="Calibri"/>
          <w:bCs/>
        </w:rPr>
        <w:t>Визуализация содержания географического образования как средства повышения эффективности обучения</w:t>
      </w:r>
    </w:p>
    <w:p w14:paraId="33AB35CA" w14:textId="68646932" w:rsidR="006345CC" w:rsidRPr="0008534D" w:rsidRDefault="0008534D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И</w:t>
      </w:r>
      <w:r w:rsidR="006345CC" w:rsidRPr="0008534D">
        <w:rPr>
          <w:rFonts w:eastAsia="Calibri"/>
          <w:bCs/>
        </w:rPr>
        <w:t>спользование электронных образовательных ресурсов на уроках географии</w:t>
      </w:r>
    </w:p>
    <w:p w14:paraId="5CA305B6" w14:textId="4A3B5189" w:rsidR="006345CC" w:rsidRPr="0008534D" w:rsidRDefault="006345CC" w:rsidP="0008534D">
      <w:pPr>
        <w:pStyle w:val="western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bCs/>
        </w:rPr>
      </w:pPr>
      <w:r w:rsidRPr="0008534D">
        <w:rPr>
          <w:rFonts w:eastAsia="Calibri"/>
          <w:bCs/>
        </w:rPr>
        <w:t>Методические особенности создания и использования карт в геоинформационных системах</w:t>
      </w:r>
    </w:p>
    <w:p w14:paraId="61FB7A46" w14:textId="77777777" w:rsidR="0008534D" w:rsidRDefault="0008534D" w:rsidP="00105AAB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1BFB683D" w14:textId="0299D134" w:rsidR="00105AAB" w:rsidRDefault="00105AAB" w:rsidP="00105AAB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Перечень рекомендуемой литературы:</w:t>
      </w:r>
    </w:p>
    <w:p w14:paraId="43235B4B" w14:textId="25597F50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 </w:t>
      </w:r>
      <w:proofErr w:type="spellStart"/>
      <w:r w:rsidRPr="00105AAB">
        <w:rPr>
          <w:rFonts w:eastAsia="Calibri"/>
          <w:bCs/>
        </w:rPr>
        <w:t>Байбородова</w:t>
      </w:r>
      <w:proofErr w:type="spellEnd"/>
      <w:r w:rsidRPr="00105AAB">
        <w:rPr>
          <w:rFonts w:eastAsia="Calibri"/>
          <w:bCs/>
        </w:rPr>
        <w:t xml:space="preserve">, Людмила Васильевна. Методология и методы научного исследования [Электронный ресурс]: учеб. пособие для бакалавриата и магистратуры / Л. В. </w:t>
      </w:r>
      <w:proofErr w:type="spellStart"/>
      <w:r w:rsidRPr="00105AAB">
        <w:rPr>
          <w:rFonts w:eastAsia="Calibri"/>
          <w:bCs/>
        </w:rPr>
        <w:t>Байбородова</w:t>
      </w:r>
      <w:proofErr w:type="spellEnd"/>
      <w:r w:rsidRPr="00105AAB">
        <w:rPr>
          <w:rFonts w:eastAsia="Calibri"/>
          <w:bCs/>
        </w:rPr>
        <w:t xml:space="preserve">, А. П. Чернявская. – М: </w:t>
      </w:r>
      <w:proofErr w:type="spellStart"/>
      <w:r w:rsidRPr="00105AAB">
        <w:rPr>
          <w:rFonts w:eastAsia="Calibri"/>
          <w:bCs/>
        </w:rPr>
        <w:t>Юрайт</w:t>
      </w:r>
      <w:proofErr w:type="spellEnd"/>
      <w:r w:rsidRPr="00105AAB">
        <w:rPr>
          <w:rFonts w:eastAsia="Calibri"/>
          <w:bCs/>
        </w:rPr>
        <w:t xml:space="preserve">, 2018. – (Бакалавр и магистр. Академический курс). – Добавлено: 02.08.2018. – Проверено: 25.10.2019. – Режим доступа: ЭБС </w:t>
      </w:r>
      <w:proofErr w:type="spellStart"/>
      <w:r w:rsidRPr="00105AAB">
        <w:rPr>
          <w:rFonts w:eastAsia="Calibri"/>
          <w:bCs/>
        </w:rPr>
        <w:t>Юрайт</w:t>
      </w:r>
      <w:proofErr w:type="spellEnd"/>
      <w:r w:rsidRPr="00105AAB">
        <w:rPr>
          <w:rFonts w:eastAsia="Calibri"/>
          <w:bCs/>
        </w:rPr>
        <w:t xml:space="preserve"> по паролю. - URL: https://biblio-online.ru/book/847A320D-90A3-452E-A805-3B0B809C9863/metodologiya-i-metody-nauchnogo-issledovaniya.</w:t>
      </w:r>
    </w:p>
    <w:p w14:paraId="3E723662" w14:textId="091549FF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</w:t>
      </w:r>
      <w:proofErr w:type="spellStart"/>
      <w:r w:rsidRPr="00105AAB">
        <w:rPr>
          <w:rFonts w:eastAsia="Calibri"/>
          <w:bCs/>
        </w:rPr>
        <w:t>Бушенева</w:t>
      </w:r>
      <w:proofErr w:type="spellEnd"/>
      <w:r w:rsidRPr="00105AAB">
        <w:rPr>
          <w:rFonts w:eastAsia="Calibri"/>
          <w:bCs/>
        </w:rPr>
        <w:t xml:space="preserve">, Ю. И. Как правильно написать реферат, курсовую и дипломную работы [Электронный ресурс] / Ю. И. </w:t>
      </w:r>
      <w:proofErr w:type="spellStart"/>
      <w:r w:rsidRPr="00105AAB">
        <w:rPr>
          <w:rFonts w:eastAsia="Calibri"/>
          <w:bCs/>
        </w:rPr>
        <w:t>Бушенева</w:t>
      </w:r>
      <w:proofErr w:type="spellEnd"/>
      <w:r w:rsidRPr="00105AAB">
        <w:rPr>
          <w:rFonts w:eastAsia="Calibri"/>
          <w:bCs/>
        </w:rPr>
        <w:t>. – М: Дашков и К, 2016. – Добавлено: 11.06.2016. – Проверено: 25.10.2019. – Режим доступа: ЭБС Университетская библиотека ONLINE по паролю. - URL: https://biblioclub.ru/index.php?page=book&amp;id=453258.</w:t>
      </w:r>
    </w:p>
    <w:p w14:paraId="3E9D1F93" w14:textId="10C465C0" w:rsidR="00C4179B" w:rsidRPr="00105AAB" w:rsidRDefault="00C4179B" w:rsidP="00105AAB">
      <w:pPr>
        <w:pStyle w:val="western"/>
        <w:widowControl w:val="0"/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Pr="00105AAB">
        <w:rPr>
          <w:rFonts w:eastAsia="Calibri"/>
          <w:bCs/>
        </w:rPr>
        <w:t>Кузнецов, И. Н. Основы научных исследований [Электронный ресурс]: учеб. пособие / И. Н. Кузнецов. – М: Дашков и К, 2017. – Добавлено: 14.03.2017. – Проверено: 25.10.2019. – Режим доступа: ЭБС Университетская библиотека ONLINE по паролю. - URL: https://biblioclub.ru/index.php?page=book_red&amp;id=450759&amp;sr=1.</w:t>
      </w:r>
    </w:p>
    <w:p w14:paraId="2CD1194E" w14:textId="59802D5F" w:rsidR="00C4179B" w:rsidRDefault="00C4179B" w:rsidP="00105AAB">
      <w:pPr>
        <w:pStyle w:val="11"/>
        <w:widowControl w:val="0"/>
        <w:shd w:val="clear" w:color="auto" w:fill="auto"/>
        <w:tabs>
          <w:tab w:val="left" w:pos="284"/>
        </w:tabs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C4179B">
        <w:rPr>
          <w:rFonts w:cs="Times New Roman"/>
          <w:sz w:val="24"/>
          <w:szCs w:val="24"/>
        </w:rPr>
        <w:t xml:space="preserve">Методические рекомендации по выполнению курсовых и выпускных квалификационных работ в </w:t>
      </w:r>
      <w:proofErr w:type="spellStart"/>
      <w:r w:rsidRPr="00C4179B">
        <w:rPr>
          <w:rFonts w:cs="Times New Roman"/>
          <w:sz w:val="24"/>
          <w:szCs w:val="24"/>
        </w:rPr>
        <w:t>бакалавриате</w:t>
      </w:r>
      <w:proofErr w:type="spellEnd"/>
      <w:r w:rsidRPr="00C4179B">
        <w:rPr>
          <w:rFonts w:cs="Times New Roman"/>
          <w:sz w:val="24"/>
          <w:szCs w:val="24"/>
        </w:rPr>
        <w:t xml:space="preserve"> по направлению 44.03.05 — «педагогическое образование», профиль подготовки «география»: инструктивно-методическое пособие / авторы-сост.: О.В. Шульгина, Т.П.  Грушина, А.Е.    Козаренко, Д.Н.    Самусенко; отв.   ред.   О.В. Шульгина. –  М.: МГПУ, 2017. – 80 с.</w:t>
      </w:r>
    </w:p>
    <w:p w14:paraId="0027A349" w14:textId="77777777" w:rsidR="00C4179B" w:rsidRPr="00403592" w:rsidRDefault="00C4179B" w:rsidP="00105AAB">
      <w:pPr>
        <w:pStyle w:val="11"/>
        <w:widowControl w:val="0"/>
        <w:shd w:val="clear" w:color="auto" w:fill="auto"/>
        <w:tabs>
          <w:tab w:val="left" w:pos="284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94CE7EA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eastAsia="Calibri" w:cs="Times New Roman"/>
          <w:b/>
          <w:sz w:val="24"/>
          <w:szCs w:val="24"/>
          <w:lang w:eastAsia="ru-RU"/>
        </w:rPr>
      </w:pPr>
      <w:r w:rsidRPr="00403592">
        <w:rPr>
          <w:rFonts w:cs="Times New Roman"/>
          <w:b/>
          <w:sz w:val="24"/>
          <w:szCs w:val="24"/>
        </w:rPr>
        <w:t xml:space="preserve">5. </w:t>
      </w:r>
      <w:r w:rsidRPr="00403592">
        <w:rPr>
          <w:rFonts w:eastAsia="Calibri" w:cs="Times New Roman"/>
          <w:b/>
          <w:sz w:val="24"/>
          <w:szCs w:val="24"/>
          <w:lang w:eastAsia="ru-RU"/>
        </w:rPr>
        <w:t>Критерии оценки результатов защиты ВКР</w:t>
      </w:r>
    </w:p>
    <w:p w14:paraId="66699EB3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«неудовлетворительно».</w:t>
      </w:r>
    </w:p>
    <w:p w14:paraId="7CFA16AF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«отлично»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тема выбрана с перспективой дальнейшего 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14:paraId="214539BA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«хорошо»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</w:t>
      </w:r>
      <w:proofErr w:type="spellStart"/>
      <w:r w:rsidRPr="00403592">
        <w:rPr>
          <w:rFonts w:ascii="Times New Roman" w:eastAsia="Times New Roman" w:hAnsi="Times New Roman" w:cs="Times New Roman"/>
          <w:sz w:val="24"/>
          <w:szCs w:val="24"/>
        </w:rPr>
        <w:t>иллюстрированность</w:t>
      </w:r>
      <w:proofErr w:type="spellEnd"/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схемами и графиками, хотя характер работы предусматривал их изготовление и применение при 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защите).</w:t>
      </w:r>
    </w:p>
    <w:p w14:paraId="77C45BAD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Ответы на вопросы недостаточно убедительны.</w:t>
      </w:r>
    </w:p>
    <w:p w14:paraId="42FDE426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«неудовлетворительно»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несамостоятельно и изложение носит репродуктивный характер (механически 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 Также оценка «неудовлетворительно» ставится в случае, если ВКР не представлена.</w:t>
      </w:r>
    </w:p>
    <w:p w14:paraId="09B7479A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57429BB6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15C7AD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43E28A1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4D950DA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FFF9E9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C753B6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8742819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B330678" w14:textId="7870D3A6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B74924D" w14:textId="316F6771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9E0341E" w14:textId="370D4E2D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7CD7C9" w14:textId="77777777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F8C1D1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5D439ED7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631888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54E940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290CDB8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830E02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61385D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6017A5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1C04116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EF8088" w14:textId="3E76FC1E" w:rsidR="0056054D" w:rsidRPr="00403592" w:rsidRDefault="0056054D" w:rsidP="009653E0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6054D" w:rsidRPr="00403592" w:rsidSect="005B03F7">
      <w:headerReference w:type="default" r:id="rId25"/>
      <w:footerReference w:type="default" r:id="rId26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DE34" w14:textId="77777777" w:rsidR="009B7434" w:rsidRDefault="009B7434" w:rsidP="00B56613">
      <w:pPr>
        <w:spacing w:after="0" w:line="240" w:lineRule="auto"/>
      </w:pPr>
      <w:r>
        <w:separator/>
      </w:r>
    </w:p>
  </w:endnote>
  <w:endnote w:type="continuationSeparator" w:id="0">
    <w:p w14:paraId="7595234D" w14:textId="77777777" w:rsidR="009B7434" w:rsidRDefault="009B7434" w:rsidP="00B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32520"/>
      <w:docPartObj>
        <w:docPartGallery w:val="Page Numbers (Bottom of Page)"/>
        <w:docPartUnique/>
      </w:docPartObj>
    </w:sdtPr>
    <w:sdtEndPr/>
    <w:sdtContent>
      <w:p w14:paraId="4788F482" w14:textId="03613B1F" w:rsidR="004B202F" w:rsidRDefault="004B202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5B">
          <w:rPr>
            <w:noProof/>
          </w:rPr>
          <w:t>19</w:t>
        </w:r>
        <w:r>
          <w:fldChar w:fldCharType="end"/>
        </w:r>
      </w:p>
    </w:sdtContent>
  </w:sdt>
  <w:p w14:paraId="6C18F70A" w14:textId="77777777" w:rsidR="004B202F" w:rsidRDefault="004B202F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DE40" w14:textId="77777777" w:rsidR="009B7434" w:rsidRDefault="009B7434" w:rsidP="00B56613">
      <w:pPr>
        <w:spacing w:after="0" w:line="240" w:lineRule="auto"/>
      </w:pPr>
      <w:r>
        <w:separator/>
      </w:r>
    </w:p>
  </w:footnote>
  <w:footnote w:type="continuationSeparator" w:id="0">
    <w:p w14:paraId="72BE24B7" w14:textId="77777777" w:rsidR="009B7434" w:rsidRDefault="009B7434" w:rsidP="00B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0EB0" w14:textId="77777777" w:rsidR="004B202F" w:rsidRPr="000B68AD" w:rsidRDefault="004B202F" w:rsidP="00B566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0E3"/>
    <w:multiLevelType w:val="hybridMultilevel"/>
    <w:tmpl w:val="0BB45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57834"/>
    <w:multiLevelType w:val="hybridMultilevel"/>
    <w:tmpl w:val="8A54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4263D"/>
    <w:multiLevelType w:val="hybridMultilevel"/>
    <w:tmpl w:val="8C1C822E"/>
    <w:lvl w:ilvl="0" w:tplc="9858EF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76A96"/>
    <w:multiLevelType w:val="hybridMultilevel"/>
    <w:tmpl w:val="81CE2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126B"/>
    <w:multiLevelType w:val="hybridMultilevel"/>
    <w:tmpl w:val="9B348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241F9"/>
    <w:multiLevelType w:val="hybridMultilevel"/>
    <w:tmpl w:val="566E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B0AF2"/>
    <w:multiLevelType w:val="hybridMultilevel"/>
    <w:tmpl w:val="22604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F7B13"/>
    <w:multiLevelType w:val="hybridMultilevel"/>
    <w:tmpl w:val="C4904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857F2"/>
    <w:multiLevelType w:val="hybridMultilevel"/>
    <w:tmpl w:val="445A8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87810"/>
    <w:multiLevelType w:val="hybridMultilevel"/>
    <w:tmpl w:val="82F09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83239"/>
    <w:multiLevelType w:val="hybridMultilevel"/>
    <w:tmpl w:val="FBB29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612F"/>
    <w:multiLevelType w:val="hybridMultilevel"/>
    <w:tmpl w:val="098A5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65E8B"/>
    <w:multiLevelType w:val="hybridMultilevel"/>
    <w:tmpl w:val="79E49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950FA"/>
    <w:multiLevelType w:val="hybridMultilevel"/>
    <w:tmpl w:val="BCEAE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3"/>
    <w:rsid w:val="00007A01"/>
    <w:rsid w:val="000112CC"/>
    <w:rsid w:val="00015841"/>
    <w:rsid w:val="00021686"/>
    <w:rsid w:val="00022DD7"/>
    <w:rsid w:val="00023F72"/>
    <w:rsid w:val="00026D48"/>
    <w:rsid w:val="0005155C"/>
    <w:rsid w:val="000537C6"/>
    <w:rsid w:val="00054857"/>
    <w:rsid w:val="00082BB3"/>
    <w:rsid w:val="0008534D"/>
    <w:rsid w:val="00091B0B"/>
    <w:rsid w:val="000920C7"/>
    <w:rsid w:val="00094992"/>
    <w:rsid w:val="000A448F"/>
    <w:rsid w:val="000B3764"/>
    <w:rsid w:val="000B3F0D"/>
    <w:rsid w:val="000D0258"/>
    <w:rsid w:val="000D377C"/>
    <w:rsid w:val="000D3813"/>
    <w:rsid w:val="000D5FA9"/>
    <w:rsid w:val="000D6C91"/>
    <w:rsid w:val="000E7A40"/>
    <w:rsid w:val="000F629E"/>
    <w:rsid w:val="001009AC"/>
    <w:rsid w:val="00105AAB"/>
    <w:rsid w:val="00107238"/>
    <w:rsid w:val="001077B3"/>
    <w:rsid w:val="00117C71"/>
    <w:rsid w:val="001240C1"/>
    <w:rsid w:val="001305A0"/>
    <w:rsid w:val="001322AB"/>
    <w:rsid w:val="001436FF"/>
    <w:rsid w:val="001439FA"/>
    <w:rsid w:val="001454E7"/>
    <w:rsid w:val="001463CA"/>
    <w:rsid w:val="00147B7A"/>
    <w:rsid w:val="001569A0"/>
    <w:rsid w:val="00163F99"/>
    <w:rsid w:val="00170DCA"/>
    <w:rsid w:val="00174B90"/>
    <w:rsid w:val="00176903"/>
    <w:rsid w:val="0018473C"/>
    <w:rsid w:val="00187F5F"/>
    <w:rsid w:val="00191D12"/>
    <w:rsid w:val="00197E9B"/>
    <w:rsid w:val="001A3C31"/>
    <w:rsid w:val="001B0756"/>
    <w:rsid w:val="001B4ACF"/>
    <w:rsid w:val="001C23A6"/>
    <w:rsid w:val="001C61DE"/>
    <w:rsid w:val="001E0A28"/>
    <w:rsid w:val="0020774B"/>
    <w:rsid w:val="00211D78"/>
    <w:rsid w:val="00217779"/>
    <w:rsid w:val="00220C13"/>
    <w:rsid w:val="002235A0"/>
    <w:rsid w:val="002305EC"/>
    <w:rsid w:val="0024565D"/>
    <w:rsid w:val="00250B7E"/>
    <w:rsid w:val="002A0075"/>
    <w:rsid w:val="002A0E89"/>
    <w:rsid w:val="002A249E"/>
    <w:rsid w:val="002A4F9D"/>
    <w:rsid w:val="002A642F"/>
    <w:rsid w:val="002B2F42"/>
    <w:rsid w:val="002B4AD9"/>
    <w:rsid w:val="002B4C72"/>
    <w:rsid w:val="002B62B4"/>
    <w:rsid w:val="002C0D1B"/>
    <w:rsid w:val="002E44A9"/>
    <w:rsid w:val="002E4B69"/>
    <w:rsid w:val="002E51BF"/>
    <w:rsid w:val="002F1522"/>
    <w:rsid w:val="002F2904"/>
    <w:rsid w:val="002F4C1A"/>
    <w:rsid w:val="00301FDB"/>
    <w:rsid w:val="00305100"/>
    <w:rsid w:val="003154D5"/>
    <w:rsid w:val="003273FB"/>
    <w:rsid w:val="00330EDB"/>
    <w:rsid w:val="003410A0"/>
    <w:rsid w:val="00345F3E"/>
    <w:rsid w:val="00362C26"/>
    <w:rsid w:val="0037277A"/>
    <w:rsid w:val="003754B4"/>
    <w:rsid w:val="00384BEF"/>
    <w:rsid w:val="003973C6"/>
    <w:rsid w:val="003A1A27"/>
    <w:rsid w:val="003A55AE"/>
    <w:rsid w:val="003A5FA5"/>
    <w:rsid w:val="003C10B1"/>
    <w:rsid w:val="003D0987"/>
    <w:rsid w:val="003E1A6F"/>
    <w:rsid w:val="003F3E7F"/>
    <w:rsid w:val="00403592"/>
    <w:rsid w:val="00406085"/>
    <w:rsid w:val="00415B3F"/>
    <w:rsid w:val="00417BA0"/>
    <w:rsid w:val="00417EE6"/>
    <w:rsid w:val="004359FD"/>
    <w:rsid w:val="00440AB3"/>
    <w:rsid w:val="00443B76"/>
    <w:rsid w:val="0044520E"/>
    <w:rsid w:val="00446ED3"/>
    <w:rsid w:val="00451FD7"/>
    <w:rsid w:val="00452BC1"/>
    <w:rsid w:val="004554F9"/>
    <w:rsid w:val="00461937"/>
    <w:rsid w:val="00472A8F"/>
    <w:rsid w:val="0047371D"/>
    <w:rsid w:val="00484242"/>
    <w:rsid w:val="004941FF"/>
    <w:rsid w:val="004A2A53"/>
    <w:rsid w:val="004B202F"/>
    <w:rsid w:val="004B2AA9"/>
    <w:rsid w:val="004C6E39"/>
    <w:rsid w:val="004D0522"/>
    <w:rsid w:val="004D1CAD"/>
    <w:rsid w:val="004D1FE7"/>
    <w:rsid w:val="004D3897"/>
    <w:rsid w:val="004F4887"/>
    <w:rsid w:val="0051392D"/>
    <w:rsid w:val="005224A2"/>
    <w:rsid w:val="00537F82"/>
    <w:rsid w:val="00555BA6"/>
    <w:rsid w:val="0055619F"/>
    <w:rsid w:val="0056054D"/>
    <w:rsid w:val="00566939"/>
    <w:rsid w:val="00566A0C"/>
    <w:rsid w:val="00566A94"/>
    <w:rsid w:val="00591039"/>
    <w:rsid w:val="0059765B"/>
    <w:rsid w:val="00597BEC"/>
    <w:rsid w:val="005A2FBA"/>
    <w:rsid w:val="005A52F3"/>
    <w:rsid w:val="005B03F7"/>
    <w:rsid w:val="005B346C"/>
    <w:rsid w:val="005E431B"/>
    <w:rsid w:val="005E6C81"/>
    <w:rsid w:val="00607CE3"/>
    <w:rsid w:val="0061560F"/>
    <w:rsid w:val="006345CC"/>
    <w:rsid w:val="00635D68"/>
    <w:rsid w:val="00640574"/>
    <w:rsid w:val="00643431"/>
    <w:rsid w:val="00646B3B"/>
    <w:rsid w:val="006479EA"/>
    <w:rsid w:val="00665895"/>
    <w:rsid w:val="00685BEE"/>
    <w:rsid w:val="00685FAD"/>
    <w:rsid w:val="006963DB"/>
    <w:rsid w:val="006C3790"/>
    <w:rsid w:val="006D2B6C"/>
    <w:rsid w:val="006D34A4"/>
    <w:rsid w:val="006E671D"/>
    <w:rsid w:val="00710B8D"/>
    <w:rsid w:val="00732B4A"/>
    <w:rsid w:val="0073435E"/>
    <w:rsid w:val="00744A5D"/>
    <w:rsid w:val="007578E5"/>
    <w:rsid w:val="0076213B"/>
    <w:rsid w:val="00771030"/>
    <w:rsid w:val="00773C29"/>
    <w:rsid w:val="00781F0D"/>
    <w:rsid w:val="0078739F"/>
    <w:rsid w:val="00787964"/>
    <w:rsid w:val="0079048C"/>
    <w:rsid w:val="007926B9"/>
    <w:rsid w:val="007A564B"/>
    <w:rsid w:val="007A7067"/>
    <w:rsid w:val="007B3486"/>
    <w:rsid w:val="0080635A"/>
    <w:rsid w:val="00823028"/>
    <w:rsid w:val="00833F47"/>
    <w:rsid w:val="0083621B"/>
    <w:rsid w:val="00840C04"/>
    <w:rsid w:val="00842FA7"/>
    <w:rsid w:val="00844CD9"/>
    <w:rsid w:val="008506C2"/>
    <w:rsid w:val="00851EA2"/>
    <w:rsid w:val="008538EC"/>
    <w:rsid w:val="0088094E"/>
    <w:rsid w:val="008926FA"/>
    <w:rsid w:val="008A2610"/>
    <w:rsid w:val="008A6F6F"/>
    <w:rsid w:val="008B22EA"/>
    <w:rsid w:val="008B7D4C"/>
    <w:rsid w:val="008C276B"/>
    <w:rsid w:val="008E5ADD"/>
    <w:rsid w:val="00902285"/>
    <w:rsid w:val="00905F61"/>
    <w:rsid w:val="00912107"/>
    <w:rsid w:val="0092324D"/>
    <w:rsid w:val="00926658"/>
    <w:rsid w:val="00930B74"/>
    <w:rsid w:val="00930C91"/>
    <w:rsid w:val="009427A3"/>
    <w:rsid w:val="00960A3D"/>
    <w:rsid w:val="009653E0"/>
    <w:rsid w:val="009655A1"/>
    <w:rsid w:val="009800C3"/>
    <w:rsid w:val="00982DA7"/>
    <w:rsid w:val="009A1ADF"/>
    <w:rsid w:val="009A481E"/>
    <w:rsid w:val="009A739C"/>
    <w:rsid w:val="009B2E8C"/>
    <w:rsid w:val="009B7434"/>
    <w:rsid w:val="009D1B34"/>
    <w:rsid w:val="009D765A"/>
    <w:rsid w:val="009E37C7"/>
    <w:rsid w:val="009E5247"/>
    <w:rsid w:val="009E6FEB"/>
    <w:rsid w:val="00A3030C"/>
    <w:rsid w:val="00A61EA4"/>
    <w:rsid w:val="00A85027"/>
    <w:rsid w:val="00AA1C09"/>
    <w:rsid w:val="00AB0BF3"/>
    <w:rsid w:val="00AB764D"/>
    <w:rsid w:val="00AD2944"/>
    <w:rsid w:val="00AF1E28"/>
    <w:rsid w:val="00AF638D"/>
    <w:rsid w:val="00B0239D"/>
    <w:rsid w:val="00B07D01"/>
    <w:rsid w:val="00B2067B"/>
    <w:rsid w:val="00B22335"/>
    <w:rsid w:val="00B24155"/>
    <w:rsid w:val="00B32308"/>
    <w:rsid w:val="00B55A88"/>
    <w:rsid w:val="00B56613"/>
    <w:rsid w:val="00B60041"/>
    <w:rsid w:val="00B73B18"/>
    <w:rsid w:val="00B81EE7"/>
    <w:rsid w:val="00B836BC"/>
    <w:rsid w:val="00B979AB"/>
    <w:rsid w:val="00BA271E"/>
    <w:rsid w:val="00BA4149"/>
    <w:rsid w:val="00BA689B"/>
    <w:rsid w:val="00BB175A"/>
    <w:rsid w:val="00BB4C74"/>
    <w:rsid w:val="00BB6635"/>
    <w:rsid w:val="00BC7CA5"/>
    <w:rsid w:val="00BE51D0"/>
    <w:rsid w:val="00BE5D70"/>
    <w:rsid w:val="00BF025E"/>
    <w:rsid w:val="00BF20D9"/>
    <w:rsid w:val="00C108FE"/>
    <w:rsid w:val="00C16609"/>
    <w:rsid w:val="00C20599"/>
    <w:rsid w:val="00C233F7"/>
    <w:rsid w:val="00C24B8F"/>
    <w:rsid w:val="00C32401"/>
    <w:rsid w:val="00C400D4"/>
    <w:rsid w:val="00C4179B"/>
    <w:rsid w:val="00C52D16"/>
    <w:rsid w:val="00C53222"/>
    <w:rsid w:val="00C8768E"/>
    <w:rsid w:val="00C948DC"/>
    <w:rsid w:val="00C968BA"/>
    <w:rsid w:val="00CA38AC"/>
    <w:rsid w:val="00CA724C"/>
    <w:rsid w:val="00CC0804"/>
    <w:rsid w:val="00CC6548"/>
    <w:rsid w:val="00CD079F"/>
    <w:rsid w:val="00CE02EF"/>
    <w:rsid w:val="00CE1555"/>
    <w:rsid w:val="00CF508A"/>
    <w:rsid w:val="00D03965"/>
    <w:rsid w:val="00D14C32"/>
    <w:rsid w:val="00D15C57"/>
    <w:rsid w:val="00D205CE"/>
    <w:rsid w:val="00D234A3"/>
    <w:rsid w:val="00D23C28"/>
    <w:rsid w:val="00D42B0D"/>
    <w:rsid w:val="00D45C74"/>
    <w:rsid w:val="00D50201"/>
    <w:rsid w:val="00D66A87"/>
    <w:rsid w:val="00D94FE8"/>
    <w:rsid w:val="00D9711E"/>
    <w:rsid w:val="00DA1B13"/>
    <w:rsid w:val="00DA47D2"/>
    <w:rsid w:val="00DA571E"/>
    <w:rsid w:val="00DA6B23"/>
    <w:rsid w:val="00DC447D"/>
    <w:rsid w:val="00DC56AC"/>
    <w:rsid w:val="00DD291C"/>
    <w:rsid w:val="00DD6FA5"/>
    <w:rsid w:val="00DE250C"/>
    <w:rsid w:val="00DE344B"/>
    <w:rsid w:val="00DE4A91"/>
    <w:rsid w:val="00DF1A98"/>
    <w:rsid w:val="00DF24DF"/>
    <w:rsid w:val="00DF300A"/>
    <w:rsid w:val="00E127A1"/>
    <w:rsid w:val="00E12E88"/>
    <w:rsid w:val="00E15306"/>
    <w:rsid w:val="00E407A2"/>
    <w:rsid w:val="00E51B53"/>
    <w:rsid w:val="00E545B1"/>
    <w:rsid w:val="00E635D0"/>
    <w:rsid w:val="00E76427"/>
    <w:rsid w:val="00E80B79"/>
    <w:rsid w:val="00E81E41"/>
    <w:rsid w:val="00EA35BC"/>
    <w:rsid w:val="00EA5345"/>
    <w:rsid w:val="00EB1324"/>
    <w:rsid w:val="00EC34B9"/>
    <w:rsid w:val="00EC5673"/>
    <w:rsid w:val="00EE1A91"/>
    <w:rsid w:val="00EF0EE8"/>
    <w:rsid w:val="00F01783"/>
    <w:rsid w:val="00F02A11"/>
    <w:rsid w:val="00F065E8"/>
    <w:rsid w:val="00F14A54"/>
    <w:rsid w:val="00F40BEF"/>
    <w:rsid w:val="00F45FD3"/>
    <w:rsid w:val="00F474E7"/>
    <w:rsid w:val="00F572EC"/>
    <w:rsid w:val="00F622D7"/>
    <w:rsid w:val="00F80D6F"/>
    <w:rsid w:val="00F812A6"/>
    <w:rsid w:val="00F85D17"/>
    <w:rsid w:val="00F879A8"/>
    <w:rsid w:val="00F95314"/>
    <w:rsid w:val="00FA12C3"/>
    <w:rsid w:val="00FA17F9"/>
    <w:rsid w:val="00FB3A88"/>
    <w:rsid w:val="00FB624D"/>
    <w:rsid w:val="00FC4907"/>
    <w:rsid w:val="00FC7C09"/>
    <w:rsid w:val="00FD4A8D"/>
    <w:rsid w:val="00FD5B54"/>
    <w:rsid w:val="00FE18E9"/>
    <w:rsid w:val="00FE25EF"/>
    <w:rsid w:val="00FF0FD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67A62"/>
  <w15:chartTrackingRefBased/>
  <w15:docId w15:val="{EE5965B6-FD67-42D5-8A78-4D81617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24"/>
  </w:style>
  <w:style w:type="paragraph" w:styleId="1">
    <w:name w:val="heading 1"/>
    <w:basedOn w:val="a"/>
    <w:next w:val="a"/>
    <w:link w:val="10"/>
    <w:uiPriority w:val="9"/>
    <w:qFormat/>
    <w:rsid w:val="00EB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613"/>
    <w:rPr>
      <w:rFonts w:eastAsiaTheme="minorEastAsia"/>
      <w:lang w:val="en-US" w:bidi="en-US"/>
    </w:rPr>
  </w:style>
  <w:style w:type="paragraph" w:styleId="a5">
    <w:name w:val="footnote text"/>
    <w:aliases w:val="Текст сноски-FN,Знак"/>
    <w:basedOn w:val="a"/>
    <w:link w:val="a6"/>
    <w:uiPriority w:val="99"/>
    <w:unhideWhenUsed/>
    <w:rsid w:val="00B566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Знак Знак"/>
    <w:basedOn w:val="a0"/>
    <w:link w:val="a5"/>
    <w:uiPriority w:val="99"/>
    <w:rsid w:val="00B56613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aliases w:val="AЗнак сноски зел"/>
    <w:uiPriority w:val="99"/>
    <w:unhideWhenUsed/>
    <w:rsid w:val="00B56613"/>
    <w:rPr>
      <w:vertAlign w:val="superscript"/>
    </w:rPr>
  </w:style>
  <w:style w:type="paragraph" w:styleId="a8">
    <w:name w:val="List Paragraph"/>
    <w:basedOn w:val="a"/>
    <w:uiPriority w:val="34"/>
    <w:qFormat/>
    <w:rsid w:val="00B56613"/>
    <w:pPr>
      <w:ind w:left="720"/>
      <w:contextualSpacing/>
    </w:pPr>
  </w:style>
  <w:style w:type="paragraph" w:styleId="a9">
    <w:name w:val="Normal (Web)"/>
    <w:aliases w:val="Обычный (Web),Обычный (веб) Знак Знак"/>
    <w:basedOn w:val="a"/>
    <w:link w:val="aa"/>
    <w:uiPriority w:val="99"/>
    <w:rsid w:val="00B5661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56613"/>
    <w:rPr>
      <w:color w:val="0563C1" w:themeColor="hyperlink"/>
      <w:u w:val="single"/>
    </w:rPr>
  </w:style>
  <w:style w:type="paragraph" w:styleId="ac">
    <w:name w:val="No Spacing"/>
    <w:uiPriority w:val="1"/>
    <w:qFormat/>
    <w:rsid w:val="00EB1324"/>
    <w:pPr>
      <w:spacing w:after="0" w:line="240" w:lineRule="auto"/>
    </w:pPr>
  </w:style>
  <w:style w:type="character" w:customStyle="1" w:styleId="aa">
    <w:name w:val="Обычный (веб) Знак"/>
    <w:aliases w:val="Обычный (Web) Знак,Обычный (веб) Знак Знак Знак"/>
    <w:link w:val="a9"/>
    <w:uiPriority w:val="99"/>
    <w:locked/>
    <w:rsid w:val="00B56613"/>
    <w:rPr>
      <w:rFonts w:eastAsia="Times New Roman"/>
      <w:lang w:val="en-US" w:eastAsia="ru-RU" w:bidi="en-US"/>
    </w:rPr>
  </w:style>
  <w:style w:type="character" w:customStyle="1" w:styleId="ad">
    <w:name w:val="Основной текст_"/>
    <w:link w:val="11"/>
    <w:rsid w:val="00B56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6613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rsid w:val="004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4B4"/>
    <w:rPr>
      <w:rFonts w:ascii="Segoe UI" w:eastAsiaTheme="minorEastAsia" w:hAnsi="Segoe UI" w:cs="Segoe UI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24B8F"/>
  </w:style>
  <w:style w:type="paragraph" w:customStyle="1" w:styleId="p159">
    <w:name w:val="p159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B8F"/>
  </w:style>
  <w:style w:type="paragraph" w:customStyle="1" w:styleId="p60">
    <w:name w:val="p60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4B8F"/>
    <w:rPr>
      <w:sz w:val="16"/>
      <w:szCs w:val="16"/>
    </w:rPr>
  </w:style>
  <w:style w:type="paragraph" w:customStyle="1" w:styleId="13">
    <w:name w:val="Текст примечания1"/>
    <w:basedOn w:val="a"/>
    <w:next w:val="af1"/>
    <w:link w:val="af2"/>
    <w:uiPriority w:val="99"/>
    <w:semiHidden/>
    <w:unhideWhenUsed/>
    <w:rsid w:val="00C24B8F"/>
    <w:pPr>
      <w:spacing w:line="240" w:lineRule="auto"/>
    </w:pPr>
    <w:rPr>
      <w:rFonts w:eastAsiaTheme="minorHAnsi"/>
      <w:sz w:val="20"/>
      <w:szCs w:val="20"/>
    </w:rPr>
  </w:style>
  <w:style w:type="character" w:customStyle="1" w:styleId="af2">
    <w:name w:val="Текст примечания Знак"/>
    <w:basedOn w:val="a0"/>
    <w:link w:val="13"/>
    <w:uiPriority w:val="99"/>
    <w:semiHidden/>
    <w:rsid w:val="00C24B8F"/>
    <w:rPr>
      <w:sz w:val="20"/>
      <w:szCs w:val="20"/>
    </w:rPr>
  </w:style>
  <w:style w:type="paragraph" w:customStyle="1" w:styleId="14">
    <w:name w:val="Тема примечания1"/>
    <w:basedOn w:val="af1"/>
    <w:next w:val="af1"/>
    <w:uiPriority w:val="99"/>
    <w:semiHidden/>
    <w:unhideWhenUsed/>
    <w:rsid w:val="00C24B8F"/>
    <w:rPr>
      <w:rFonts w:eastAsia="Calibri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C24B8F"/>
    <w:rPr>
      <w:b/>
      <w:bCs/>
      <w:sz w:val="20"/>
      <w:szCs w:val="20"/>
    </w:rPr>
  </w:style>
  <w:style w:type="paragraph" w:styleId="af1">
    <w:name w:val="annotation text"/>
    <w:basedOn w:val="a"/>
    <w:link w:val="15"/>
    <w:uiPriority w:val="99"/>
    <w:semiHidden/>
    <w:unhideWhenUsed/>
    <w:rsid w:val="00C24B8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C24B8F"/>
    <w:rPr>
      <w:rFonts w:eastAsiaTheme="minorEastAsia"/>
      <w:sz w:val="20"/>
      <w:szCs w:val="20"/>
      <w:lang w:val="en-US" w:bidi="en-US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24B8F"/>
    <w:rPr>
      <w:rFonts w:eastAsiaTheme="minorHAns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24B8F"/>
    <w:rPr>
      <w:rFonts w:eastAsiaTheme="minorEastAsia"/>
      <w:b/>
      <w:bCs/>
      <w:sz w:val="20"/>
      <w:szCs w:val="20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1439FA"/>
  </w:style>
  <w:style w:type="character" w:customStyle="1" w:styleId="10">
    <w:name w:val="Заголовок 1 Знак"/>
    <w:basedOn w:val="a0"/>
    <w:link w:val="1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13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B1324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EB1324"/>
    <w:pPr>
      <w:spacing w:after="100"/>
      <w:ind w:left="220"/>
    </w:pPr>
    <w:rPr>
      <w:rFonts w:cs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B1324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1324"/>
    <w:pPr>
      <w:spacing w:after="100"/>
      <w:ind w:left="440"/>
    </w:pPr>
    <w:rPr>
      <w:rFonts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3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3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1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13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3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B13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B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B13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B13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B1324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B1324"/>
    <w:rPr>
      <w:b/>
      <w:bCs/>
      <w:color w:val="auto"/>
    </w:rPr>
  </w:style>
  <w:style w:type="character" w:styleId="afc">
    <w:name w:val="Emphasis"/>
    <w:basedOn w:val="a0"/>
    <w:uiPriority w:val="20"/>
    <w:qFormat/>
    <w:rsid w:val="00EB1324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EB13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B132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B1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EB1324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EB1324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B1324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EB1324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B1324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B1324"/>
    <w:rPr>
      <w:b/>
      <w:bCs/>
      <w:i/>
      <w:iCs/>
      <w:spacing w:val="5"/>
    </w:rPr>
  </w:style>
  <w:style w:type="paragraph" w:styleId="aff4">
    <w:name w:val="footer"/>
    <w:basedOn w:val="a"/>
    <w:link w:val="aff5"/>
    <w:uiPriority w:val="99"/>
    <w:unhideWhenUsed/>
    <w:rsid w:val="005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5224A2"/>
  </w:style>
  <w:style w:type="table" w:styleId="aff6">
    <w:name w:val="Table Grid"/>
    <w:basedOn w:val="a1"/>
    <w:uiPriority w:val="39"/>
    <w:rsid w:val="00B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4CD9"/>
    <w:rPr>
      <w:rFonts w:ascii="Courier New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18">
    <w:name w:val="Абзац списка1"/>
    <w:basedOn w:val="a"/>
    <w:uiPriority w:val="99"/>
    <w:rsid w:val="00D66A8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B3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F922FEB-2DC1-4864-8D5A-DE355E04F486" TargetMode="External"/><Relationship Id="rId13" Type="http://schemas.openxmlformats.org/officeDocument/2006/relationships/hyperlink" Target="https://biblio-online.ru/book/AF99BBDE-AF3A-43A9-A90F-B99806553C25/kriptograficheskie-metody-zaschity-informacii-v-2-ch-chast-2-sistemnye-i-prikladnye-aspekty" TargetMode="External"/><Relationship Id="rId18" Type="http://schemas.openxmlformats.org/officeDocument/2006/relationships/hyperlink" Target="http://docs.cntd.ru/document/120000126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387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B08DB966-3F96-4B5A-B030-E3CD9085CED4" TargetMode="External"/><Relationship Id="rId17" Type="http://schemas.openxmlformats.org/officeDocument/2006/relationships/hyperlink" Target="http://docs.cntd.ru/document/120000126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1260" TargetMode="External"/><Relationship Id="rId20" Type="http://schemas.openxmlformats.org/officeDocument/2006/relationships/hyperlink" Target="http://docs.cntd.ru/document/1200004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9406.html" TargetMode="External"/><Relationship Id="rId24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1260" TargetMode="External"/><Relationship Id="rId23" Type="http://schemas.openxmlformats.org/officeDocument/2006/relationships/hyperlink" Target="http://docs.cntd.ru/document/12000343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.php?bookinfo=504525" TargetMode="External"/><Relationship Id="rId19" Type="http://schemas.openxmlformats.org/officeDocument/2006/relationships/hyperlink" Target="http://docs.cntd.ru/document/1200039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0FE998E-C747-4ABB-84E3-07A146765A50/informatika-v-2-t-tom-1" TargetMode="External"/><Relationship Id="rId14" Type="http://schemas.openxmlformats.org/officeDocument/2006/relationships/hyperlink" Target="http://docs.cntd.ru/document/1200063713" TargetMode="External"/><Relationship Id="rId22" Type="http://schemas.openxmlformats.org/officeDocument/2006/relationships/hyperlink" Target="http://docs.cntd.ru/document/12000387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AB2A-CA8E-4988-885F-C59B88D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7030</Words>
  <Characters>40075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Павлова Вероника Сергеевна</cp:lastModifiedBy>
  <cp:revision>11</cp:revision>
  <cp:lastPrinted>2017-11-24T13:07:00Z</cp:lastPrinted>
  <dcterms:created xsi:type="dcterms:W3CDTF">2020-11-14T15:01:00Z</dcterms:created>
  <dcterms:modified xsi:type="dcterms:W3CDTF">2021-05-25T07:46:00Z</dcterms:modified>
</cp:coreProperties>
</file>