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91AF" w14:textId="77777777" w:rsidR="00196347" w:rsidRDefault="00196347" w:rsidP="0019634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FA10E" w14:textId="77777777" w:rsidR="00D645FD" w:rsidRPr="00D645FD" w:rsidRDefault="00D645FD" w:rsidP="00D645F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конкурсе студенческих эссе  </w:t>
      </w:r>
    </w:p>
    <w:p w14:paraId="0F2263DD" w14:textId="3B2D0972" w:rsidR="00D645FD" w:rsidRPr="00D645FD" w:rsidRDefault="001732BB" w:rsidP="00D645F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32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«Этот мир для всех»</w:t>
      </w:r>
    </w:p>
    <w:p w14:paraId="355DDD98" w14:textId="77777777" w:rsidR="00D645FD" w:rsidRPr="00D645FD" w:rsidRDefault="00D645FD" w:rsidP="00D64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ACE8F" w14:textId="77777777" w:rsidR="00D645FD" w:rsidRPr="00D645FD" w:rsidRDefault="00D645FD" w:rsidP="00D64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52A32295" w14:textId="77777777" w:rsidR="00D645FD" w:rsidRDefault="00D645FD" w:rsidP="00D64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297DA" w14:textId="6D7E13FF" w:rsidR="00D645FD" w:rsidRPr="00196347" w:rsidRDefault="00D645F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конкурсе среди студентов и магистров на лучшее эссе по теме </w:t>
      </w:r>
      <w:bookmarkStart w:id="0" w:name="_Hlk98707719"/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32BB"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2BB"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для всех»</w:t>
      </w:r>
      <w:r w:rsidRPr="00196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bookmarkEnd w:id="0"/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Положение), определяет порядок организации и проведения конкурса работ среди студентов и магистров </w:t>
      </w:r>
      <w:bookmarkStart w:id="1" w:name="_Hlk98707566"/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ВО МГПУ</w:t>
      </w:r>
      <w:bookmarkEnd w:id="1"/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 </w:t>
      </w:r>
    </w:p>
    <w:p w14:paraId="62386B59" w14:textId="77777777" w:rsidR="00D645FD" w:rsidRPr="00196347" w:rsidRDefault="00D645F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B176A" w14:textId="77777777" w:rsidR="00D645FD" w:rsidRPr="00196347" w:rsidRDefault="00D645F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проведения конкурса</w:t>
      </w:r>
    </w:p>
    <w:p w14:paraId="723E0E6D" w14:textId="77777777" w:rsidR="00D645FD" w:rsidRPr="00196347" w:rsidRDefault="00D645F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проведения конкурса являются:</w:t>
      </w:r>
    </w:p>
    <w:p w14:paraId="51BC7265" w14:textId="77777777" w:rsidR="00D645FD" w:rsidRDefault="00D645F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0C18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научно-исследовательской деятельности, направленной на привлечение внимания к </w:t>
      </w:r>
      <w:r w:rsidR="0088378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художественным произведениям, отражающим все аспекты жизни человека с ОВЗ и инвалидностью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создание условий для реализации научного потенциала студентов и магистрантов; </w:t>
      </w:r>
    </w:p>
    <w:p w14:paraId="457D5DD7" w14:textId="77777777" w:rsidR="008666C5" w:rsidRPr="00196347" w:rsidRDefault="008666C5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критического мышления средствами кинематографа;</w:t>
      </w:r>
    </w:p>
    <w:p w14:paraId="7585D014" w14:textId="77777777" w:rsidR="00D645FD" w:rsidRPr="00196347" w:rsidRDefault="00196347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45FD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внимания студентов и магистрантов к проблеме совершенствования профессиональной культуры </w:t>
      </w:r>
      <w:r w:rsidR="00810C18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педагога-дефектолога</w:t>
      </w:r>
      <w:r w:rsidR="00D645FD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98C7A57" w14:textId="1DA15C43" w:rsidR="00D645FD" w:rsidRPr="00196347" w:rsidRDefault="00D645F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0C18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37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инклюзивной культуры</w:t>
      </w:r>
      <w:r w:rsidR="001732BB" w:rsidRPr="001732BB">
        <w:t xml:space="preserve"> </w:t>
      </w:r>
      <w:r w:rsidR="001732BB"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ВО МГПУ</w:t>
      </w:r>
      <w:r w:rsidR="00810C18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D3E24D0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1704CC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участия в конкурсе</w:t>
      </w:r>
    </w:p>
    <w:p w14:paraId="221FD9A8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DC9D0" w14:textId="302FD8DA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Участниками конкурса являются студенты и магистры ГАОУ ВО МГПУ. </w:t>
      </w:r>
    </w:p>
    <w:p w14:paraId="4F640ADA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012250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 На конкурс принимаются индивидуальные письменные работы объемом от 3 000 до 10 000 знаков с пробелами, </w:t>
      </w:r>
      <w:r w:rsidR="0088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раскрывающие личную авторскую позицию и ее аргументацию в отношении феноменов жизни Другого человека в современном мире.  </w:t>
      </w:r>
    </w:p>
    <w:p w14:paraId="628E3E16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F0C8D5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к конкурсной работе</w:t>
      </w:r>
    </w:p>
    <w:p w14:paraId="01554A01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004CBCD" w14:textId="0F6CF1AC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Эссе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2BB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творческая работа небольшого объема и свободной композиции, выражающая индивидуальные впечатления и соображения по конкретному поводу или вопросу и заведомо не претендующая на исчерпывающую трактовку предмета. Как правило, эссе предполагает субъективно окрашенное изложение мысли, позиции и может иметь научный или публицистический характер. </w:t>
      </w:r>
    </w:p>
    <w:p w14:paraId="130B3D3C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эссе от других научных работ – в его краткости, лаконичности изложения материала. В эссе студент выражает собственное мнен</w:t>
      </w:r>
      <w:r w:rsidR="00D66B8D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ие, обосновывая его ссылками на учебную и научную литературу, другие </w:t>
      </w:r>
      <w:r w:rsidR="00D66B8D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художественные источники.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авторской позиции, собственного отношения к вопросу в эссе обязательно.</w:t>
      </w:r>
    </w:p>
    <w:p w14:paraId="3138E9DC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 и стиль эссе:</w:t>
      </w:r>
    </w:p>
    <w:p w14:paraId="6F706633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Эссеистический</w:t>
      </w:r>
      <w:proofErr w:type="spellEnd"/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отличает образность и установка на разговорную интонацию и лексику.</w:t>
      </w:r>
    </w:p>
    <w:p w14:paraId="460DA518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достижения объективности изложения материала в тексте принято указывать на то, кем высказана та или иная мысль, кому конкретно принадлежит то или иное высказывание. Для этого по правилам библиографического описания оформляются ссылки на источники.</w:t>
      </w:r>
    </w:p>
    <w:p w14:paraId="14835938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28879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 Требования к конкурсной работе:</w:t>
      </w:r>
    </w:p>
    <w:p w14:paraId="123A363E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конкурсная работа должна представлять собой актуальное исследование по тематике конкурса и содержать обоснованные выводы; </w:t>
      </w:r>
    </w:p>
    <w:p w14:paraId="5E3FA969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конкурсной работе должны взаимосвязано рассматриваться теоретические, методические и практические аспекты рассматриваемой темы; </w:t>
      </w:r>
    </w:p>
    <w:p w14:paraId="4B530686" w14:textId="77777777" w:rsidR="00D66B8D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конкурсная работа должна иметь внутреннее единство и логическую последовательность в раскрытии избранной темы</w:t>
      </w:r>
      <w:r w:rsidR="00D66B8D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(название, постановка вопроса/проблемы, обсуждение и заключение.</w:t>
      </w:r>
    </w:p>
    <w:p w14:paraId="4B2E134D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D66B8D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ссе должно быть аккуратно и грамотно оформлено.</w:t>
      </w:r>
    </w:p>
    <w:p w14:paraId="4C7D41BF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 печатается на одной стороне стандартного листа белой бумаги (формат</w:t>
      </w:r>
      <w:r w:rsidR="000D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4). </w:t>
      </w:r>
    </w:p>
    <w:p w14:paraId="7C502941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печатается через полтора интервала шрифтом </w:t>
      </w:r>
      <w:r w:rsidRPr="001963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0D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кеглем 14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левое поле – </w:t>
      </w:r>
      <w:smartTag w:uri="urn:schemas-microsoft-com:office:smarttags" w:element="metricconverter">
        <w:smartTagPr>
          <w:attr w:name="ProductID" w:val="35 мм"/>
        </w:smartTagPr>
        <w:r w:rsidRPr="001963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 мм</w:t>
        </w:r>
      </w:smartTag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1963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мм</w:t>
        </w:r>
      </w:smartTag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верхнее и нижнее по </w:t>
      </w:r>
      <w:smartTag w:uri="urn:schemas-microsoft-com:office:smarttags" w:element="metricconverter">
        <w:smartTagPr>
          <w:attr w:name="ProductID" w:val="20 мм"/>
        </w:smartTagPr>
        <w:r w:rsidRPr="001963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4B9FE5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Подчеркивать заголовки и переносить слова в заголовке не допускается. Точка в конце заголовка не ставится.</w:t>
      </w:r>
    </w:p>
    <w:p w14:paraId="3241E2A4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конкурсная работа должна включать: </w:t>
      </w:r>
    </w:p>
    <w:p w14:paraId="24A08E3D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титульный лист; </w:t>
      </w:r>
    </w:p>
    <w:p w14:paraId="3E7D79C6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введение (обоснование актуальности темы, формулировка проблемы, объект, предмет, цель и задачи проведенного исследования); </w:t>
      </w:r>
    </w:p>
    <w:p w14:paraId="6EB582EF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основную часть; </w:t>
      </w:r>
    </w:p>
    <w:p w14:paraId="446CFB24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заключение (обобщение основных разделов конкурсной работы, выводов и </w:t>
      </w:r>
      <w:r w:rsidR="00883788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рекомендаций,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предложения);</w:t>
      </w:r>
    </w:p>
    <w:p w14:paraId="23EB78B5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библиографию; </w:t>
      </w:r>
    </w:p>
    <w:p w14:paraId="1B828F6C" w14:textId="77777777" w:rsidR="00810C18" w:rsidRPr="00196347" w:rsidRDefault="00810C18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конкурсная работа выполняется в соответствии с темой, установленной настоящим Положением; </w:t>
      </w:r>
    </w:p>
    <w:p w14:paraId="7AC4E9A3" w14:textId="77777777" w:rsidR="00810C18" w:rsidRPr="00196347" w:rsidRDefault="00D66B8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F441663" w14:textId="77777777" w:rsidR="00D645FD" w:rsidRPr="00196347" w:rsidRDefault="00D66B8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D645FD" w:rsidRPr="00D64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конкурса</w:t>
      </w:r>
    </w:p>
    <w:p w14:paraId="221BBDB1" w14:textId="77777777" w:rsidR="00D66B8D" w:rsidRPr="00D645FD" w:rsidRDefault="00D66B8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48EE2B" w14:textId="6D648D91" w:rsidR="00D66B8D" w:rsidRPr="006E4DA6" w:rsidRDefault="00D66B8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45FD" w:rsidRPr="00D6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работа представляется на кафедру </w:t>
      </w:r>
      <w:r w:rsid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педагогики и комплексной реабилитации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ИСОи</w:t>
      </w:r>
      <w:r w:rsid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88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6E4DA6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марта 2024 года по </w:t>
      </w:r>
      <w:r w:rsidR="00883788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DA6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="00883788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="007F0FE0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4DA6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электронной форме по адресу </w:t>
      </w:r>
      <w:hyperlink r:id="rId5" w:history="1">
        <w:r w:rsidR="007F0FE0" w:rsidRPr="006E4DA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tjurinansh</w:t>
        </w:r>
        <w:r w:rsidR="007F0FE0" w:rsidRPr="006E4DA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="007F0FE0" w:rsidRPr="006E4DA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mgpu</w:t>
        </w:r>
        <w:r w:rsidR="007F0FE0" w:rsidRPr="006E4DA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7F0FE0" w:rsidRPr="006E4DA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7F0FE0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c пометкой «</w:t>
      </w:r>
      <w:r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эссе</w:t>
      </w:r>
      <w:r w:rsidR="007F0FE0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E5AA4F" w14:textId="77777777" w:rsidR="00D645FD" w:rsidRPr="00D645FD" w:rsidRDefault="00D645F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36580" w14:textId="5FE7F10D" w:rsidR="00D645FD" w:rsidRPr="00D645FD" w:rsidRDefault="000D28A4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45FD" w:rsidRPr="00D645FD">
        <w:rPr>
          <w:rFonts w:ascii="Times New Roman" w:eastAsia="Times New Roman" w:hAnsi="Times New Roman" w:cs="Times New Roman"/>
          <w:sz w:val="28"/>
          <w:szCs w:val="28"/>
          <w:lang w:eastAsia="ru-RU"/>
        </w:rPr>
        <w:t>.2. Экспертиза работ и определение победителей осуществляется по завершении приема работ</w:t>
      </w:r>
      <w:r w:rsidR="0088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DA6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4DA6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 </w:t>
      </w:r>
      <w:r w:rsidR="006E4DA6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12.00. подведение итогов </w:t>
      </w:r>
      <w:r w:rsidR="006E4DA6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 https://teams.microsoft.com/l/meetup-join/19%3ameeting_MzkxNTBkNWMtMWRmMi00MjRlLWE1NmYtMWUwM2YwOWUzOGQ2%40thread.v2/0?context=%7b%22Tid%22%3a%22c6e90d3c-9e3c-403a-83f8-6b3e5acb68f1%22%2c%22Oid%22%3a%22a709fde5-c800-40c7-a8d2-0e902c8165ba%22%7d</w:t>
      </w:r>
    </w:p>
    <w:p w14:paraId="0D19C050" w14:textId="77777777" w:rsidR="00D66B8D" w:rsidRPr="00196347" w:rsidRDefault="00D66B8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36440" w14:textId="77777777" w:rsidR="00196347" w:rsidRPr="00196347" w:rsidRDefault="00196347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Подведение итогов конкурса</w:t>
      </w:r>
    </w:p>
    <w:p w14:paraId="2759C504" w14:textId="77777777" w:rsidR="00196347" w:rsidRPr="00196347" w:rsidRDefault="00196347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78AB51" w14:textId="12993F2E" w:rsidR="006E4DA6" w:rsidRDefault="00196347" w:rsidP="006E4D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апреля </w:t>
      </w:r>
      <w:r w:rsidR="006E4DA6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E4DA6" w:rsidRP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12.00. подведение итогов конкурса </w:t>
      </w:r>
      <w:r w:rsid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ссылке:</w:t>
      </w:r>
    </w:p>
    <w:p w14:paraId="668D8ED0" w14:textId="13F7AA49" w:rsidR="006E4DA6" w:rsidRPr="006E4DA6" w:rsidRDefault="006E4DA6" w:rsidP="006E4DA6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6" w:history="1">
        <w:r w:rsidRPr="00107CC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https://teams.microsoft.com/l/meetup-</w:t>
        </w:r>
      </w:hyperlink>
      <w:r w:rsidRPr="006E4D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6E4D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join/19%3ameeting_MzkxNTBkNWMtMWRmMi00MjRlLWE1NmYtMWUwM2YwOWUzOGQ2%40thread.v2/0?context=%7b%22Tid%22%3a%22c6e90d3c-9e3c-403a-83f8-6b3e5acb68f1%22%2c%22Oid%22%3a%22a709fde5-c800-40c7-a8d2-0e902c8165ba%22%7d</w:t>
      </w:r>
      <w:r w:rsidRPr="006E4D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9E7F528" w14:textId="5FACA358" w:rsidR="00196347" w:rsidRPr="00196347" w:rsidRDefault="00196347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определяются победители, занявшие первое, второе и третье места.</w:t>
      </w:r>
      <w:r w:rsidR="0058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получат дипломы и возможность публикации лучших работ. </w:t>
      </w:r>
    </w:p>
    <w:p w14:paraId="12B4DD0B" w14:textId="0BB410B6" w:rsidR="00196347" w:rsidRPr="00196347" w:rsidRDefault="00196347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Оценку принятых заявок, конкурсных работ и определение победителей конкурса осуществляет комиссия по проведению конкурса среди студентов и магистрантов на лучшее эссе по теме </w:t>
      </w:r>
      <w:r w:rsidR="001732BB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32BB"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«Этот мир для всех»</w:t>
      </w:r>
      <w:r w:rsid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2BB" w:rsidRPr="00196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конкурсная комиссия). </w:t>
      </w:r>
    </w:p>
    <w:p w14:paraId="2EA9A01C" w14:textId="61389E50" w:rsidR="00196347" w:rsidRPr="00196347" w:rsidRDefault="00196347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конкурсных работ: </w:t>
      </w:r>
    </w:p>
    <w:p w14:paraId="0F23F7D7" w14:textId="45B20EB0" w:rsidR="001732BB" w:rsidRPr="001732BB" w:rsidRDefault="001732BB" w:rsidP="0017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 собственной позиции (высказано собственное мнение с позиций проблемно-ситуационного, этического и ценностного анализа). </w:t>
      </w:r>
    </w:p>
    <w:p w14:paraId="71E79E7C" w14:textId="77777777" w:rsidR="001732BB" w:rsidRPr="007F0FE0" w:rsidRDefault="001732BB" w:rsidP="007F0F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Проблемно-ситуационный анализ предполагает аналитическую работу с классификацией проблем по следующим направлениям:</w:t>
      </w:r>
    </w:p>
    <w:p w14:paraId="5DB801C4" w14:textId="77777777" w:rsidR="001732BB" w:rsidRPr="001732BB" w:rsidRDefault="001732BB" w:rsidP="0017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формулировки темы, ее основных системных характеристик;</w:t>
      </w:r>
    </w:p>
    <w:p w14:paraId="7728ACD1" w14:textId="77777777" w:rsidR="001732BB" w:rsidRPr="001732BB" w:rsidRDefault="001732BB" w:rsidP="0017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закономерностей развития темы рассуждения;  </w:t>
      </w:r>
    </w:p>
    <w:p w14:paraId="6E7ACE5A" w14:textId="77777777" w:rsidR="001732BB" w:rsidRPr="001732BB" w:rsidRDefault="001732BB" w:rsidP="0017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принципиальной разрешимости темы рассуждения (констатация, прогноз и вероятностные варианты ее решения); </w:t>
      </w:r>
    </w:p>
    <w:p w14:paraId="784B396B" w14:textId="77777777" w:rsidR="001732BB" w:rsidRPr="001732BB" w:rsidRDefault="001732BB" w:rsidP="0017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ресурсов, требующихся для разрешения проблемы рассуждения;  </w:t>
      </w:r>
    </w:p>
    <w:p w14:paraId="78E6BF45" w14:textId="77777777" w:rsidR="001732BB" w:rsidRPr="007F0FE0" w:rsidRDefault="001732BB" w:rsidP="007F0F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F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Этический анализ предполагает изложение темы с точки зрения основных этических и ценностных категорий: добро и зло; благо; справедливость; долг; совесть; ответственность; достоинство и честь; жизнь и др.</w:t>
      </w:r>
    </w:p>
    <w:p w14:paraId="4744AE94" w14:textId="5A090559" w:rsidR="001732BB" w:rsidRPr="001732BB" w:rsidRDefault="001732BB" w:rsidP="0017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обоснованность ответа (аргументация логически выстроена. Высказанные утверждения обоснованы с привлечением аргументов из области специальной педагогики и специальной психологии, а также междисциплинарной методологии).</w:t>
      </w:r>
    </w:p>
    <w:p w14:paraId="30EA4EFD" w14:textId="5ECF99FF" w:rsidR="001732BB" w:rsidRPr="001732BB" w:rsidRDefault="001732BB" w:rsidP="0017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примера как доказательства позиции на практике (приведены убедительные примеры, факты, подтверждающие аргументацию по заданной проблеме)</w:t>
      </w:r>
    </w:p>
    <w:p w14:paraId="27E516FB" w14:textId="5E5DEFA5" w:rsidR="001732BB" w:rsidRDefault="001732BB" w:rsidP="0017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выводов, суждений (наличие окончательных выводов, суждений, подтверждающих высказанную позицию)</w:t>
      </w:r>
    </w:p>
    <w:p w14:paraId="53F095A1" w14:textId="36BBB9CA" w:rsidR="001732BB" w:rsidRDefault="001732BB" w:rsidP="0017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D3A18" w14:textId="235B3307" w:rsidR="00196347" w:rsidRPr="00196347" w:rsidRDefault="00196347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042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Победителям конкурса вручаются дипломы </w:t>
      </w:r>
      <w:r w:rsidR="000D28A4"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</w:t>
      </w:r>
      <w:r w:rsidR="006E4DA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работы публикуются на сайте Института</w:t>
      </w:r>
      <w:r w:rsidR="007F0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5A6C6E" w14:textId="1896AFAA" w:rsidR="00196347" w:rsidRPr="00196347" w:rsidRDefault="00196347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042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Всем участникам конкурса, представившим оригинальные работы (прошедшие проверку на антиплагиат), вручаются </w:t>
      </w:r>
      <w:r w:rsidR="00DE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</w:t>
      </w: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 участ</w:t>
      </w:r>
      <w:r w:rsidR="00DE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ника. </w:t>
      </w:r>
    </w:p>
    <w:p w14:paraId="05FE9D45" w14:textId="77777777" w:rsidR="00196347" w:rsidRPr="00196347" w:rsidRDefault="00196347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E4035C" w14:textId="77777777" w:rsidR="00D645FD" w:rsidRPr="00D645FD" w:rsidRDefault="00D645FD" w:rsidP="0019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1A91B" w14:textId="77777777" w:rsidR="00D645FD" w:rsidRPr="00196347" w:rsidRDefault="00196347" w:rsidP="00196347">
      <w:pPr>
        <w:jc w:val="both"/>
        <w:rPr>
          <w:rFonts w:ascii="Times New Roman" w:hAnsi="Times New Roman" w:cs="Times New Roman"/>
          <w:sz w:val="28"/>
          <w:szCs w:val="28"/>
        </w:rPr>
      </w:pPr>
      <w:r w:rsidRPr="0019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12BA1" w14:textId="77777777" w:rsidR="00F27A8D" w:rsidRPr="00196347" w:rsidRDefault="00F27A8D" w:rsidP="001963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7A8D" w:rsidRPr="0019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221C"/>
    <w:multiLevelType w:val="hybridMultilevel"/>
    <w:tmpl w:val="AD16D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FD"/>
    <w:rsid w:val="00031D7C"/>
    <w:rsid w:val="000D28A4"/>
    <w:rsid w:val="001732BB"/>
    <w:rsid w:val="00196347"/>
    <w:rsid w:val="00204221"/>
    <w:rsid w:val="00371F8F"/>
    <w:rsid w:val="005835F3"/>
    <w:rsid w:val="006B7039"/>
    <w:rsid w:val="006E4DA6"/>
    <w:rsid w:val="007F0FE0"/>
    <w:rsid w:val="00810C18"/>
    <w:rsid w:val="008666C5"/>
    <w:rsid w:val="00883788"/>
    <w:rsid w:val="00D645FD"/>
    <w:rsid w:val="00D66B8D"/>
    <w:rsid w:val="00DE7EF4"/>
    <w:rsid w:val="00F2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8F787A"/>
  <w15:chartTrackingRefBased/>
  <w15:docId w15:val="{9AF028D3-203E-4E6A-B787-4D4C8B3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6B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F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" TargetMode="External"/><Relationship Id="rId5" Type="http://schemas.openxmlformats.org/officeDocument/2006/relationships/hyperlink" Target="mailto:tjurinansh@mg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Надия</dc:creator>
  <cp:keywords/>
  <dc:description/>
  <cp:lastModifiedBy>Тюрина Надия Шамильевна</cp:lastModifiedBy>
  <cp:revision>3</cp:revision>
  <dcterms:created xsi:type="dcterms:W3CDTF">2023-03-26T19:39:00Z</dcterms:created>
  <dcterms:modified xsi:type="dcterms:W3CDTF">2024-03-02T10:24:00Z</dcterms:modified>
</cp:coreProperties>
</file>