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EA21" w14:textId="7472E1DB" w:rsidR="00595916" w:rsidRPr="00595916" w:rsidRDefault="00595916" w:rsidP="00595916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3774F0">
        <w:rPr>
          <w:rFonts w:ascii="Times New Roman" w:hAnsi="Times New Roman"/>
          <w:b/>
          <w:color w:val="FF0000"/>
          <w:sz w:val="32"/>
          <w:szCs w:val="32"/>
        </w:rPr>
        <w:t>Образец</w:t>
      </w:r>
    </w:p>
    <w:p w14:paraId="18A2853C" w14:textId="77777777" w:rsidR="0061191E" w:rsidRDefault="0061191E" w:rsidP="00611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</w:p>
    <w:p w14:paraId="478A2FE2" w14:textId="77777777" w:rsidR="00F95C14" w:rsidRPr="009D3C74" w:rsidRDefault="00F95C14" w:rsidP="00F95C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27C09D" w14:textId="2A90E394" w:rsidR="00756FCA" w:rsidRDefault="00F95C14" w:rsidP="006119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61191E" w:rsidRPr="00C44715">
        <w:rPr>
          <w:rFonts w:ascii="Times New Roman" w:hAnsi="Times New Roman"/>
          <w:sz w:val="24"/>
          <w:szCs w:val="24"/>
          <w:lang w:eastAsia="ru-RU"/>
        </w:rPr>
        <w:t>от «_____» __________________2025 года</w:t>
      </w:r>
    </w:p>
    <w:p w14:paraId="13776907" w14:textId="77777777" w:rsidR="0061191E" w:rsidRDefault="0061191E" w:rsidP="006119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2EF805" w14:textId="7C7BE9B4" w:rsidR="00852752" w:rsidRDefault="00852752" w:rsidP="008527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C1200B">
        <w:rPr>
          <w:rFonts w:ascii="Times New Roman" w:hAnsi="Times New Roman"/>
          <w:spacing w:val="-4"/>
          <w:sz w:val="24"/>
          <w:szCs w:val="24"/>
          <w:lang w:eastAsia="ru-RU"/>
        </w:rPr>
        <w:t>9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C1200B">
        <w:rPr>
          <w:rFonts w:ascii="Times New Roman" w:hAnsi="Times New Roman"/>
          <w:spacing w:val="-4"/>
          <w:sz w:val="24"/>
          <w:szCs w:val="24"/>
          <w:lang w:eastAsia="ru-RU"/>
        </w:rPr>
        <w:t>января 2024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C1200B">
        <w:rPr>
          <w:rFonts w:ascii="Times New Roman" w:hAnsi="Times New Roman"/>
          <w:spacing w:val="-4"/>
          <w:sz w:val="24"/>
          <w:szCs w:val="24"/>
          <w:lang w:eastAsia="ru-RU"/>
        </w:rPr>
        <w:t>54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 одной стороны, и 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Государственное бюджетное общеобразовательное учреждение города Москвы «Школа № 11» </w:t>
      </w:r>
      <w:r w:rsidRPr="00C1200B">
        <w:rPr>
          <w:rFonts w:ascii="Times New Roman" w:hAnsi="Times New Roman"/>
          <w:spacing w:val="-4"/>
          <w:sz w:val="24"/>
          <w:szCs w:val="24"/>
          <w:lang w:eastAsia="ru-RU"/>
        </w:rPr>
        <w:t>(</w:t>
      </w:r>
      <w:r w:rsidR="008167A3" w:rsidRPr="00C1200B">
        <w:rPr>
          <w:rFonts w:ascii="Times New Roman" w:hAnsi="Times New Roman"/>
          <w:sz w:val="24"/>
          <w:szCs w:val="24"/>
          <w:lang w:eastAsia="ru-RU"/>
        </w:rPr>
        <w:t>далее – П</w:t>
      </w:r>
      <w:r w:rsidRPr="00C1200B">
        <w:rPr>
          <w:rFonts w:ascii="Times New Roman" w:hAnsi="Times New Roman"/>
          <w:sz w:val="24"/>
          <w:szCs w:val="24"/>
          <w:lang w:eastAsia="ru-RU"/>
        </w:rPr>
        <w:t xml:space="preserve">рофильная организация) в лице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директора Иваниной Натальи Владимировны, </w:t>
      </w:r>
      <w:r w:rsidRPr="00C1200B">
        <w:rPr>
          <w:rFonts w:ascii="Times New Roman" w:hAnsi="Times New Roman"/>
          <w:sz w:val="24"/>
          <w:szCs w:val="24"/>
          <w:lang w:eastAsia="ru-RU"/>
        </w:rPr>
        <w:t>действующей на основании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Устава,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4CDC452E" w:rsidR="00B62241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3956CFB3" w14:textId="77777777" w:rsidR="008167A3" w:rsidRPr="009D3C74" w:rsidRDefault="008167A3" w:rsidP="008167A3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3EE4F993" w14:textId="77777777" w:rsidR="00004F54" w:rsidRPr="009D3C74" w:rsidRDefault="00004F54" w:rsidP="00004F5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F158BA7" w14:textId="77777777" w:rsidR="002A5D06" w:rsidRDefault="002A5D06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1513132" w14:textId="2AC8A959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79770C09" w14:textId="77777777" w:rsidR="00271F43" w:rsidRDefault="00271F43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00EB70" w14:textId="651F366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551B43F0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20A3A7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D718667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73DE678" w14:textId="0D7A1E9B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</w:t>
      </w:r>
      <w:r w:rsidR="00F902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(499) 181-41-70</w:t>
      </w:r>
    </w:p>
    <w:p w14:paraId="1CBF8D9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A8C255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4343237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1771AD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414E2A3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6EB62D9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5E00AB43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AB71144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C1E351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DE6C56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4931219E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7CE3929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417CD10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6C6AD4EC" w14:textId="7EFD7E65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</w:t>
      </w:r>
      <w:r w:rsidRPr="00C1200B">
        <w:t xml:space="preserve"> ______________                 </w:t>
      </w:r>
      <w:r w:rsidR="00C1200B">
        <w:t xml:space="preserve">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59775F7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6775135" w14:textId="77777777" w:rsidR="004E586E" w:rsidRDefault="004E5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944B986" w14:textId="77777777" w:rsidR="0061191E" w:rsidRDefault="0061191E" w:rsidP="0061191E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8E08C4" w14:textId="77777777" w:rsidR="0061191E" w:rsidRPr="008A09ED" w:rsidRDefault="0061191E" w:rsidP="006119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6FF34528" w14:textId="77777777" w:rsidR="0061191E" w:rsidRPr="009D3C74" w:rsidRDefault="0061191E" w:rsidP="006119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62DA34D4" w14:textId="62B0F668" w:rsidR="004E586E" w:rsidRPr="009D3C74" w:rsidRDefault="004E586E" w:rsidP="0061191E">
      <w:pPr>
        <w:spacing w:after="4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851"/>
        <w:gridCol w:w="2089"/>
        <w:gridCol w:w="1880"/>
        <w:gridCol w:w="1559"/>
      </w:tblGrid>
      <w:tr w:rsidR="004E2841" w:rsidRPr="009D3C74" w14:paraId="655EC151" w14:textId="77777777" w:rsidTr="008167A3">
        <w:tc>
          <w:tcPr>
            <w:tcW w:w="2127" w:type="dxa"/>
            <w:vMerge w:val="restart"/>
            <w:shd w:val="clear" w:color="auto" w:fill="auto"/>
            <w:vAlign w:val="center"/>
          </w:tcPr>
          <w:p w14:paraId="682981E1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1B687EE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9993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8CF3E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350B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68B87F8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51EBFDA0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56DB65E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3CFA2CC9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4DF6D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E4C5295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1108ECE2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7449E8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41EC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5D756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F058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14:paraId="6034F772" w14:textId="77777777" w:rsidR="004E586E" w:rsidRPr="009D3C74" w:rsidRDefault="004E586E" w:rsidP="00890083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6B05A89A" w14:textId="77777777" w:rsidR="004E586E" w:rsidRPr="009D3C74" w:rsidRDefault="004E586E" w:rsidP="00890083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5322142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D6B1D5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07268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1F2A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68F5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65B4D51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4E2841" w:rsidRPr="009D3C74" w14:paraId="5C249C0F" w14:textId="77777777" w:rsidTr="008167A3">
        <w:tc>
          <w:tcPr>
            <w:tcW w:w="2127" w:type="dxa"/>
            <w:vMerge/>
            <w:shd w:val="clear" w:color="auto" w:fill="auto"/>
          </w:tcPr>
          <w:p w14:paraId="7F2B3FF3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415353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266F58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14:paraId="4F8A54CA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8E3B0B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21FEFC1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1A3DF2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C7583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8FEDA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CF7F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41E064C4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67DFB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BEAA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86457E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841" w:rsidRPr="009D3C74" w14:paraId="7D53416A" w14:textId="77777777" w:rsidTr="008167A3">
        <w:tc>
          <w:tcPr>
            <w:tcW w:w="2127" w:type="dxa"/>
            <w:shd w:val="clear" w:color="auto" w:fill="auto"/>
          </w:tcPr>
          <w:p w14:paraId="0383C884" w14:textId="7A518276" w:rsidR="004E586E" w:rsidRPr="009D4877" w:rsidRDefault="004E586E" w:rsidP="00890083">
            <w:pPr>
              <w:pStyle w:val="afff3"/>
              <w:jc w:val="center"/>
              <w:rPr>
                <w:color w:val="FF0000"/>
              </w:rPr>
            </w:pPr>
            <w:r w:rsidRPr="009D4877">
              <w:rPr>
                <w:color w:val="FF0000"/>
              </w:rPr>
              <w:t>Пр</w:t>
            </w:r>
            <w:r w:rsidR="004E2841" w:rsidRPr="009D4877">
              <w:rPr>
                <w:color w:val="FF0000"/>
              </w:rPr>
              <w:t>еддипломная</w:t>
            </w:r>
            <w:r w:rsidRPr="009D4877">
              <w:rPr>
                <w:color w:val="FF0000"/>
              </w:rPr>
              <w:t xml:space="preserve"> практика</w:t>
            </w:r>
          </w:p>
          <w:p w14:paraId="71B013FE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AFBDF47" w14:textId="150FB0DE" w:rsidR="004E586E" w:rsidRPr="008167A3" w:rsidRDefault="004E586E" w:rsidP="008167A3">
            <w:pPr>
              <w:spacing w:after="4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D4877">
              <w:rPr>
                <w:rFonts w:ascii="Times New Roman" w:hAnsi="Times New Roman"/>
                <w:bCs/>
                <w:color w:val="FF0000"/>
              </w:rPr>
              <w:t xml:space="preserve">Институт </w:t>
            </w:r>
            <w:r w:rsidR="00473843" w:rsidRPr="009D4877">
              <w:rPr>
                <w:rFonts w:ascii="Times New Roman" w:hAnsi="Times New Roman"/>
                <w:bCs/>
                <w:color w:val="FF0000"/>
              </w:rPr>
              <w:t>иностранных языков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.</w:t>
            </w:r>
            <w:r w:rsidRPr="009D4877">
              <w:rPr>
                <w:rFonts w:ascii="Times New Roman" w:hAnsi="Times New Roman"/>
                <w:bCs/>
                <w:color w:val="FF0000"/>
              </w:rPr>
              <w:t xml:space="preserve"> Направление подготовки «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Педагогическое образование</w:t>
            </w:r>
            <w:r w:rsidRPr="009D4877">
              <w:rPr>
                <w:rFonts w:ascii="Times New Roman" w:hAnsi="Times New Roman"/>
                <w:bCs/>
                <w:color w:val="FF0000"/>
              </w:rPr>
              <w:t>»,</w:t>
            </w:r>
            <w:r w:rsidRPr="009D4877">
              <w:rPr>
                <w:color w:val="FF0000"/>
              </w:rPr>
              <w:t xml:space="preserve"> </w:t>
            </w:r>
            <w:r w:rsidRPr="009D4877">
              <w:rPr>
                <w:rFonts w:ascii="Times New Roman" w:hAnsi="Times New Roman"/>
                <w:bCs/>
                <w:color w:val="FF0000"/>
              </w:rPr>
              <w:t>профиль образовательной программы «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Английский язык</w:t>
            </w:r>
            <w:r w:rsidRPr="009D4877">
              <w:rPr>
                <w:rFonts w:ascii="Times New Roman" w:hAnsi="Times New Roman"/>
                <w:bCs/>
                <w:color w:val="FF000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7BB15EC3" w14:textId="418766A1" w:rsidR="004E586E" w:rsidRPr="009D3C74" w:rsidRDefault="004E2841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14:paraId="5E8D52FA" w14:textId="77777777" w:rsidR="004E586E" w:rsidRPr="002A5D06" w:rsidRDefault="004E586E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1.Иванов И.И.</w:t>
            </w:r>
          </w:p>
          <w:p w14:paraId="0E76321B" w14:textId="77777777" w:rsidR="004E586E" w:rsidRPr="002A5D06" w:rsidRDefault="004E586E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2.Петров П.П. </w:t>
            </w:r>
          </w:p>
          <w:p w14:paraId="3EDCCA49" w14:textId="77777777" w:rsidR="004E2841" w:rsidRPr="002A5D06" w:rsidRDefault="004E2841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3. Семенова Е.Т.</w:t>
            </w:r>
          </w:p>
          <w:p w14:paraId="6EB52FA3" w14:textId="705457AD" w:rsidR="004E2841" w:rsidRPr="008167A3" w:rsidRDefault="004E2841" w:rsidP="00D72405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Тодоренко</w:t>
            </w:r>
            <w:proofErr w:type="spellEnd"/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В.И.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7F172DB" w14:textId="7365EFA0" w:rsidR="004E586E" w:rsidRPr="009F6E2B" w:rsidRDefault="004E2841" w:rsidP="004E2841">
            <w:pPr>
              <w:spacing w:after="0" w:line="16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26 апреля </w:t>
            </w:r>
            <w:r w:rsidR="0061191E">
              <w:rPr>
                <w:rFonts w:ascii="Times New Roman" w:hAnsi="Times New Roman"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0121A" w14:textId="6F98A00B" w:rsidR="004E586E" w:rsidRPr="009D3C74" w:rsidRDefault="004E2841" w:rsidP="004E2841">
            <w:pPr>
              <w:spacing w:after="0" w:line="16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>23 мая</w:t>
            </w:r>
            <w:r w:rsidR="006119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2025</w:t>
            </w:r>
          </w:p>
        </w:tc>
      </w:tr>
    </w:tbl>
    <w:p w14:paraId="7E0174C4" w14:textId="77777777" w:rsidR="004E586E" w:rsidRPr="009D3C74" w:rsidRDefault="004E586E" w:rsidP="004E58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15C0C4C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350867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1344632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19D48D4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9FFCF8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5CA023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1C45923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49C8D7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44EC3B2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35A69CC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53D9C5C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48444D1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150FF9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B6ADCE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2DA9BD4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63CFE09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  <w:bookmarkStart w:id="0" w:name="_GoBack"/>
      <w:bookmarkEnd w:id="0"/>
    </w:p>
    <w:p w14:paraId="38E8658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468C20B2" w14:textId="63F9F150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</w:t>
      </w:r>
      <w:r w:rsidRPr="00C1200B">
        <w:t>______________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C1200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08CF240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40458435" w14:textId="77777777" w:rsidR="002E0A8D" w:rsidRDefault="002E0A8D" w:rsidP="002E0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E5DDB7A" w14:textId="77777777" w:rsidR="008167A3" w:rsidRDefault="004E586E" w:rsidP="008167A3">
      <w:pPr>
        <w:spacing w:after="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236C1F31" w14:textId="77777777" w:rsidR="0061191E" w:rsidRPr="008A09ED" w:rsidRDefault="0061191E" w:rsidP="006119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05F56B0E" w14:textId="77777777" w:rsidR="0061191E" w:rsidRPr="009D3C74" w:rsidRDefault="0061191E" w:rsidP="006119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0A78F5F5" w14:textId="33DE6EEF" w:rsidR="004E586E" w:rsidRPr="009D3C74" w:rsidRDefault="004E586E" w:rsidP="009C7CCF">
      <w:pPr>
        <w:spacing w:after="40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4E586E" w:rsidRPr="009D3C74" w14:paraId="5A894CA2" w14:textId="77777777" w:rsidTr="00C1200B">
        <w:tc>
          <w:tcPr>
            <w:tcW w:w="5240" w:type="dxa"/>
            <w:shd w:val="clear" w:color="auto" w:fill="auto"/>
            <w:vAlign w:val="center"/>
          </w:tcPr>
          <w:p w14:paraId="5D80772B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66CBDAA5" w14:textId="624074FB" w:rsidR="004E586E" w:rsidRDefault="00C87348" w:rsidP="00890083">
            <w:pPr>
              <w:pStyle w:val="afff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4E586E" w:rsidRPr="009D3C74">
              <w:rPr>
                <w:b/>
              </w:rPr>
              <w:t>рганизации</w:t>
            </w:r>
          </w:p>
          <w:p w14:paraId="24688B2F" w14:textId="74D1CA01" w:rsidR="00C87348" w:rsidRPr="009D3C74" w:rsidRDefault="00C87348" w:rsidP="0061191E">
            <w:pPr>
              <w:pStyle w:val="afff3"/>
              <w:jc w:val="center"/>
              <w:rPr>
                <w:b/>
              </w:rPr>
            </w:pPr>
            <w:r w:rsidRPr="006C67F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 xml:space="preserve">учебные классы, </w:t>
            </w:r>
            <w:r w:rsidR="0061191E">
              <w:rPr>
                <w:b/>
                <w:color w:val="FF0000"/>
              </w:rPr>
              <w:t xml:space="preserve">служебный </w:t>
            </w:r>
            <w:r>
              <w:rPr>
                <w:b/>
                <w:color w:val="FF0000"/>
              </w:rPr>
              <w:t>кабинет/офис №, группа и т.д.</w:t>
            </w:r>
            <w:r w:rsidRPr="006C67FF">
              <w:rPr>
                <w:b/>
                <w:color w:val="FF0000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B04664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673217" w:rsidRPr="009D3C74" w14:paraId="63E2D7A4" w14:textId="77777777" w:rsidTr="00C1200B">
        <w:tc>
          <w:tcPr>
            <w:tcW w:w="5240" w:type="dxa"/>
            <w:shd w:val="clear" w:color="auto" w:fill="auto"/>
          </w:tcPr>
          <w:p w14:paraId="55866619" w14:textId="11D9A9EF" w:rsidR="00673217" w:rsidRPr="00013846" w:rsidRDefault="00673217" w:rsidP="00673217">
            <w:pPr>
              <w:pStyle w:val="afff3"/>
              <w:jc w:val="center"/>
              <w:rPr>
                <w:b/>
                <w:color w:val="FF0000"/>
              </w:rPr>
            </w:pPr>
            <w:r w:rsidRPr="00013846">
              <w:rPr>
                <w:color w:val="FF0000"/>
              </w:rPr>
              <w:t>Учебные классы</w:t>
            </w:r>
          </w:p>
        </w:tc>
        <w:tc>
          <w:tcPr>
            <w:tcW w:w="4820" w:type="dxa"/>
            <w:shd w:val="clear" w:color="auto" w:fill="auto"/>
          </w:tcPr>
          <w:p w14:paraId="2007BCCD" w14:textId="691E550C" w:rsidR="00673217" w:rsidRPr="00013846" w:rsidRDefault="009651F3" w:rsidP="002E0A8D">
            <w:pPr>
              <w:spacing w:after="4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2" w:anchor="collapse_22" w:history="1"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Школьный корпус №1</w:t>
              </w:r>
              <w:r w:rsidR="00013846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 «Школа 11»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,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-я </w:t>
              </w:r>
              <w:proofErr w:type="spellStart"/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Фрунзенская</w:t>
              </w:r>
              <w:proofErr w:type="spellEnd"/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 ул., д.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А</w:t>
              </w:r>
              <w:r w:rsidR="00673217" w:rsidRPr="00013846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</w:hyperlink>
          </w:p>
        </w:tc>
      </w:tr>
      <w:tr w:rsidR="00673217" w:rsidRPr="009D3C74" w14:paraId="30794265" w14:textId="77777777" w:rsidTr="00C1200B">
        <w:tc>
          <w:tcPr>
            <w:tcW w:w="5240" w:type="dxa"/>
            <w:shd w:val="clear" w:color="auto" w:fill="auto"/>
          </w:tcPr>
          <w:p w14:paraId="5DB2311D" w14:textId="2B4B5FCD" w:rsidR="00673217" w:rsidRPr="00013846" w:rsidRDefault="00673217" w:rsidP="00013846">
            <w:pPr>
              <w:pStyle w:val="afff3"/>
              <w:jc w:val="center"/>
              <w:rPr>
                <w:b/>
                <w:color w:val="FF0000"/>
              </w:rPr>
            </w:pPr>
            <w:r w:rsidRPr="00013846">
              <w:rPr>
                <w:color w:val="FF0000"/>
              </w:rPr>
              <w:t>Учебные классы</w:t>
            </w:r>
            <w:r w:rsidR="00013846" w:rsidRPr="00013846">
              <w:rPr>
                <w:color w:val="FF000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18131E2C" w14:textId="3BA91772" w:rsidR="00673217" w:rsidRPr="00013846" w:rsidRDefault="009651F3" w:rsidP="002E0A8D">
            <w:pPr>
              <w:spacing w:after="4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3" w:anchor="collapse_25" w:history="1"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Школьный корпус №3 «Школа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», Усачёва ул., д.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3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6</w:t>
              </w:r>
              <w:r w:rsidR="00673217" w:rsidRPr="00013846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</w:hyperlink>
          </w:p>
        </w:tc>
      </w:tr>
    </w:tbl>
    <w:p w14:paraId="54B15380" w14:textId="77777777" w:rsidR="004E586E" w:rsidRPr="009D3C74" w:rsidRDefault="004E586E" w:rsidP="004E586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3EBE378F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22662CB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4CD1735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B0019B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DE7EDB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97EDC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089089E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41C4068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ADFB9A8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3E2672D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4F9D210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A0826B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5C1FDE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E36E62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1B275DF3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504C04B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0F5E180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7CDABAD" w14:textId="7B9AF4AE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</w:t>
      </w:r>
      <w:r w:rsidRPr="00C1200B">
        <w:t xml:space="preserve">  ______________                 </w:t>
      </w:r>
      <w:r w:rsidR="00C1200B">
        <w:t xml:space="preserve">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183FD67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4E25B066" w14:textId="6AA1EF3E" w:rsidR="00473843" w:rsidRDefault="00473843" w:rsidP="00473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1DF99" w14:textId="77777777" w:rsidR="005716E1" w:rsidRDefault="005716E1" w:rsidP="002162CE">
      <w:pPr>
        <w:spacing w:after="0" w:line="240" w:lineRule="auto"/>
      </w:pPr>
      <w:r>
        <w:separator/>
      </w:r>
    </w:p>
  </w:endnote>
  <w:endnote w:type="continuationSeparator" w:id="0">
    <w:p w14:paraId="1840B09E" w14:textId="77777777" w:rsidR="005716E1" w:rsidRDefault="005716E1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3F81C189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3D7D8C4E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850C" w14:textId="77777777" w:rsidR="005716E1" w:rsidRDefault="005716E1" w:rsidP="002162CE">
      <w:pPr>
        <w:spacing w:after="0" w:line="240" w:lineRule="auto"/>
      </w:pPr>
      <w:r>
        <w:separator/>
      </w:r>
    </w:p>
  </w:footnote>
  <w:footnote w:type="continuationSeparator" w:id="0">
    <w:p w14:paraId="1836B913" w14:textId="77777777" w:rsidR="005716E1" w:rsidRDefault="005716E1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0FEB"/>
    <w:multiLevelType w:val="hybridMultilevel"/>
    <w:tmpl w:val="C8A04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9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5"/>
  </w:num>
  <w:num w:numId="8">
    <w:abstractNumId w:val="15"/>
  </w:num>
  <w:num w:numId="9">
    <w:abstractNumId w:val="21"/>
  </w:num>
  <w:num w:numId="10">
    <w:abstractNumId w:val="16"/>
  </w:num>
  <w:num w:numId="11">
    <w:abstractNumId w:val="39"/>
  </w:num>
  <w:num w:numId="12">
    <w:abstractNumId w:val="30"/>
  </w:num>
  <w:num w:numId="13">
    <w:abstractNumId w:val="11"/>
  </w:num>
  <w:num w:numId="14">
    <w:abstractNumId w:val="1"/>
  </w:num>
  <w:num w:numId="15">
    <w:abstractNumId w:val="27"/>
  </w:num>
  <w:num w:numId="16">
    <w:abstractNumId w:val="32"/>
  </w:num>
  <w:num w:numId="17">
    <w:abstractNumId w:val="14"/>
  </w:num>
  <w:num w:numId="18">
    <w:abstractNumId w:val="33"/>
  </w:num>
  <w:num w:numId="19">
    <w:abstractNumId w:val="29"/>
  </w:num>
  <w:num w:numId="20">
    <w:abstractNumId w:val="9"/>
  </w:num>
  <w:num w:numId="21">
    <w:abstractNumId w:val="25"/>
  </w:num>
  <w:num w:numId="22">
    <w:abstractNumId w:val="26"/>
  </w:num>
  <w:num w:numId="23">
    <w:abstractNumId w:val="37"/>
  </w:num>
  <w:num w:numId="24">
    <w:abstractNumId w:val="0"/>
  </w:num>
  <w:num w:numId="25">
    <w:abstractNumId w:val="5"/>
  </w:num>
  <w:num w:numId="26">
    <w:abstractNumId w:val="38"/>
  </w:num>
  <w:num w:numId="27">
    <w:abstractNumId w:val="13"/>
  </w:num>
  <w:num w:numId="28">
    <w:abstractNumId w:val="34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6"/>
  </w:num>
  <w:num w:numId="36">
    <w:abstractNumId w:val="19"/>
  </w:num>
  <w:num w:numId="37">
    <w:abstractNumId w:val="28"/>
  </w:num>
  <w:num w:numId="38">
    <w:abstractNumId w:val="24"/>
  </w:num>
  <w:num w:numId="39">
    <w:abstractNumId w:val="31"/>
  </w:num>
  <w:num w:numId="4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4F54"/>
    <w:rsid w:val="000051FB"/>
    <w:rsid w:val="00006825"/>
    <w:rsid w:val="00007ECA"/>
    <w:rsid w:val="00013846"/>
    <w:rsid w:val="000148EB"/>
    <w:rsid w:val="00015B4D"/>
    <w:rsid w:val="00021765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394A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1784F"/>
    <w:rsid w:val="00124EE7"/>
    <w:rsid w:val="00126D6E"/>
    <w:rsid w:val="00137DC1"/>
    <w:rsid w:val="0014166F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1F43"/>
    <w:rsid w:val="0027275A"/>
    <w:rsid w:val="002868B4"/>
    <w:rsid w:val="002923A0"/>
    <w:rsid w:val="00296126"/>
    <w:rsid w:val="002A1521"/>
    <w:rsid w:val="002A5D06"/>
    <w:rsid w:val="002A5EF7"/>
    <w:rsid w:val="002B27DA"/>
    <w:rsid w:val="002B7826"/>
    <w:rsid w:val="002C0B2A"/>
    <w:rsid w:val="002C279E"/>
    <w:rsid w:val="002D1236"/>
    <w:rsid w:val="002D260D"/>
    <w:rsid w:val="002D4C23"/>
    <w:rsid w:val="002E0A8D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73843"/>
    <w:rsid w:val="004876DB"/>
    <w:rsid w:val="0048774F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2841"/>
    <w:rsid w:val="004E586E"/>
    <w:rsid w:val="004E5E0B"/>
    <w:rsid w:val="004E6D28"/>
    <w:rsid w:val="004F0BC3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16E1"/>
    <w:rsid w:val="0057427C"/>
    <w:rsid w:val="005748F6"/>
    <w:rsid w:val="00575BC5"/>
    <w:rsid w:val="00583322"/>
    <w:rsid w:val="00594AAB"/>
    <w:rsid w:val="00595916"/>
    <w:rsid w:val="005A063F"/>
    <w:rsid w:val="005B4469"/>
    <w:rsid w:val="005C1E17"/>
    <w:rsid w:val="005C5767"/>
    <w:rsid w:val="005D4AB7"/>
    <w:rsid w:val="005E12A5"/>
    <w:rsid w:val="005F0378"/>
    <w:rsid w:val="005F6FDE"/>
    <w:rsid w:val="00605A12"/>
    <w:rsid w:val="0060664A"/>
    <w:rsid w:val="0061191E"/>
    <w:rsid w:val="00626489"/>
    <w:rsid w:val="0063078E"/>
    <w:rsid w:val="00640A84"/>
    <w:rsid w:val="00647AE1"/>
    <w:rsid w:val="006509BC"/>
    <w:rsid w:val="006558C2"/>
    <w:rsid w:val="006703F2"/>
    <w:rsid w:val="00670576"/>
    <w:rsid w:val="00673217"/>
    <w:rsid w:val="0068149D"/>
    <w:rsid w:val="00684552"/>
    <w:rsid w:val="006927EC"/>
    <w:rsid w:val="006A373F"/>
    <w:rsid w:val="006A6515"/>
    <w:rsid w:val="006B5C47"/>
    <w:rsid w:val="006C02CE"/>
    <w:rsid w:val="006C05AF"/>
    <w:rsid w:val="006C3627"/>
    <w:rsid w:val="006C6832"/>
    <w:rsid w:val="006C7799"/>
    <w:rsid w:val="006D0EF1"/>
    <w:rsid w:val="006D5E3D"/>
    <w:rsid w:val="006E544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56FCA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7D60C5"/>
    <w:rsid w:val="00800C0E"/>
    <w:rsid w:val="00801A45"/>
    <w:rsid w:val="008023F3"/>
    <w:rsid w:val="00814AC0"/>
    <w:rsid w:val="00814BF3"/>
    <w:rsid w:val="00815D70"/>
    <w:rsid w:val="008167A3"/>
    <w:rsid w:val="00816ECB"/>
    <w:rsid w:val="00820917"/>
    <w:rsid w:val="008510E7"/>
    <w:rsid w:val="00852752"/>
    <w:rsid w:val="008529BD"/>
    <w:rsid w:val="00862013"/>
    <w:rsid w:val="00876E63"/>
    <w:rsid w:val="008846F8"/>
    <w:rsid w:val="008901AD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51F3"/>
    <w:rsid w:val="009665D0"/>
    <w:rsid w:val="00966FC3"/>
    <w:rsid w:val="00967F97"/>
    <w:rsid w:val="0097362C"/>
    <w:rsid w:val="00975712"/>
    <w:rsid w:val="00976FCA"/>
    <w:rsid w:val="009A0D0C"/>
    <w:rsid w:val="009B0E2A"/>
    <w:rsid w:val="009C7CCF"/>
    <w:rsid w:val="009D22CC"/>
    <w:rsid w:val="009D4877"/>
    <w:rsid w:val="009E2802"/>
    <w:rsid w:val="009E4C53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37048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253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BF5655"/>
    <w:rsid w:val="00C01951"/>
    <w:rsid w:val="00C03096"/>
    <w:rsid w:val="00C1200B"/>
    <w:rsid w:val="00C15336"/>
    <w:rsid w:val="00C17818"/>
    <w:rsid w:val="00C17A4D"/>
    <w:rsid w:val="00C33905"/>
    <w:rsid w:val="00C33ADA"/>
    <w:rsid w:val="00C348B3"/>
    <w:rsid w:val="00C365D1"/>
    <w:rsid w:val="00C40440"/>
    <w:rsid w:val="00C5799B"/>
    <w:rsid w:val="00C57EF0"/>
    <w:rsid w:val="00C64758"/>
    <w:rsid w:val="00C72E72"/>
    <w:rsid w:val="00C857D5"/>
    <w:rsid w:val="00C86ABB"/>
    <w:rsid w:val="00C87348"/>
    <w:rsid w:val="00C939ED"/>
    <w:rsid w:val="00CA18BA"/>
    <w:rsid w:val="00CA2F60"/>
    <w:rsid w:val="00CB164E"/>
    <w:rsid w:val="00CB3FD1"/>
    <w:rsid w:val="00CC2B9D"/>
    <w:rsid w:val="00CC75E7"/>
    <w:rsid w:val="00CD5A12"/>
    <w:rsid w:val="00CD5FB8"/>
    <w:rsid w:val="00CD64A2"/>
    <w:rsid w:val="00CF7462"/>
    <w:rsid w:val="00D07317"/>
    <w:rsid w:val="00D0790F"/>
    <w:rsid w:val="00D21F09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2405"/>
    <w:rsid w:val="00D75CD6"/>
    <w:rsid w:val="00D842BB"/>
    <w:rsid w:val="00D85B0C"/>
    <w:rsid w:val="00D936E8"/>
    <w:rsid w:val="00DA434E"/>
    <w:rsid w:val="00DA7EE6"/>
    <w:rsid w:val="00DB12A7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0E22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11D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3098C"/>
    <w:rsid w:val="00F57192"/>
    <w:rsid w:val="00F65AE1"/>
    <w:rsid w:val="00F7574E"/>
    <w:rsid w:val="00F80F66"/>
    <w:rsid w:val="00F852AD"/>
    <w:rsid w:val="00F85CA7"/>
    <w:rsid w:val="00F902F1"/>
    <w:rsid w:val="00F95C14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544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uiPriority w:val="22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h171c.mskobr.ru/common_ed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h171c.mskobr.ru/common_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E079D0-12CC-405F-918E-FE376B60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68</cp:revision>
  <cp:lastPrinted>2023-02-01T07:27:00Z</cp:lastPrinted>
  <dcterms:created xsi:type="dcterms:W3CDTF">2021-02-20T05:31:00Z</dcterms:created>
  <dcterms:modified xsi:type="dcterms:W3CDTF">2025-01-23T08:58:00Z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