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BB17" w14:textId="717F4031" w:rsidR="00021D08" w:rsidRPr="00021D08" w:rsidRDefault="00021D08" w:rsidP="00021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1D08">
        <w:rPr>
          <w:rFonts w:ascii="Times New Roman" w:hAnsi="Times New Roman" w:cs="Times New Roman"/>
          <w:b/>
          <w:bCs/>
          <w:sz w:val="32"/>
          <w:szCs w:val="32"/>
        </w:rPr>
        <w:t>Материалы для игры</w:t>
      </w:r>
    </w:p>
    <w:p w14:paraId="7C023D48" w14:textId="5F4DB587" w:rsidR="00021D08" w:rsidRPr="00021D08" w:rsidRDefault="00021D08" w:rsidP="00021D0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1D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для 1-го этапа</w:t>
      </w:r>
    </w:p>
    <w:p w14:paraId="641E1696" w14:textId="77777777" w:rsidR="00021D08" w:rsidRP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D08">
        <w:rPr>
          <w:rFonts w:ascii="Times New Roman" w:hAnsi="Times New Roman" w:cs="Times New Roman"/>
          <w:i/>
          <w:iCs/>
          <w:sz w:val="28"/>
          <w:szCs w:val="28"/>
        </w:rPr>
        <w:t xml:space="preserve">Задача на 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021D08">
        <w:rPr>
          <w:rFonts w:ascii="Times New Roman" w:hAnsi="Times New Roman" w:cs="Times New Roman"/>
          <w:i/>
          <w:iCs/>
          <w:sz w:val="28"/>
          <w:szCs w:val="28"/>
        </w:rPr>
        <w:t xml:space="preserve">0 000 </w:t>
      </w:r>
      <w:r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021D08">
        <w:rPr>
          <w:rFonts w:ascii="Times New Roman" w:hAnsi="Times New Roman" w:cs="Times New Roman"/>
          <w:i/>
          <w:iCs/>
          <w:sz w:val="28"/>
          <w:szCs w:val="28"/>
        </w:rPr>
        <w:t>ублей</w:t>
      </w:r>
    </w:p>
    <w:p w14:paraId="715566DC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Доход фирмы «Вот это вещь!» в марте составил 500 000 д. В этом месяце на покупку ткани для одежды было потрачено 195 000 д., а на приобретение ниток — в десять раз меньше, чем на покупку ткани. Кроме того, на коммунальные и транспортные расходы ушло 60 800 д. Остальные деньги компания оставила на сбережения. </w:t>
      </w:r>
    </w:p>
    <w:p w14:paraId="7457F51D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Чему равнялись все вышеперечисленные расходы фирмы «Вот это вещь!» в марте? </w:t>
      </w:r>
    </w:p>
    <w:p w14:paraId="7961A27D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5E19170" w14:textId="459B7EF0" w:rsidR="00021D08" w:rsidRP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D08">
        <w:rPr>
          <w:rFonts w:ascii="Times New Roman" w:hAnsi="Times New Roman" w:cs="Times New Roman"/>
          <w:i/>
          <w:iCs/>
          <w:sz w:val="28"/>
          <w:szCs w:val="28"/>
        </w:rPr>
        <w:t xml:space="preserve">Задача на </w:t>
      </w:r>
      <w:r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021D08">
        <w:rPr>
          <w:rFonts w:ascii="Times New Roman" w:hAnsi="Times New Roman" w:cs="Times New Roman"/>
          <w:i/>
          <w:iCs/>
          <w:sz w:val="28"/>
          <w:szCs w:val="28"/>
        </w:rPr>
        <w:t xml:space="preserve">0 000 </w:t>
      </w:r>
      <w:r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021D08">
        <w:rPr>
          <w:rFonts w:ascii="Times New Roman" w:hAnsi="Times New Roman" w:cs="Times New Roman"/>
          <w:i/>
          <w:iCs/>
          <w:sz w:val="28"/>
          <w:szCs w:val="28"/>
        </w:rPr>
        <w:t>ублей</w:t>
      </w:r>
    </w:p>
    <w:p w14:paraId="19955BD1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Доход фирмы «Идеальный гардероб» в марте составил 630 000 д. В этом месяце на покупку ткани для одежды было потрачено 308 000 д., а на зарплату работникам ушло половина от расходов на ткань. Кроме того, на коммунальные и транспортные расходы ушло 70 256 д. Остальные деньги компания оставила на сбережения. </w:t>
      </w:r>
    </w:p>
    <w:p w14:paraId="11F02A82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Чему равнялись все вышеперечисленные расходы фирмы «Идеальный гардероб» в марте? </w:t>
      </w:r>
    </w:p>
    <w:p w14:paraId="14E716E5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1DC77C7" w14:textId="6D6348A7" w:rsidR="00021D08" w:rsidRP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D08">
        <w:rPr>
          <w:rFonts w:ascii="Times New Roman" w:hAnsi="Times New Roman" w:cs="Times New Roman"/>
          <w:i/>
          <w:iCs/>
          <w:sz w:val="28"/>
          <w:szCs w:val="28"/>
        </w:rPr>
        <w:t xml:space="preserve">Задача на 100 000 </w:t>
      </w:r>
      <w:r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021D08">
        <w:rPr>
          <w:rFonts w:ascii="Times New Roman" w:hAnsi="Times New Roman" w:cs="Times New Roman"/>
          <w:i/>
          <w:iCs/>
          <w:sz w:val="28"/>
          <w:szCs w:val="28"/>
        </w:rPr>
        <w:t>ублей</w:t>
      </w:r>
    </w:p>
    <w:p w14:paraId="137FBB2B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Доход фирмы «На вкус и цвет» в марте составил 1 000 000 д. В этом месяце на покупку ткани для одежды было потрачено 345 684 д., а на зарплату работникам ушло в три раза меньше расходов на ткань. Кроме того, на коммунальные и транспортные расходы ушло 11 348 д. Остальные деньги компания оставила на сбережения. </w:t>
      </w:r>
    </w:p>
    <w:p w14:paraId="694C28E0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Чему равнялись все вышеперечисленные расходы фирмы «На вкус и цвет» в марте? </w:t>
      </w:r>
    </w:p>
    <w:p w14:paraId="7FA0744C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A7993" w14:textId="2C5F4607" w:rsidR="00021D08" w:rsidRP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D08">
        <w:rPr>
          <w:rFonts w:ascii="Times New Roman" w:hAnsi="Times New Roman" w:cs="Times New Roman"/>
          <w:i/>
          <w:iCs/>
          <w:sz w:val="28"/>
          <w:szCs w:val="28"/>
        </w:rPr>
        <w:t xml:space="preserve">Задача на </w:t>
      </w:r>
      <w:r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Pr="00021D08">
        <w:rPr>
          <w:rFonts w:ascii="Times New Roman" w:hAnsi="Times New Roman" w:cs="Times New Roman"/>
          <w:i/>
          <w:iCs/>
          <w:sz w:val="28"/>
          <w:szCs w:val="28"/>
        </w:rPr>
        <w:t xml:space="preserve">0 000 </w:t>
      </w:r>
      <w:r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021D08">
        <w:rPr>
          <w:rFonts w:ascii="Times New Roman" w:hAnsi="Times New Roman" w:cs="Times New Roman"/>
          <w:i/>
          <w:iCs/>
          <w:sz w:val="28"/>
          <w:szCs w:val="28"/>
        </w:rPr>
        <w:t>ублей</w:t>
      </w:r>
    </w:p>
    <w:p w14:paraId="383ECD93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Доход фирмы «По красоте» в марте составил 780 525 д. В этом месяце на покупку ткани для одежды было потрачено 288 882 д., а на зарплату работникам ушло в шесть раз меньше расходов на ткань. Кроме того, на коммунальные и транспортные расходы ушло 10 457 д. Остальные деньги компания оставила на сбережения. </w:t>
      </w:r>
    </w:p>
    <w:p w14:paraId="7BC96323" w14:textId="3292378D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Чему равнялась прибыль фирмы «По красоте»?</w:t>
      </w:r>
      <w:r>
        <w:rPr>
          <w:rFonts w:ascii="Times New Roman" w:hAnsi="Times New Roman" w:cs="Times New Roman"/>
          <w:sz w:val="28"/>
          <w:szCs w:val="28"/>
        </w:rPr>
        <w:t xml:space="preserve"> (Прибыль – это разница между доходами и расходами компании)</w:t>
      </w:r>
    </w:p>
    <w:p w14:paraId="5ED9111E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1BF34" w14:textId="57C7CD3A" w:rsidR="00021D08" w:rsidRP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D08">
        <w:rPr>
          <w:rFonts w:ascii="Times New Roman" w:hAnsi="Times New Roman" w:cs="Times New Roman"/>
          <w:i/>
          <w:iCs/>
          <w:sz w:val="28"/>
          <w:szCs w:val="28"/>
        </w:rPr>
        <w:t xml:space="preserve">Задача на 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021D08">
        <w:rPr>
          <w:rFonts w:ascii="Times New Roman" w:hAnsi="Times New Roman" w:cs="Times New Roman"/>
          <w:i/>
          <w:iCs/>
          <w:sz w:val="28"/>
          <w:szCs w:val="28"/>
        </w:rPr>
        <w:t xml:space="preserve">0 000 </w:t>
      </w:r>
      <w:r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021D08">
        <w:rPr>
          <w:rFonts w:ascii="Times New Roman" w:hAnsi="Times New Roman" w:cs="Times New Roman"/>
          <w:i/>
          <w:iCs/>
          <w:sz w:val="28"/>
          <w:szCs w:val="28"/>
        </w:rPr>
        <w:t>ублей</w:t>
      </w:r>
    </w:p>
    <w:p w14:paraId="7608BD43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Доход фирмы «Вау!» в феврале составил 750 352 д. А в мар те доход снизился на 281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1D08">
        <w:rPr>
          <w:rFonts w:ascii="Times New Roman" w:hAnsi="Times New Roman" w:cs="Times New Roman"/>
          <w:sz w:val="28"/>
          <w:szCs w:val="28"/>
        </w:rPr>
        <w:t>382 дубля. В марте на покупку ткани для одежды было потрачено 213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1D08">
        <w:rPr>
          <w:rFonts w:ascii="Times New Roman" w:hAnsi="Times New Roman" w:cs="Times New Roman"/>
          <w:sz w:val="28"/>
          <w:szCs w:val="28"/>
        </w:rPr>
        <w:t>934 д., а на зарплату работникам — на 61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1D08">
        <w:rPr>
          <w:rFonts w:ascii="Times New Roman" w:hAnsi="Times New Roman" w:cs="Times New Roman"/>
          <w:sz w:val="28"/>
          <w:szCs w:val="28"/>
        </w:rPr>
        <w:t>124 дублей меньше, чем на покупку ткани. Кроме того, на коммунальные и транспортные расходы ушло 17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1D08">
        <w:rPr>
          <w:rFonts w:ascii="Times New Roman" w:hAnsi="Times New Roman" w:cs="Times New Roman"/>
          <w:sz w:val="28"/>
          <w:szCs w:val="28"/>
        </w:rPr>
        <w:t xml:space="preserve">893 д. Остальные деньги компания оставила на сбережения. </w:t>
      </w:r>
    </w:p>
    <w:p w14:paraId="3ED1D96E" w14:textId="183EB25D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lastRenderedPageBreak/>
        <w:t>Чему равнялась прибыль «Вау!»?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(Прибыль – это разница между доходами и расходами компании)</w:t>
      </w:r>
    </w:p>
    <w:p w14:paraId="7314128D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99C4D" w14:textId="53B6EEF2" w:rsidR="00021D08" w:rsidRPr="00021D08" w:rsidRDefault="00021D08" w:rsidP="00021D0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для мини-этапов «Шанс»</w:t>
      </w:r>
    </w:p>
    <w:p w14:paraId="0F62B084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1. Кто может являться конкурентом для </w:t>
      </w:r>
      <w:proofErr w:type="spellStart"/>
      <w:r w:rsidRPr="00021D08">
        <w:rPr>
          <w:rFonts w:ascii="Times New Roman" w:hAnsi="Times New Roman" w:cs="Times New Roman"/>
          <w:sz w:val="28"/>
          <w:szCs w:val="28"/>
        </w:rPr>
        <w:t>CocaCola</w:t>
      </w:r>
      <w:proofErr w:type="spellEnd"/>
      <w:r w:rsidRPr="00021D08">
        <w:rPr>
          <w:rFonts w:ascii="Times New Roman" w:hAnsi="Times New Roman" w:cs="Times New Roman"/>
          <w:sz w:val="28"/>
          <w:szCs w:val="28"/>
        </w:rPr>
        <w:t>?</w:t>
      </w:r>
    </w:p>
    <w:p w14:paraId="709BB828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2. Приведите пример товара, который пользуется большей популярностью летом, чем зимой.</w:t>
      </w:r>
    </w:p>
    <w:p w14:paraId="3DFEFDF2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3. Как бы вы объяснили понятие «конкуренты»?</w:t>
      </w:r>
    </w:p>
    <w:p w14:paraId="58F25511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4. Кто может являться поставщиками для кондитерской?</w:t>
      </w:r>
    </w:p>
    <w:p w14:paraId="57C48425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5. Как вы понимаете фразу «спрос рождает предложение»?</w:t>
      </w:r>
    </w:p>
    <w:p w14:paraId="484E2EFC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6. Как вы думаете, что такое «масштабирование бизнеса»?</w:t>
      </w:r>
    </w:p>
    <w:p w14:paraId="21768051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7. Какую вы можете предложить оригинальную задумку для киоска с мороженым, которая будет привлекать покупателей?</w:t>
      </w:r>
    </w:p>
    <w:p w14:paraId="6E3DF13A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8. Как предприниматели могут бороться с конкурентами?</w:t>
      </w:r>
    </w:p>
    <w:p w14:paraId="7DA80911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9. Премия сотрудникам является расходом или доходом для компании?</w:t>
      </w:r>
    </w:p>
    <w:p w14:paraId="76E53D58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10. Как вы думаете, откуда магазины берут терминалы для безналичной оплаты?</w:t>
      </w:r>
    </w:p>
    <w:p w14:paraId="48A0F5F5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11. Как называется процент с прибыли, который компании перечисляют государству?</w:t>
      </w:r>
    </w:p>
    <w:p w14:paraId="17B8C994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12. Каждый ли месяц предприниматель тратит на закупку материалов одинаковую сумму?</w:t>
      </w:r>
    </w:p>
    <w:p w14:paraId="7C8589A6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13. Для чего компании проводят акции для своих клиентов? </w:t>
      </w:r>
    </w:p>
    <w:p w14:paraId="6F92DD1E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 Какой бизнес дешевле открыть: киоск с овощами и фруктами или хлебобулочный завод?</w:t>
      </w:r>
    </w:p>
    <w:p w14:paraId="298EB36B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15. В какой день у цветочного магазина доходы растут?</w:t>
      </w:r>
    </w:p>
    <w:p w14:paraId="365E84EA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16. Выгоден ли бизнес, если расходы превышают доходы?</w:t>
      </w:r>
    </w:p>
    <w:p w14:paraId="0D0029A7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17. Назовите 2 качества, которыми обязательно должен обладать предприниматель</w:t>
      </w:r>
    </w:p>
    <w:p w14:paraId="3A15785F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18. Что платит предприниматель своим сотрудникам каждый месяц?</w:t>
      </w:r>
    </w:p>
    <w:p w14:paraId="017CE46F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19. Какие отличные друг от друга товара может выставить на продажу предприниматель в зоомагазине? Назовите 3 наименования</w:t>
      </w:r>
    </w:p>
    <w:p w14:paraId="5A0D7680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20. Придумайте 3 бизнеса из сферы развлечений.</w:t>
      </w:r>
    </w:p>
    <w:p w14:paraId="67B8D0F6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8996B" w14:textId="3A01FC93" w:rsidR="00021D08" w:rsidRPr="00021D08" w:rsidRDefault="00021D08" w:rsidP="00021D0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1D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Кейс для 2-го этапа и вопросы</w:t>
      </w:r>
      <w:r w:rsidR="001B4AF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 кейсу</w:t>
      </w:r>
    </w:p>
    <w:p w14:paraId="6A271E57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Предприниматель Чудиков в стране Маленький рай решил открыть свой развлекательный детский центр с большим количеством игровых автоматов и аттракционов. </w:t>
      </w:r>
    </w:p>
    <w:p w14:paraId="6BBFB649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Он предположил, что на реализацию данного бизнеса уйдет примерно 500 000 дублей, которые он очень долго копил. </w:t>
      </w:r>
    </w:p>
    <w:p w14:paraId="5814EEEB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 xml:space="preserve">Чудиков быстро приступил к решению важных задач, одной из которых является аренда помещения. За нее он заплатил 350 000 дублей (это ежемесячная сумма за аренду). </w:t>
      </w:r>
    </w:p>
    <w:p w14:paraId="5819C11C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lastRenderedPageBreak/>
        <w:t xml:space="preserve">После предприниматель решил начать заниматься поиском автоматов и аттракционов, но столкнулся с тем, что их покупка дорогостоящая, и оставшихся средств не хватает для того, чтобы реализовать задуманное. Но пути назад нет, уже вложены денежные средства и нужно идти дальше. </w:t>
      </w:r>
    </w:p>
    <w:p w14:paraId="2987E990" w14:textId="7777777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84304" w14:textId="30C682F5" w:rsidR="00021D08" w:rsidRP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D08">
        <w:rPr>
          <w:rFonts w:ascii="Times New Roman" w:hAnsi="Times New Roman" w:cs="Times New Roman"/>
          <w:i/>
          <w:iCs/>
          <w:sz w:val="28"/>
          <w:szCs w:val="28"/>
        </w:rPr>
        <w:t>Вопросы для команд</w:t>
      </w:r>
    </w:p>
    <w:p w14:paraId="170052F4" w14:textId="6B666E03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1. Как вы думаете, стоит ли начинать свою предпринимательскую деятельность с таких больших проектов? Развернуто обоснуйте свой ответ.</w:t>
      </w:r>
      <w:r w:rsidR="001B4AF4">
        <w:rPr>
          <w:rFonts w:ascii="Times New Roman" w:hAnsi="Times New Roman" w:cs="Times New Roman"/>
          <w:sz w:val="28"/>
          <w:szCs w:val="28"/>
        </w:rPr>
        <w:t xml:space="preserve"> (</w:t>
      </w:r>
      <w:r w:rsidR="001B4AF4" w:rsidRPr="001B4AF4">
        <w:rPr>
          <w:rFonts w:ascii="Times New Roman" w:hAnsi="Times New Roman" w:cs="Times New Roman"/>
          <w:i/>
          <w:iCs/>
          <w:sz w:val="28"/>
          <w:szCs w:val="28"/>
        </w:rPr>
        <w:t>отвечает команда Агентство праздников</w:t>
      </w:r>
      <w:r w:rsidR="001B4AF4">
        <w:rPr>
          <w:rFonts w:ascii="Times New Roman" w:hAnsi="Times New Roman" w:cs="Times New Roman"/>
          <w:sz w:val="28"/>
          <w:szCs w:val="28"/>
        </w:rPr>
        <w:t>)</w:t>
      </w:r>
    </w:p>
    <w:p w14:paraId="05A5A803" w14:textId="73402156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2. Приведите 5 примеров расходов, с которыми точно столкнется Чудиков, если он решит дальше готовиться к открытию развлекательного детского центра?</w:t>
      </w:r>
      <w:r w:rsidR="001B4AF4">
        <w:rPr>
          <w:rFonts w:ascii="Times New Roman" w:hAnsi="Times New Roman" w:cs="Times New Roman"/>
          <w:sz w:val="28"/>
          <w:szCs w:val="28"/>
        </w:rPr>
        <w:t xml:space="preserve"> </w:t>
      </w:r>
      <w:r w:rsidR="001B4AF4">
        <w:rPr>
          <w:rFonts w:ascii="Times New Roman" w:hAnsi="Times New Roman" w:cs="Times New Roman"/>
          <w:sz w:val="28"/>
          <w:szCs w:val="28"/>
        </w:rPr>
        <w:t>(</w:t>
      </w:r>
      <w:r w:rsidR="001B4AF4" w:rsidRPr="001B4AF4">
        <w:rPr>
          <w:rFonts w:ascii="Times New Roman" w:hAnsi="Times New Roman" w:cs="Times New Roman"/>
          <w:i/>
          <w:iCs/>
          <w:sz w:val="28"/>
          <w:szCs w:val="28"/>
        </w:rPr>
        <w:t xml:space="preserve">отвечает команда </w:t>
      </w:r>
      <w:r w:rsidR="001E19C1">
        <w:rPr>
          <w:rFonts w:ascii="Times New Roman" w:hAnsi="Times New Roman" w:cs="Times New Roman"/>
          <w:i/>
          <w:iCs/>
          <w:sz w:val="28"/>
          <w:szCs w:val="28"/>
        </w:rPr>
        <w:t>Ресторан</w:t>
      </w:r>
      <w:r w:rsidR="001B4AF4">
        <w:rPr>
          <w:rFonts w:ascii="Times New Roman" w:hAnsi="Times New Roman" w:cs="Times New Roman"/>
          <w:sz w:val="28"/>
          <w:szCs w:val="28"/>
        </w:rPr>
        <w:t>)</w:t>
      </w:r>
    </w:p>
    <w:p w14:paraId="68948A75" w14:textId="0AFDEBC4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3. Какие ошибки допустил Чудиков при открытии своего бизнеса и как их можно решить?</w:t>
      </w:r>
      <w:r w:rsidR="001B4AF4">
        <w:rPr>
          <w:rFonts w:ascii="Times New Roman" w:hAnsi="Times New Roman" w:cs="Times New Roman"/>
          <w:sz w:val="28"/>
          <w:szCs w:val="28"/>
        </w:rPr>
        <w:t xml:space="preserve"> </w:t>
      </w:r>
      <w:r w:rsidR="001B4AF4">
        <w:rPr>
          <w:rFonts w:ascii="Times New Roman" w:hAnsi="Times New Roman" w:cs="Times New Roman"/>
          <w:sz w:val="28"/>
          <w:szCs w:val="28"/>
        </w:rPr>
        <w:t>(</w:t>
      </w:r>
      <w:r w:rsidR="001B4AF4" w:rsidRPr="001B4AF4">
        <w:rPr>
          <w:rFonts w:ascii="Times New Roman" w:hAnsi="Times New Roman" w:cs="Times New Roman"/>
          <w:i/>
          <w:iCs/>
          <w:sz w:val="28"/>
          <w:szCs w:val="28"/>
        </w:rPr>
        <w:t xml:space="preserve">отвечает команда </w:t>
      </w:r>
      <w:r w:rsidR="001E19C1">
        <w:rPr>
          <w:rFonts w:ascii="Times New Roman" w:hAnsi="Times New Roman" w:cs="Times New Roman"/>
          <w:i/>
          <w:iCs/>
          <w:sz w:val="28"/>
          <w:szCs w:val="28"/>
        </w:rPr>
        <w:t>Туристическая компания</w:t>
      </w:r>
      <w:r w:rsidR="001B4AF4">
        <w:rPr>
          <w:rFonts w:ascii="Times New Roman" w:hAnsi="Times New Roman" w:cs="Times New Roman"/>
          <w:sz w:val="28"/>
          <w:szCs w:val="28"/>
        </w:rPr>
        <w:t>)</w:t>
      </w:r>
    </w:p>
    <w:p w14:paraId="714629B8" w14:textId="000F7BC7" w:rsid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D08">
        <w:rPr>
          <w:rFonts w:ascii="Times New Roman" w:hAnsi="Times New Roman" w:cs="Times New Roman"/>
          <w:sz w:val="28"/>
          <w:szCs w:val="28"/>
        </w:rPr>
        <w:t>4. Может ли Чудиков найти дополнительные денежные средства и где? Как вы думаете, каковы плюсы или минусы новых источников финансирования?</w:t>
      </w:r>
      <w:r w:rsidR="001B4AF4">
        <w:rPr>
          <w:rFonts w:ascii="Times New Roman" w:hAnsi="Times New Roman" w:cs="Times New Roman"/>
          <w:sz w:val="28"/>
          <w:szCs w:val="28"/>
        </w:rPr>
        <w:t xml:space="preserve"> </w:t>
      </w:r>
      <w:r w:rsidR="001B4AF4">
        <w:rPr>
          <w:rFonts w:ascii="Times New Roman" w:hAnsi="Times New Roman" w:cs="Times New Roman"/>
          <w:sz w:val="28"/>
          <w:szCs w:val="28"/>
        </w:rPr>
        <w:t>(</w:t>
      </w:r>
      <w:r w:rsidR="001B4AF4" w:rsidRPr="001B4AF4">
        <w:rPr>
          <w:rFonts w:ascii="Times New Roman" w:hAnsi="Times New Roman" w:cs="Times New Roman"/>
          <w:i/>
          <w:iCs/>
          <w:sz w:val="28"/>
          <w:szCs w:val="28"/>
        </w:rPr>
        <w:t xml:space="preserve">отвечает команда </w:t>
      </w:r>
      <w:r w:rsidR="001E19C1">
        <w:rPr>
          <w:rFonts w:ascii="Times New Roman" w:hAnsi="Times New Roman" w:cs="Times New Roman"/>
          <w:i/>
          <w:iCs/>
          <w:sz w:val="28"/>
          <w:szCs w:val="28"/>
        </w:rPr>
        <w:t>Отель</w:t>
      </w:r>
      <w:r w:rsidR="001B4AF4">
        <w:rPr>
          <w:rFonts w:ascii="Times New Roman" w:hAnsi="Times New Roman" w:cs="Times New Roman"/>
          <w:sz w:val="28"/>
          <w:szCs w:val="28"/>
        </w:rPr>
        <w:t>)</w:t>
      </w:r>
    </w:p>
    <w:p w14:paraId="745FEE04" w14:textId="77777777" w:rsidR="008D77E4" w:rsidRDefault="008D77E4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AE4B2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B4EB5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29789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45751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0BF37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D3BB0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C56679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7C5EC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3C56A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8F57F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C2862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12F13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51ADC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30771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49174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73D86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14AE0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2D0C9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80D45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4BC81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84AB2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CBDFC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14440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A8C9E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42A19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487E2" w14:textId="77777777" w:rsidR="00293F56" w:rsidRDefault="00293F56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196EAD" w14:textId="63BC400A" w:rsidR="008D77E4" w:rsidRDefault="008D77E4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5B8A4" w14:textId="0A0FDA29" w:rsidR="008D77E4" w:rsidRPr="001B4AF4" w:rsidRDefault="00021D08" w:rsidP="001B4AF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4AF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Договоры для 3-го этапа</w:t>
      </w:r>
    </w:p>
    <w:p w14:paraId="642A447E" w14:textId="2E5A10CD" w:rsidR="008D77E4" w:rsidRDefault="001B4AF4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AF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6B5FBD" wp14:editId="3A3B6CA8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5940425" cy="5003165"/>
            <wp:effectExtent l="0" t="0" r="3175" b="6985"/>
            <wp:wrapSquare wrapText="bothSides"/>
            <wp:docPr id="826943233" name="Рисунок 1" descr="Изображение выглядит как текст, Шрифт, снимок экрана, докумен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43233" name="Рисунок 1" descr="Изображение выглядит как текст, Шрифт, снимок экрана, докумен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0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A67FFA" w14:textId="77777777" w:rsidR="001E19C1" w:rsidRPr="001E19C1" w:rsidRDefault="001E19C1" w:rsidP="001E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9C1">
        <w:rPr>
          <w:rFonts w:ascii="Times New Roman" w:hAnsi="Times New Roman" w:cs="Times New Roman"/>
          <w:sz w:val="28"/>
          <w:szCs w:val="28"/>
        </w:rPr>
        <w:t>При заключении контрактов о сотрудничестве необходимо:</w:t>
      </w:r>
    </w:p>
    <w:p w14:paraId="3B885AB5" w14:textId="77777777" w:rsidR="001E19C1" w:rsidRPr="001E19C1" w:rsidRDefault="001E19C1" w:rsidP="001E1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9C1">
        <w:rPr>
          <w:rFonts w:ascii="Times New Roman" w:hAnsi="Times New Roman" w:cs="Times New Roman"/>
          <w:sz w:val="28"/>
          <w:szCs w:val="28"/>
        </w:rPr>
        <w:t>Внимательно ознакомиться с условиями</w:t>
      </w:r>
    </w:p>
    <w:p w14:paraId="790CB721" w14:textId="77777777" w:rsidR="001E19C1" w:rsidRPr="001E19C1" w:rsidRDefault="001E19C1" w:rsidP="001E1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9C1">
        <w:rPr>
          <w:rFonts w:ascii="Times New Roman" w:hAnsi="Times New Roman" w:cs="Times New Roman"/>
          <w:sz w:val="28"/>
          <w:szCs w:val="28"/>
        </w:rPr>
        <w:t>Посчитать и ответить для себя на вопрос: А выгодно ли нам заключать этот договор?</w:t>
      </w:r>
    </w:p>
    <w:p w14:paraId="157DFF80" w14:textId="77777777" w:rsidR="001E19C1" w:rsidRDefault="001E19C1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6FA38" w14:textId="77777777" w:rsidR="001E19C1" w:rsidRDefault="001E19C1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B2A37" w14:textId="77777777" w:rsidR="001E19C1" w:rsidRDefault="001E19C1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8EAA8" w14:textId="77777777" w:rsidR="001E19C1" w:rsidRDefault="001E19C1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93C8A" w14:textId="77777777" w:rsidR="001E19C1" w:rsidRDefault="001E19C1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E4BC" w14:textId="77777777" w:rsidR="001E19C1" w:rsidRDefault="001E19C1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13AC2" w14:textId="143CC56C" w:rsidR="001E19C1" w:rsidRPr="001E19C1" w:rsidRDefault="001E19C1" w:rsidP="001E19C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19C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265B5CBB" wp14:editId="4FE1BD80">
            <wp:simplePos x="0" y="0"/>
            <wp:positionH relativeFrom="margin">
              <wp:posOffset>-127000</wp:posOffset>
            </wp:positionH>
            <wp:positionV relativeFrom="paragraph">
              <wp:posOffset>402590</wp:posOffset>
            </wp:positionV>
            <wp:extent cx="5940425" cy="3467735"/>
            <wp:effectExtent l="0" t="0" r="3175" b="0"/>
            <wp:wrapSquare wrapText="bothSides"/>
            <wp:docPr id="662173933" name="Рисунок 1" descr="Изображение выглядит как текс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73933" name="Рисунок 1" descr="Изображение выглядит как текс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D08" w:rsidRPr="001E1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Карта местности.</w:t>
      </w:r>
    </w:p>
    <w:p w14:paraId="4ACA00FD" w14:textId="39EB910E" w:rsidR="001E19C1" w:rsidRDefault="001E19C1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ECCF9" w14:textId="1CA11247" w:rsidR="001E19C1" w:rsidRPr="001E19C1" w:rsidRDefault="001E19C1" w:rsidP="001E19C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1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 карточки с описанием помещения</w:t>
      </w:r>
    </w:p>
    <w:p w14:paraId="58A23EE3" w14:textId="5A09E43F" w:rsidR="001E19C1" w:rsidRDefault="001E19C1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9C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8861B21" wp14:editId="2D64242A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5940425" cy="3302000"/>
            <wp:effectExtent l="0" t="0" r="3175" b="0"/>
            <wp:wrapSquare wrapText="bothSides"/>
            <wp:docPr id="857407716" name="Рисунок 1" descr="Изображение выглядит как текст, снимок экрана, Шрифт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407716" name="Рисунок 1" descr="Изображение выглядит как текст, снимок экрана, Шрифт, веб-страниц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99E07" w14:textId="2667193D" w:rsidR="001E19C1" w:rsidRDefault="001E19C1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F9B48D" w14:textId="2C3F8D36" w:rsidR="001E19C1" w:rsidRDefault="001E19C1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78E518" w14:textId="77777777" w:rsidR="001E19C1" w:rsidRDefault="001E19C1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360277" w14:textId="77777777" w:rsidR="001E19C1" w:rsidRDefault="001E19C1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E9F22" w14:textId="5C5717E6" w:rsidR="00021D08" w:rsidRPr="00021D08" w:rsidRDefault="00021D08" w:rsidP="00021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1D08" w:rsidRPr="0002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82D38"/>
    <w:multiLevelType w:val="hybridMultilevel"/>
    <w:tmpl w:val="F00E0E14"/>
    <w:lvl w:ilvl="0" w:tplc="74AA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A4E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668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221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46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A1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2E5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40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67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28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08"/>
    <w:rsid w:val="00021D08"/>
    <w:rsid w:val="001B4AF4"/>
    <w:rsid w:val="001E19C1"/>
    <w:rsid w:val="00293F56"/>
    <w:rsid w:val="008D77E4"/>
    <w:rsid w:val="0093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1E7E"/>
  <w15:chartTrackingRefBased/>
  <w15:docId w15:val="{BB8A6849-0962-4AF0-AFD7-13F9FB62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D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D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D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D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D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D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D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D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D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D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1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Шинкарёва Ольга Владимировна</dc:creator>
  <cp:keywords/>
  <dc:description/>
  <cp:lastModifiedBy>Шинкарёва Ольга Владимировна</cp:lastModifiedBy>
  <cp:revision>4</cp:revision>
  <dcterms:created xsi:type="dcterms:W3CDTF">2025-11-13T07:25:00Z</dcterms:created>
  <dcterms:modified xsi:type="dcterms:W3CDTF">2025-11-13T07:46:00Z</dcterms:modified>
</cp:coreProperties>
</file>