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10C7" w14:textId="3D63AF1E" w:rsidR="00980146" w:rsidRPr="00980146" w:rsidRDefault="00980146" w:rsidP="009801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146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тезисов для участия в очном этапе Международной научно-практической конференции «Теория и практика предпрофессионального образования»</w:t>
      </w:r>
    </w:p>
    <w:p w14:paraId="4DC7D97D" w14:textId="77777777" w:rsidR="00980146" w:rsidRPr="00980146" w:rsidRDefault="00980146" w:rsidP="00D441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41C654" w14:textId="4D189288" w:rsidR="00D44106" w:rsidRDefault="00D44106" w:rsidP="00D441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4106">
        <w:rPr>
          <w:rFonts w:ascii="Times New Roman" w:hAnsi="Times New Roman" w:cs="Times New Roman"/>
          <w:sz w:val="28"/>
          <w:szCs w:val="28"/>
          <w:u w:val="single"/>
        </w:rPr>
        <w:t>В тексте тезисов доклад</w:t>
      </w:r>
      <w:r w:rsidR="00736FA6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44106">
        <w:rPr>
          <w:rFonts w:ascii="Times New Roman" w:hAnsi="Times New Roman" w:cs="Times New Roman"/>
          <w:sz w:val="28"/>
          <w:szCs w:val="28"/>
          <w:u w:val="single"/>
        </w:rPr>
        <w:t>, поданн</w:t>
      </w:r>
      <w:r w:rsidR="00736FA6">
        <w:rPr>
          <w:rFonts w:ascii="Times New Roman" w:hAnsi="Times New Roman" w:cs="Times New Roman"/>
          <w:sz w:val="28"/>
          <w:szCs w:val="28"/>
          <w:u w:val="single"/>
        </w:rPr>
        <w:t>ого на конференцию</w:t>
      </w:r>
      <w:r w:rsidR="0041156E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D44106">
        <w:rPr>
          <w:rFonts w:ascii="Times New Roman" w:hAnsi="Times New Roman" w:cs="Times New Roman"/>
          <w:sz w:val="28"/>
          <w:szCs w:val="28"/>
          <w:u w:val="single"/>
        </w:rPr>
        <w:t xml:space="preserve"> необходимо отразить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C778E51" w14:textId="766B30F3" w:rsidR="00D44106" w:rsidRPr="00D44106" w:rsidRDefault="00D44106" w:rsidP="00D441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41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19BBA9B" w14:textId="470266FD" w:rsidR="00D44106" w:rsidRPr="00D44106" w:rsidRDefault="00736FA6" w:rsidP="0041156E">
      <w:pPr>
        <w:pStyle w:val="a7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44106" w:rsidRPr="00D44106">
        <w:rPr>
          <w:rFonts w:ascii="Times New Roman" w:hAnsi="Times New Roman" w:cs="Times New Roman"/>
          <w:sz w:val="28"/>
          <w:szCs w:val="28"/>
        </w:rPr>
        <w:t xml:space="preserve">ктуальность темы, имеющей непосредственную связь с реализацией </w:t>
      </w:r>
      <w:r w:rsidR="008F02BF">
        <w:rPr>
          <w:rFonts w:ascii="Times New Roman" w:hAnsi="Times New Roman" w:cs="Times New Roman"/>
          <w:sz w:val="28"/>
          <w:szCs w:val="28"/>
        </w:rPr>
        <w:br/>
      </w:r>
      <w:r w:rsidR="00D44106" w:rsidRPr="00D44106">
        <w:rPr>
          <w:rFonts w:ascii="Times New Roman" w:hAnsi="Times New Roman" w:cs="Times New Roman"/>
          <w:sz w:val="28"/>
          <w:szCs w:val="28"/>
        </w:rPr>
        <w:t>проектов предпрофессионального образования и профильного обучения;</w:t>
      </w:r>
    </w:p>
    <w:p w14:paraId="1E52857B" w14:textId="77097BC6" w:rsidR="00D44106" w:rsidRPr="00D44106" w:rsidRDefault="00980146" w:rsidP="0041156E">
      <w:pPr>
        <w:pStyle w:val="a7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44106" w:rsidRPr="00D44106">
        <w:rPr>
          <w:rFonts w:ascii="Times New Roman" w:hAnsi="Times New Roman" w:cs="Times New Roman"/>
          <w:sz w:val="28"/>
          <w:szCs w:val="28"/>
        </w:rPr>
        <w:t>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4106" w:rsidRPr="00D44106">
        <w:rPr>
          <w:rFonts w:ascii="Times New Roman" w:hAnsi="Times New Roman" w:cs="Times New Roman"/>
          <w:sz w:val="28"/>
          <w:szCs w:val="28"/>
        </w:rPr>
        <w:t xml:space="preserve"> образовательной практики и результатов, подтверждающих</w:t>
      </w:r>
      <w:r w:rsidR="0041156E">
        <w:rPr>
          <w:rFonts w:ascii="Times New Roman" w:hAnsi="Times New Roman" w:cs="Times New Roman"/>
          <w:sz w:val="28"/>
          <w:szCs w:val="28"/>
        </w:rPr>
        <w:br/>
      </w:r>
      <w:r w:rsidR="00D44106" w:rsidRPr="00D44106">
        <w:rPr>
          <w:rFonts w:ascii="Times New Roman" w:hAnsi="Times New Roman" w:cs="Times New Roman"/>
          <w:sz w:val="28"/>
          <w:szCs w:val="28"/>
        </w:rPr>
        <w:t>ее эффективность, либо предложения по развитию проектов</w:t>
      </w:r>
      <w:r w:rsidR="00D5165C">
        <w:rPr>
          <w:rFonts w:ascii="Times New Roman" w:hAnsi="Times New Roman" w:cs="Times New Roman"/>
          <w:sz w:val="28"/>
          <w:szCs w:val="28"/>
        </w:rPr>
        <w:t>.</w:t>
      </w:r>
    </w:p>
    <w:p w14:paraId="5ED789DC" w14:textId="2F8CADEF" w:rsidR="00D44106" w:rsidRPr="00D5165C" w:rsidRDefault="00D5165C" w:rsidP="00D51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Д</w:t>
      </w:r>
      <w:r w:rsidR="00D44106" w:rsidRPr="00D5165C">
        <w:rPr>
          <w:rFonts w:ascii="Times New Roman" w:hAnsi="Times New Roman" w:cs="Times New Roman"/>
          <w:sz w:val="28"/>
          <w:szCs w:val="28"/>
        </w:rPr>
        <w:t>опускается включение в текст разумного количества ссылок</w:t>
      </w:r>
      <w:r w:rsidR="0041156E" w:rsidRPr="00D5165C">
        <w:rPr>
          <w:rFonts w:ascii="Times New Roman" w:hAnsi="Times New Roman" w:cs="Times New Roman"/>
          <w:sz w:val="28"/>
          <w:szCs w:val="28"/>
        </w:rPr>
        <w:t xml:space="preserve"> </w:t>
      </w:r>
      <w:r w:rsidR="0041156E" w:rsidRPr="00D5165C">
        <w:rPr>
          <w:rFonts w:ascii="Times New Roman" w:hAnsi="Times New Roman" w:cs="Times New Roman"/>
          <w:sz w:val="28"/>
          <w:szCs w:val="28"/>
        </w:rPr>
        <w:br/>
      </w:r>
      <w:r w:rsidR="00D44106" w:rsidRPr="00D5165C">
        <w:rPr>
          <w:rFonts w:ascii="Times New Roman" w:hAnsi="Times New Roman" w:cs="Times New Roman"/>
          <w:sz w:val="28"/>
          <w:szCs w:val="28"/>
        </w:rPr>
        <w:t>на литературу.</w:t>
      </w:r>
    </w:p>
    <w:p w14:paraId="2BA5B58C" w14:textId="77777777" w:rsidR="00184CB1" w:rsidRDefault="00184CB1" w:rsidP="00736FA6">
      <w:pPr>
        <w:spacing w:after="0" w:line="240" w:lineRule="auto"/>
        <w:ind w:left="709" w:hanging="283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0D95C" w14:textId="77777777" w:rsidR="00184CB1" w:rsidRPr="00D44106" w:rsidRDefault="00184CB1" w:rsidP="00CB54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14:paraId="308B1430" w14:textId="75A9E2CA" w:rsidR="00D44106" w:rsidRDefault="00184CB1" w:rsidP="001F4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106">
        <w:rPr>
          <w:rFonts w:ascii="Times New Roman" w:hAnsi="Times New Roman" w:cs="Times New Roman"/>
          <w:sz w:val="28"/>
          <w:szCs w:val="28"/>
          <w:u w:val="single"/>
        </w:rPr>
        <w:t xml:space="preserve">Объем тезисов должен </w:t>
      </w:r>
      <w:r w:rsidR="00CB5465" w:rsidRPr="00D44106">
        <w:rPr>
          <w:rFonts w:ascii="Times New Roman" w:hAnsi="Times New Roman" w:cs="Times New Roman"/>
          <w:sz w:val="28"/>
          <w:szCs w:val="28"/>
          <w:u w:val="single"/>
        </w:rPr>
        <w:t>составлять</w:t>
      </w:r>
      <w:r w:rsidRPr="00D44106">
        <w:rPr>
          <w:rFonts w:ascii="Times New Roman" w:hAnsi="Times New Roman" w:cs="Times New Roman"/>
          <w:sz w:val="28"/>
          <w:szCs w:val="28"/>
          <w:u w:val="single"/>
        </w:rPr>
        <w:t xml:space="preserve"> не менее 2000 и не более 3000 знаков</w:t>
      </w:r>
      <w:r w:rsidR="001F4292">
        <w:rPr>
          <w:rFonts w:ascii="Times New Roman" w:hAnsi="Times New Roman" w:cs="Times New Roman"/>
          <w:sz w:val="28"/>
          <w:szCs w:val="28"/>
          <w:u w:val="single"/>
        </w:rPr>
        <w:br/>
      </w:r>
      <w:r w:rsidR="00D44106">
        <w:rPr>
          <w:rFonts w:ascii="Times New Roman" w:hAnsi="Times New Roman" w:cs="Times New Roman"/>
          <w:sz w:val="28"/>
          <w:szCs w:val="28"/>
          <w:u w:val="single"/>
        </w:rPr>
        <w:t>(с пробелами):</w:t>
      </w:r>
      <w:r w:rsidR="00D44106" w:rsidRPr="00D441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27982A6" w14:textId="77777777" w:rsidR="00D44106" w:rsidRDefault="00D44106" w:rsidP="00D441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623F4ED" w14:textId="2B913B41" w:rsidR="00D44106" w:rsidRPr="00D44106" w:rsidRDefault="00736FA6" w:rsidP="00A3610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44106" w:rsidRPr="00D44106">
        <w:rPr>
          <w:rFonts w:ascii="Times New Roman" w:hAnsi="Times New Roman" w:cs="Times New Roman"/>
          <w:sz w:val="28"/>
          <w:szCs w:val="28"/>
        </w:rPr>
        <w:t>атериалы представляются на русском языке в электронном виде</w:t>
      </w:r>
      <w:r w:rsidR="00A36102">
        <w:rPr>
          <w:rFonts w:ascii="Times New Roman" w:hAnsi="Times New Roman" w:cs="Times New Roman"/>
          <w:sz w:val="28"/>
          <w:szCs w:val="28"/>
        </w:rPr>
        <w:br/>
      </w:r>
      <w:r w:rsidR="00D44106" w:rsidRPr="00D44106">
        <w:rPr>
          <w:rFonts w:ascii="Times New Roman" w:hAnsi="Times New Roman" w:cs="Times New Roman"/>
          <w:sz w:val="28"/>
          <w:szCs w:val="28"/>
        </w:rPr>
        <w:t>в формате .</w:t>
      </w:r>
      <w:proofErr w:type="spellStart"/>
      <w:r w:rsidR="00D44106" w:rsidRPr="00D44106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D44106" w:rsidRPr="00D44106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="00D44106" w:rsidRPr="00D44106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D44106">
        <w:rPr>
          <w:rFonts w:ascii="Times New Roman" w:hAnsi="Times New Roman" w:cs="Times New Roman"/>
          <w:sz w:val="28"/>
          <w:szCs w:val="28"/>
        </w:rPr>
        <w:t>;</w:t>
      </w:r>
    </w:p>
    <w:p w14:paraId="106CC8A3" w14:textId="77777777" w:rsidR="00D44106" w:rsidRPr="00D44106" w:rsidRDefault="00D44106" w:rsidP="00A3610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106">
        <w:rPr>
          <w:rFonts w:ascii="Times New Roman" w:hAnsi="Times New Roman" w:cs="Times New Roman"/>
          <w:sz w:val="28"/>
          <w:szCs w:val="28"/>
        </w:rPr>
        <w:t>формат страницы — А4 (210 х 297 мм);</w:t>
      </w:r>
    </w:p>
    <w:p w14:paraId="3859D0A2" w14:textId="77777777" w:rsidR="00D44106" w:rsidRPr="00D44106" w:rsidRDefault="00D44106" w:rsidP="00A3610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106">
        <w:rPr>
          <w:rFonts w:ascii="Times New Roman" w:hAnsi="Times New Roman" w:cs="Times New Roman"/>
          <w:sz w:val="28"/>
          <w:szCs w:val="28"/>
        </w:rPr>
        <w:t>ориентация — книжная;</w:t>
      </w:r>
    </w:p>
    <w:p w14:paraId="68A5B243" w14:textId="2D6189DD" w:rsidR="00D44106" w:rsidRPr="00D44106" w:rsidRDefault="00D44106" w:rsidP="00A3610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106">
        <w:rPr>
          <w:rFonts w:ascii="Times New Roman" w:hAnsi="Times New Roman" w:cs="Times New Roman"/>
          <w:sz w:val="28"/>
          <w:szCs w:val="28"/>
        </w:rPr>
        <w:t xml:space="preserve">шрифт — Times New </w:t>
      </w:r>
      <w:proofErr w:type="spellStart"/>
      <w:r w:rsidRPr="00D4410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44106">
        <w:rPr>
          <w:rFonts w:ascii="Times New Roman" w:hAnsi="Times New Roman" w:cs="Times New Roman"/>
          <w:sz w:val="28"/>
          <w:szCs w:val="28"/>
        </w:rPr>
        <w:t xml:space="preserve"> (кегль 14), межстрочный интервал — 1;</w:t>
      </w:r>
    </w:p>
    <w:p w14:paraId="2834A48D" w14:textId="3DF96195" w:rsidR="00D44106" w:rsidRPr="005C63F0" w:rsidRDefault="00D44106" w:rsidP="005C63F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106">
        <w:rPr>
          <w:rFonts w:ascii="Times New Roman" w:hAnsi="Times New Roman" w:cs="Times New Roman"/>
          <w:sz w:val="28"/>
          <w:szCs w:val="28"/>
        </w:rPr>
        <w:t>абзацный отступ — 1,25 см, с выравниванием</w:t>
      </w:r>
      <w:r w:rsidR="005C63F0">
        <w:rPr>
          <w:rFonts w:ascii="Times New Roman" w:hAnsi="Times New Roman" w:cs="Times New Roman"/>
          <w:sz w:val="28"/>
          <w:szCs w:val="28"/>
        </w:rPr>
        <w:t xml:space="preserve"> </w:t>
      </w:r>
      <w:r w:rsidRPr="005C63F0">
        <w:rPr>
          <w:rFonts w:ascii="Times New Roman" w:hAnsi="Times New Roman" w:cs="Times New Roman"/>
          <w:sz w:val="28"/>
          <w:szCs w:val="28"/>
        </w:rPr>
        <w:t>по ширине листа;</w:t>
      </w:r>
    </w:p>
    <w:p w14:paraId="06998B52" w14:textId="77777777" w:rsidR="00D44106" w:rsidRPr="00D44106" w:rsidRDefault="00D44106" w:rsidP="00A3610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106">
        <w:rPr>
          <w:rFonts w:ascii="Times New Roman" w:hAnsi="Times New Roman" w:cs="Times New Roman"/>
          <w:sz w:val="28"/>
          <w:szCs w:val="28"/>
        </w:rPr>
        <w:t>поля — 20 мм;</w:t>
      </w:r>
    </w:p>
    <w:p w14:paraId="663401E7" w14:textId="2210D058" w:rsidR="00D44106" w:rsidRPr="00D44106" w:rsidRDefault="00D44106" w:rsidP="00A3610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106">
        <w:rPr>
          <w:rFonts w:ascii="Times New Roman" w:hAnsi="Times New Roman" w:cs="Times New Roman"/>
          <w:sz w:val="28"/>
          <w:szCs w:val="28"/>
        </w:rPr>
        <w:t>ключевые слова — от 3 до 7;</w:t>
      </w:r>
    </w:p>
    <w:p w14:paraId="6AD77A4F" w14:textId="77777777" w:rsidR="00D44106" w:rsidRPr="00D44106" w:rsidRDefault="00D44106" w:rsidP="00A3610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106">
        <w:rPr>
          <w:rFonts w:ascii="Times New Roman" w:hAnsi="Times New Roman" w:cs="Times New Roman"/>
          <w:sz w:val="28"/>
          <w:szCs w:val="28"/>
        </w:rPr>
        <w:t>оригинальность текста авторского материала — не менее 75 %;</w:t>
      </w:r>
    </w:p>
    <w:p w14:paraId="677C1591" w14:textId="77777777" w:rsidR="00D44106" w:rsidRPr="00D44106" w:rsidRDefault="00D44106" w:rsidP="00A3610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106">
        <w:rPr>
          <w:rFonts w:ascii="Times New Roman" w:hAnsi="Times New Roman" w:cs="Times New Roman"/>
          <w:sz w:val="28"/>
          <w:szCs w:val="28"/>
        </w:rPr>
        <w:t>каждый рисунок и таблица должны быть пронумерованы и подписаны;</w:t>
      </w:r>
    </w:p>
    <w:p w14:paraId="24E85D54" w14:textId="7A15826D" w:rsidR="00D44106" w:rsidRPr="00D44106" w:rsidRDefault="00D44106" w:rsidP="00A3610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106">
        <w:rPr>
          <w:rFonts w:ascii="Times New Roman" w:hAnsi="Times New Roman" w:cs="Times New Roman"/>
          <w:sz w:val="28"/>
          <w:szCs w:val="28"/>
        </w:rPr>
        <w:t>ссылки в тексте на соответствующие источники из списка литературы заключаются в квадратные скобки</w:t>
      </w:r>
      <w:r w:rsidR="00B46EEE">
        <w:rPr>
          <w:rFonts w:ascii="Times New Roman" w:hAnsi="Times New Roman" w:cs="Times New Roman"/>
          <w:sz w:val="28"/>
          <w:szCs w:val="28"/>
        </w:rPr>
        <w:t>:</w:t>
      </w:r>
      <w:r w:rsidRPr="00D44106">
        <w:rPr>
          <w:rFonts w:ascii="Times New Roman" w:hAnsi="Times New Roman" w:cs="Times New Roman"/>
          <w:sz w:val="28"/>
          <w:szCs w:val="28"/>
        </w:rPr>
        <w:t xml:space="preserve"> [1, с. 57];</w:t>
      </w:r>
    </w:p>
    <w:p w14:paraId="59BDAE34" w14:textId="2C0CA046" w:rsidR="003C099A" w:rsidRPr="00874307" w:rsidRDefault="00D44106" w:rsidP="0087430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106">
        <w:rPr>
          <w:rFonts w:ascii="Times New Roman" w:hAnsi="Times New Roman" w:cs="Times New Roman"/>
          <w:sz w:val="28"/>
          <w:szCs w:val="28"/>
        </w:rPr>
        <w:t xml:space="preserve">файл подписывается </w:t>
      </w:r>
      <w:r w:rsidR="00B46EEE">
        <w:rPr>
          <w:rFonts w:ascii="Times New Roman" w:hAnsi="Times New Roman" w:cs="Times New Roman"/>
          <w:sz w:val="28"/>
          <w:szCs w:val="28"/>
        </w:rPr>
        <w:t>следующим образом</w:t>
      </w:r>
      <w:r w:rsidRPr="00D4410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44106">
        <w:rPr>
          <w:rFonts w:ascii="Times New Roman" w:hAnsi="Times New Roman" w:cs="Times New Roman"/>
          <w:sz w:val="28"/>
          <w:szCs w:val="28"/>
        </w:rPr>
        <w:t>Фамилия_Название</w:t>
      </w:r>
      <w:proofErr w:type="spellEnd"/>
      <w:r w:rsidRPr="00D44106">
        <w:rPr>
          <w:rFonts w:ascii="Times New Roman" w:hAnsi="Times New Roman" w:cs="Times New Roman"/>
          <w:sz w:val="28"/>
          <w:szCs w:val="28"/>
        </w:rPr>
        <w:t xml:space="preserve"> доклада.docx.</w:t>
      </w:r>
    </w:p>
    <w:p w14:paraId="1F20E3DC" w14:textId="77777777" w:rsidR="00736FA6" w:rsidRDefault="00736FA6" w:rsidP="00CB54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8C905DA" w14:textId="636E91F0" w:rsidR="00736FA6" w:rsidRDefault="00736FA6" w:rsidP="00CB54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36FA6">
        <w:rPr>
          <w:rFonts w:ascii="Times New Roman" w:hAnsi="Times New Roman" w:cs="Times New Roman"/>
          <w:sz w:val="28"/>
          <w:szCs w:val="28"/>
          <w:u w:val="single"/>
        </w:rPr>
        <w:t>Материалы обязательно должны включать в себя:</w:t>
      </w:r>
    </w:p>
    <w:p w14:paraId="2D6CC3AD" w14:textId="77777777" w:rsidR="00736FA6" w:rsidRDefault="00736FA6" w:rsidP="00CB54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477BEBF" w14:textId="3BE41AA4" w:rsidR="00736FA6" w:rsidRPr="00736FA6" w:rsidRDefault="00736FA6" w:rsidP="00736FA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A6">
        <w:rPr>
          <w:rFonts w:ascii="Times New Roman" w:hAnsi="Times New Roman" w:cs="Times New Roman"/>
          <w:sz w:val="28"/>
          <w:szCs w:val="28"/>
        </w:rPr>
        <w:t>название;</w:t>
      </w:r>
    </w:p>
    <w:p w14:paraId="10DD981B" w14:textId="73427FC6" w:rsidR="00736FA6" w:rsidRPr="00736FA6" w:rsidRDefault="00736FA6" w:rsidP="00736FA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A6">
        <w:rPr>
          <w:rFonts w:ascii="Times New Roman" w:hAnsi="Times New Roman" w:cs="Times New Roman"/>
          <w:sz w:val="28"/>
          <w:szCs w:val="28"/>
        </w:rPr>
        <w:t>Ф. И. О. и место работы</w:t>
      </w:r>
      <w:r w:rsidR="00DD1850" w:rsidRPr="00DD1850">
        <w:rPr>
          <w:rFonts w:ascii="Times New Roman" w:hAnsi="Times New Roman" w:cs="Times New Roman"/>
          <w:sz w:val="28"/>
          <w:szCs w:val="28"/>
        </w:rPr>
        <w:t xml:space="preserve"> </w:t>
      </w:r>
      <w:r w:rsidR="00DD1850" w:rsidRPr="00736FA6">
        <w:rPr>
          <w:rFonts w:ascii="Times New Roman" w:hAnsi="Times New Roman" w:cs="Times New Roman"/>
          <w:sz w:val="28"/>
          <w:szCs w:val="28"/>
        </w:rPr>
        <w:t>авторов</w:t>
      </w:r>
      <w:r w:rsidRPr="00736FA6">
        <w:rPr>
          <w:rFonts w:ascii="Times New Roman" w:hAnsi="Times New Roman" w:cs="Times New Roman"/>
          <w:sz w:val="28"/>
          <w:szCs w:val="28"/>
        </w:rPr>
        <w:t>;</w:t>
      </w:r>
    </w:p>
    <w:p w14:paraId="2020FACF" w14:textId="77777777" w:rsidR="00736FA6" w:rsidRPr="00736FA6" w:rsidRDefault="00736FA6" w:rsidP="00736FA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A6">
        <w:rPr>
          <w:rFonts w:ascii="Times New Roman" w:hAnsi="Times New Roman" w:cs="Times New Roman"/>
          <w:sz w:val="28"/>
          <w:szCs w:val="28"/>
        </w:rPr>
        <w:t>электронную почту;</w:t>
      </w:r>
    </w:p>
    <w:p w14:paraId="11AC0B0E" w14:textId="5E47F5AA" w:rsidR="00736FA6" w:rsidRPr="00736FA6" w:rsidRDefault="00736FA6" w:rsidP="00736FA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A6">
        <w:rPr>
          <w:rFonts w:ascii="Times New Roman" w:hAnsi="Times New Roman" w:cs="Times New Roman"/>
          <w:sz w:val="28"/>
          <w:szCs w:val="28"/>
        </w:rPr>
        <w:t>ключевые слова;</w:t>
      </w:r>
    </w:p>
    <w:p w14:paraId="511CB01D" w14:textId="69E3F6CD" w:rsidR="00736FA6" w:rsidRPr="002756CF" w:rsidRDefault="00736FA6" w:rsidP="00CB5465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FA6">
        <w:rPr>
          <w:rFonts w:ascii="Times New Roman" w:hAnsi="Times New Roman" w:cs="Times New Roman"/>
          <w:sz w:val="28"/>
          <w:szCs w:val="28"/>
        </w:rPr>
        <w:t>список используемой литературы (при наличии).</w:t>
      </w:r>
    </w:p>
    <w:p w14:paraId="2F68FC0E" w14:textId="77777777" w:rsidR="00874307" w:rsidRDefault="0087430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71776012" w14:textId="7B6D692E" w:rsidR="001B5036" w:rsidRPr="00B46EEE" w:rsidRDefault="00CB5465" w:rsidP="00B46EE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B5465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Пример оформления тезисов</w:t>
      </w:r>
      <w:r w:rsidR="00D4410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B54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672E74A" w14:textId="77777777" w:rsidR="00CB5465" w:rsidRDefault="00CB5465" w:rsidP="003C09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1CB6C" w14:textId="77777777" w:rsidR="00CB5465" w:rsidRDefault="00CB5465" w:rsidP="00CB54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99A">
        <w:rPr>
          <w:rFonts w:ascii="Times New Roman" w:hAnsi="Times New Roman" w:cs="Times New Roman"/>
          <w:b/>
          <w:bCs/>
          <w:sz w:val="28"/>
          <w:szCs w:val="28"/>
        </w:rPr>
        <w:t>НАЗВАНИЕ ДОКЛАДА</w:t>
      </w:r>
    </w:p>
    <w:p w14:paraId="03ADE6E9" w14:textId="77777777" w:rsidR="00CB5465" w:rsidRDefault="00CB5465" w:rsidP="00CB54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1FF8F7" w14:textId="77777777" w:rsidR="00CA453B" w:rsidRDefault="00CB5465" w:rsidP="00CA45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099A">
        <w:rPr>
          <w:rFonts w:ascii="Times New Roman" w:hAnsi="Times New Roman" w:cs="Times New Roman"/>
          <w:sz w:val="28"/>
          <w:szCs w:val="28"/>
        </w:rPr>
        <w:t xml:space="preserve">И. И. Иванова, </w:t>
      </w:r>
    </w:p>
    <w:p w14:paraId="154C70D5" w14:textId="66D19A79" w:rsidR="00CB5465" w:rsidRDefault="00CB5465" w:rsidP="00CA45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099A">
        <w:rPr>
          <w:rFonts w:ascii="Times New Roman" w:hAnsi="Times New Roman" w:cs="Times New Roman"/>
          <w:sz w:val="28"/>
          <w:szCs w:val="28"/>
        </w:rPr>
        <w:t>канд. пед. наук,</w:t>
      </w:r>
    </w:p>
    <w:p w14:paraId="39A57FC1" w14:textId="77777777" w:rsidR="00CA453B" w:rsidRDefault="00980146" w:rsidP="00CA45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5465">
        <w:rPr>
          <w:rFonts w:ascii="Times New Roman" w:hAnsi="Times New Roman" w:cs="Times New Roman"/>
          <w:sz w:val="28"/>
          <w:szCs w:val="28"/>
        </w:rPr>
        <w:t>рофессор Г</w:t>
      </w:r>
      <w:r w:rsidR="00CB5465" w:rsidRPr="003C099A">
        <w:rPr>
          <w:rFonts w:ascii="Times New Roman" w:hAnsi="Times New Roman" w:cs="Times New Roman"/>
          <w:sz w:val="28"/>
          <w:szCs w:val="28"/>
        </w:rPr>
        <w:t xml:space="preserve">АОУ ВО МГПУ, </w:t>
      </w:r>
    </w:p>
    <w:p w14:paraId="30914B7C" w14:textId="6F9EC982" w:rsidR="00CB5465" w:rsidRDefault="00CB5465" w:rsidP="00CA45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099A">
        <w:rPr>
          <w:rFonts w:ascii="Times New Roman" w:hAnsi="Times New Roman" w:cs="Times New Roman"/>
          <w:sz w:val="28"/>
          <w:szCs w:val="28"/>
        </w:rPr>
        <w:t>Москва</w:t>
      </w:r>
    </w:p>
    <w:p w14:paraId="51099F0D" w14:textId="77777777" w:rsidR="00CB5465" w:rsidRDefault="00000000" w:rsidP="00CA45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B5465" w:rsidRPr="00F3597F">
          <w:rPr>
            <w:rStyle w:val="ac"/>
            <w:rFonts w:ascii="Times New Roman" w:hAnsi="Times New Roman" w:cs="Times New Roman"/>
            <w:sz w:val="28"/>
            <w:szCs w:val="28"/>
          </w:rPr>
          <w:t>iiivanova@mgpu.ru</w:t>
        </w:r>
      </w:hyperlink>
    </w:p>
    <w:p w14:paraId="23BFB893" w14:textId="77777777" w:rsidR="00CB5465" w:rsidRDefault="00CB5465" w:rsidP="00CB54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D90D1" w14:textId="66C80DA1" w:rsidR="00893A94" w:rsidRDefault="003C099A" w:rsidP="003C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9A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3C099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Pr="003C099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Pr="003C099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Pr="003C099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Pr="003C099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Pr="003C099A">
        <w:rPr>
          <w:rFonts w:ascii="Times New Roman" w:hAnsi="Times New Roman" w:cs="Times New Roman"/>
          <w:sz w:val="28"/>
          <w:szCs w:val="28"/>
        </w:rPr>
        <w:t>.</w:t>
      </w:r>
    </w:p>
    <w:p w14:paraId="0F0E2443" w14:textId="77777777" w:rsidR="00CB5465" w:rsidRDefault="00CB5465" w:rsidP="003C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1B5CC" w14:textId="77777777" w:rsidR="00CB5465" w:rsidRDefault="00CB5465" w:rsidP="00CB5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65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6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B54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EA21C" w14:textId="1CF803BE" w:rsidR="00CB5465" w:rsidRDefault="00CB5465" w:rsidP="00CB5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14923" w14:textId="6E955246" w:rsidR="003C099A" w:rsidRDefault="003C099A" w:rsidP="003C09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99A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 w:rsidR="001B50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5036" w:rsidRPr="005658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D44106" w:rsidRPr="00D441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наличии ссылок на литературу в тексте тезисов</w:t>
      </w:r>
      <w:r w:rsidR="001B5036" w:rsidRPr="005658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):</w:t>
      </w:r>
    </w:p>
    <w:p w14:paraId="5852C7A9" w14:textId="5EFE524A" w:rsidR="003C099A" w:rsidRDefault="003C099A" w:rsidP="003C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9A">
        <w:rPr>
          <w:rFonts w:ascii="Times New Roman" w:hAnsi="Times New Roman" w:cs="Times New Roman"/>
          <w:sz w:val="28"/>
          <w:szCs w:val="28"/>
        </w:rPr>
        <w:t xml:space="preserve">1. Российские учителя в свете исследовательских данных [Текст]: </w:t>
      </w:r>
      <w:proofErr w:type="gramStart"/>
      <w:r w:rsidRPr="003C099A">
        <w:rPr>
          <w:rFonts w:ascii="Times New Roman" w:hAnsi="Times New Roman" w:cs="Times New Roman"/>
          <w:sz w:val="28"/>
          <w:szCs w:val="28"/>
        </w:rPr>
        <w:t>кол.-</w:t>
      </w:r>
      <w:proofErr w:type="gramEnd"/>
      <w:r w:rsidRPr="003C099A">
        <w:t xml:space="preserve"> </w:t>
      </w:r>
      <w:proofErr w:type="spellStart"/>
      <w:r w:rsidRPr="003C099A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3C099A">
        <w:rPr>
          <w:rFonts w:ascii="Times New Roman" w:hAnsi="Times New Roman" w:cs="Times New Roman"/>
          <w:sz w:val="28"/>
          <w:szCs w:val="28"/>
        </w:rPr>
        <w:t xml:space="preserve">. / М. Л. </w:t>
      </w:r>
      <w:proofErr w:type="spellStart"/>
      <w:r w:rsidRPr="003C099A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Pr="003C099A">
        <w:rPr>
          <w:rFonts w:ascii="Times New Roman" w:hAnsi="Times New Roman" w:cs="Times New Roman"/>
          <w:sz w:val="28"/>
          <w:szCs w:val="28"/>
        </w:rPr>
        <w:t xml:space="preserve"> и др.; Нац. </w:t>
      </w:r>
      <w:proofErr w:type="spellStart"/>
      <w:r w:rsidRPr="003C099A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3C099A">
        <w:rPr>
          <w:rFonts w:ascii="Times New Roman" w:hAnsi="Times New Roman" w:cs="Times New Roman"/>
          <w:sz w:val="28"/>
          <w:szCs w:val="28"/>
        </w:rPr>
        <w:t xml:space="preserve">. ун-т — Высшая школа экономики, Ин-т образования; отв. </w:t>
      </w:r>
      <w:r w:rsidR="00274ADE">
        <w:rPr>
          <w:rFonts w:ascii="Times New Roman" w:hAnsi="Times New Roman" w:cs="Times New Roman"/>
          <w:sz w:val="28"/>
          <w:szCs w:val="28"/>
        </w:rPr>
        <w:t>р</w:t>
      </w:r>
      <w:r w:rsidRPr="003C099A">
        <w:rPr>
          <w:rFonts w:ascii="Times New Roman" w:hAnsi="Times New Roman" w:cs="Times New Roman"/>
          <w:sz w:val="28"/>
          <w:szCs w:val="28"/>
        </w:rPr>
        <w:t>ед</w:t>
      </w:r>
      <w:r w:rsidR="00274ADE">
        <w:rPr>
          <w:rFonts w:ascii="Times New Roman" w:hAnsi="Times New Roman" w:cs="Times New Roman"/>
          <w:sz w:val="28"/>
          <w:szCs w:val="28"/>
        </w:rPr>
        <w:t>.</w:t>
      </w:r>
      <w:r w:rsidRPr="003C099A">
        <w:rPr>
          <w:rFonts w:ascii="Times New Roman" w:hAnsi="Times New Roman" w:cs="Times New Roman"/>
          <w:sz w:val="28"/>
          <w:szCs w:val="28"/>
        </w:rPr>
        <w:t xml:space="preserve"> И. Д. Фрумин, В. А. Болотов,</w:t>
      </w:r>
      <w:r w:rsidR="0069437C">
        <w:rPr>
          <w:rFonts w:ascii="Times New Roman" w:hAnsi="Times New Roman" w:cs="Times New Roman"/>
          <w:sz w:val="28"/>
          <w:szCs w:val="28"/>
        </w:rPr>
        <w:br/>
      </w:r>
      <w:r w:rsidRPr="003C099A">
        <w:rPr>
          <w:rFonts w:ascii="Times New Roman" w:hAnsi="Times New Roman" w:cs="Times New Roman"/>
          <w:sz w:val="28"/>
          <w:szCs w:val="28"/>
        </w:rPr>
        <w:t xml:space="preserve">С. Г. </w:t>
      </w:r>
      <w:proofErr w:type="spellStart"/>
      <w:r w:rsidRPr="003C099A">
        <w:rPr>
          <w:rFonts w:ascii="Times New Roman" w:hAnsi="Times New Roman" w:cs="Times New Roman"/>
          <w:sz w:val="28"/>
          <w:szCs w:val="28"/>
        </w:rPr>
        <w:t>Косарецкий</w:t>
      </w:r>
      <w:proofErr w:type="spellEnd"/>
      <w:r w:rsidRPr="003C099A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3C099A">
        <w:rPr>
          <w:rFonts w:ascii="Times New Roman" w:hAnsi="Times New Roman" w:cs="Times New Roman"/>
          <w:sz w:val="28"/>
          <w:szCs w:val="28"/>
        </w:rPr>
        <w:t>Карной</w:t>
      </w:r>
      <w:proofErr w:type="spellEnd"/>
      <w:r w:rsidRPr="003C099A">
        <w:rPr>
          <w:rFonts w:ascii="Times New Roman" w:hAnsi="Times New Roman" w:cs="Times New Roman"/>
          <w:sz w:val="28"/>
          <w:szCs w:val="28"/>
        </w:rPr>
        <w:t xml:space="preserve">. — М.: Изд. </w:t>
      </w:r>
      <w:r w:rsidR="0069437C">
        <w:rPr>
          <w:rFonts w:ascii="Times New Roman" w:hAnsi="Times New Roman" w:cs="Times New Roman"/>
          <w:sz w:val="28"/>
          <w:szCs w:val="28"/>
        </w:rPr>
        <w:t>д</w:t>
      </w:r>
      <w:r w:rsidRPr="003C099A">
        <w:rPr>
          <w:rFonts w:ascii="Times New Roman" w:hAnsi="Times New Roman" w:cs="Times New Roman"/>
          <w:sz w:val="28"/>
          <w:szCs w:val="28"/>
        </w:rPr>
        <w:t xml:space="preserve">ом Высшей школы экономики, </w:t>
      </w:r>
      <w:r w:rsidR="00D84256">
        <w:rPr>
          <w:rFonts w:ascii="Times New Roman" w:hAnsi="Times New Roman" w:cs="Times New Roman"/>
          <w:sz w:val="28"/>
          <w:szCs w:val="28"/>
        </w:rPr>
        <w:br/>
      </w:r>
      <w:r w:rsidRPr="003C099A">
        <w:rPr>
          <w:rFonts w:ascii="Times New Roman" w:hAnsi="Times New Roman" w:cs="Times New Roman"/>
          <w:sz w:val="28"/>
          <w:szCs w:val="28"/>
        </w:rPr>
        <w:t>2016.</w:t>
      </w:r>
      <w:r w:rsidR="00D84256">
        <w:rPr>
          <w:rFonts w:ascii="Times New Roman" w:hAnsi="Times New Roman" w:cs="Times New Roman"/>
          <w:sz w:val="28"/>
          <w:szCs w:val="28"/>
        </w:rPr>
        <w:t xml:space="preserve"> —</w:t>
      </w:r>
      <w:r w:rsidRPr="003C099A">
        <w:rPr>
          <w:rFonts w:ascii="Times New Roman" w:hAnsi="Times New Roman" w:cs="Times New Roman"/>
          <w:sz w:val="28"/>
          <w:szCs w:val="28"/>
        </w:rPr>
        <w:t xml:space="preserve"> 313 с.</w:t>
      </w:r>
    </w:p>
    <w:p w14:paraId="718B51C4" w14:textId="7927B4A4" w:rsidR="003C099A" w:rsidRPr="003C099A" w:rsidRDefault="003C099A" w:rsidP="003C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C099A">
        <w:rPr>
          <w:rFonts w:ascii="Times New Roman" w:hAnsi="Times New Roman" w:cs="Times New Roman"/>
          <w:sz w:val="28"/>
          <w:szCs w:val="28"/>
        </w:rPr>
        <w:t>Байсалбаева</w:t>
      </w:r>
      <w:proofErr w:type="spellEnd"/>
      <w:r w:rsidRPr="003C099A">
        <w:rPr>
          <w:rFonts w:ascii="Times New Roman" w:hAnsi="Times New Roman" w:cs="Times New Roman"/>
          <w:sz w:val="28"/>
          <w:szCs w:val="28"/>
        </w:rPr>
        <w:t xml:space="preserve"> М. К., Сыздыкова Г. С. Принципы конструктивной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99A">
        <w:rPr>
          <w:rFonts w:ascii="Times New Roman" w:hAnsi="Times New Roman" w:cs="Times New Roman"/>
          <w:sz w:val="28"/>
          <w:szCs w:val="28"/>
        </w:rPr>
        <w:t xml:space="preserve">обратной связи в исследовательской практике учителя </w:t>
      </w:r>
      <w:r w:rsidR="00B41495">
        <w:rPr>
          <w:rFonts w:ascii="Times New Roman" w:hAnsi="Times New Roman" w:cs="Times New Roman"/>
          <w:sz w:val="28"/>
          <w:szCs w:val="28"/>
        </w:rPr>
        <w:t>м</w:t>
      </w:r>
      <w:r w:rsidRPr="003C099A">
        <w:rPr>
          <w:rFonts w:ascii="Times New Roman" w:hAnsi="Times New Roman" w:cs="Times New Roman"/>
          <w:sz w:val="28"/>
          <w:szCs w:val="28"/>
        </w:rPr>
        <w:t>еждународного бакалавриата // Молодой ученый. 2019. № 6 (244). С. 198–201. URL: https://moluch.ru/archive/244/56405/. (Дата обращения: 19.09.2020)</w:t>
      </w:r>
    </w:p>
    <w:sectPr w:rsidR="003C099A" w:rsidRPr="003C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F4AA8"/>
    <w:multiLevelType w:val="hybridMultilevel"/>
    <w:tmpl w:val="9FEA5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F040B"/>
    <w:multiLevelType w:val="hybridMultilevel"/>
    <w:tmpl w:val="7796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D6B83"/>
    <w:multiLevelType w:val="hybridMultilevel"/>
    <w:tmpl w:val="96104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5712147">
    <w:abstractNumId w:val="2"/>
  </w:num>
  <w:num w:numId="2" w16cid:durableId="2106075839">
    <w:abstractNumId w:val="0"/>
  </w:num>
  <w:num w:numId="3" w16cid:durableId="112534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9A"/>
    <w:rsid w:val="00184CB1"/>
    <w:rsid w:val="001B5036"/>
    <w:rsid w:val="001F4292"/>
    <w:rsid w:val="00274ADE"/>
    <w:rsid w:val="002756CF"/>
    <w:rsid w:val="002D64C9"/>
    <w:rsid w:val="003C099A"/>
    <w:rsid w:val="0041156E"/>
    <w:rsid w:val="00565807"/>
    <w:rsid w:val="005C63F0"/>
    <w:rsid w:val="005E6ECE"/>
    <w:rsid w:val="0069437C"/>
    <w:rsid w:val="00702E9B"/>
    <w:rsid w:val="00736FA6"/>
    <w:rsid w:val="00860BC1"/>
    <w:rsid w:val="00874307"/>
    <w:rsid w:val="00893A94"/>
    <w:rsid w:val="008F02BF"/>
    <w:rsid w:val="00980146"/>
    <w:rsid w:val="00A36102"/>
    <w:rsid w:val="00B41495"/>
    <w:rsid w:val="00B46EEE"/>
    <w:rsid w:val="00CA453B"/>
    <w:rsid w:val="00CB5465"/>
    <w:rsid w:val="00D44106"/>
    <w:rsid w:val="00D5165C"/>
    <w:rsid w:val="00D84256"/>
    <w:rsid w:val="00DD1850"/>
    <w:rsid w:val="00F7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5690"/>
  <w15:chartTrackingRefBased/>
  <w15:docId w15:val="{6B3E560A-3571-455D-8EA0-3D066804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9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09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09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09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09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09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0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0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0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0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09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09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09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09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099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099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0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iivanova@mgp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2025-11-06T12:41:00Z</dcterms:created>
  <dcterms:modified xsi:type="dcterms:W3CDTF">2025-11-07T12:40:00Z</dcterms:modified>
</cp:coreProperties>
</file>