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06ED" w14:textId="77777777" w:rsidR="0099621C" w:rsidRPr="0035338A" w:rsidRDefault="0099621C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3C3F17BC" w14:textId="77777777" w:rsidR="00C4033F" w:rsidRPr="0035338A" w:rsidRDefault="00C4033F" w:rsidP="0035338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3BDEC" w14:textId="6FC0385C" w:rsidR="0099621C" w:rsidRPr="0035338A" w:rsidRDefault="0099621C" w:rsidP="0035338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3329B604" w14:textId="77777777" w:rsidR="0099621C" w:rsidRPr="0035338A" w:rsidRDefault="0099621C" w:rsidP="0035338A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35338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высшего образования города Москвы</w:t>
      </w:r>
    </w:p>
    <w:p w14:paraId="62388288" w14:textId="77777777" w:rsidR="0099621C" w:rsidRPr="0035338A" w:rsidRDefault="0099621C" w:rsidP="0035338A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35338A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1811F96A" w14:textId="77777777" w:rsidR="00B1660D" w:rsidRPr="0035338A" w:rsidRDefault="00B1660D" w:rsidP="0035338A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14:paraId="2CF48C66" w14:textId="1DCCAE88" w:rsidR="0099621C" w:rsidRPr="0035338A" w:rsidRDefault="00C4033F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</w:t>
      </w:r>
      <w:r w:rsidR="00413937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комплексной реабилитации</w:t>
      </w:r>
    </w:p>
    <w:p w14:paraId="261655B7" w14:textId="77777777" w:rsidR="00C4033F" w:rsidRPr="0035338A" w:rsidRDefault="00C4033F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4A0D3" w14:textId="77777777" w:rsidR="00C4033F" w:rsidRPr="0035338A" w:rsidRDefault="00C4033F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352A974B" w14:textId="77777777" w:rsidR="00C4033F" w:rsidRPr="0035338A" w:rsidRDefault="00C4033F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D659BA" w14:textId="77777777" w:rsidR="006F7798" w:rsidRPr="0035338A" w:rsidRDefault="006F7798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AED84" w14:textId="77AE2E4C" w:rsidR="00C4033F" w:rsidRPr="0035338A" w:rsidRDefault="00A97F9C" w:rsidP="00353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8267B4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</w:t>
      </w:r>
      <w:r w:rsidR="0022137A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</w:t>
      </w:r>
      <w:r w:rsidR="007D0203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</w:t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</w:t>
      </w:r>
      <w:r w:rsidR="0022137A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C4033F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2137A"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14:paraId="5E76AF8D" w14:textId="77777777" w:rsidR="00C4033F" w:rsidRPr="0035338A" w:rsidRDefault="00C4033F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9A2D2" w14:textId="77777777" w:rsidR="00C4033F" w:rsidRPr="0035338A" w:rsidRDefault="00C4033F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ученого совета института</w:t>
      </w:r>
    </w:p>
    <w:p w14:paraId="4DE44604" w14:textId="77777777" w:rsidR="0099621C" w:rsidRPr="0035338A" w:rsidRDefault="0099621C" w:rsidP="00353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0E3F" w14:textId="2B4D2A5D" w:rsidR="0099621C" w:rsidRPr="0035338A" w:rsidRDefault="0099621C" w:rsidP="00353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BF5341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Ушакова</w:t>
      </w:r>
    </w:p>
    <w:p w14:paraId="4AA95DBA" w14:textId="0DBAD164" w:rsidR="0099621C" w:rsidRPr="0035338A" w:rsidRDefault="0099621C" w:rsidP="00353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Ученый секретарь: </w:t>
      </w:r>
      <w:r w:rsidR="006608CA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7D966A" w14:textId="77777777" w:rsidR="003D6FAB" w:rsidRPr="0035338A" w:rsidRDefault="003D6FAB" w:rsidP="00353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0454A" w14:textId="74B94D70" w:rsidR="0099621C" w:rsidRPr="0035338A" w:rsidRDefault="0099621C" w:rsidP="00353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  <w:r w:rsidR="00BF5341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Ушакова, </w:t>
      </w:r>
      <w:r w:rsidR="00A00EB3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Е.М. Баранова, Л.И. </w:t>
      </w:r>
      <w:proofErr w:type="spellStart"/>
      <w:r w:rsidR="00A00EB3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="008F3654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0EB3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3E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="007873E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="007873E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0EB3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Е.Г. Гравицкая, </w:t>
      </w:r>
      <w:r w:rsidR="00A32364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</w:t>
      </w:r>
      <w:r w:rsidR="003734B9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Гусейнова, Ж.И.</w:t>
      </w:r>
      <w:r w:rsidR="00B2429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Журавлева, </w:t>
      </w:r>
      <w:r w:rsidR="00907CE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Д.А. Злобина, </w:t>
      </w:r>
      <w:r w:rsidR="0022137A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И.Ю. Левченко, </w:t>
      </w:r>
      <w:r w:rsidR="007873E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Львова, 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Мануйлова, </w:t>
      </w:r>
      <w:r w:rsidR="00C0715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Назарова, </w:t>
      </w:r>
      <w:r w:rsidR="003734B9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</w:t>
      </w:r>
      <w:r w:rsidR="00B2429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Новикова, </w:t>
      </w:r>
      <w:r w:rsidR="00E02FA8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</w:t>
      </w:r>
      <w:r w:rsidR="004C20B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715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37A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Олтаржевская, </w:t>
      </w:r>
      <w:r w:rsidR="003734B9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907CE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0C58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 Парамонова,</w:t>
      </w:r>
      <w:r w:rsidR="00907CE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 Покровская, </w:t>
      </w:r>
      <w:r w:rsidR="00BF5341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Филатова, </w:t>
      </w:r>
      <w:r w:rsidR="003734B9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2429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Яковлева.</w:t>
      </w:r>
      <w:r w:rsidR="000D5007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EE361E" w14:textId="31B507C3" w:rsidR="00AC542D" w:rsidRPr="0035338A" w:rsidRDefault="00AC542D" w:rsidP="00353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</w:t>
      </w:r>
      <w:r w:rsidR="00C07150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входящих в состав ученого совета института, на заседании присутствовало 2</w:t>
      </w:r>
      <w:r w:rsidR="0022137A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839058" w14:textId="77777777" w:rsidR="00270F89" w:rsidRPr="0035338A" w:rsidRDefault="00270F89" w:rsidP="00353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591B" w14:textId="77777777" w:rsidR="00AC542D" w:rsidRPr="0035338A" w:rsidRDefault="00AC542D" w:rsidP="0035338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67986AA6" w14:textId="77777777" w:rsidR="00907CE0" w:rsidRPr="0035338A" w:rsidRDefault="00907CE0" w:rsidP="0035338A">
      <w:pPr>
        <w:pStyle w:val="a3"/>
        <w:widowControl w:val="0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плана работы ученого совета института психологии и комплексной реабилитации на 2025-2026 учебный год (Е.В. Ушакова, А.С. Павлова)</w:t>
      </w:r>
    </w:p>
    <w:p w14:paraId="5D40620E" w14:textId="77777777" w:rsidR="00907CE0" w:rsidRPr="0035338A" w:rsidRDefault="00907CE0" w:rsidP="0035338A">
      <w:pPr>
        <w:pStyle w:val="a3"/>
        <w:widowControl w:val="0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летней зачетно-экзаменационной сессии и движении контингента (Г.В. Парамонова)</w:t>
      </w:r>
    </w:p>
    <w:p w14:paraId="09FEA7AE" w14:textId="77777777" w:rsidR="00907CE0" w:rsidRPr="0035338A" w:rsidRDefault="00907CE0" w:rsidP="0035338A">
      <w:pPr>
        <w:pStyle w:val="a3"/>
        <w:widowControl w:val="0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внутренних вступительных испытаний в ГАОУ ВО МГПУ по предметам «Основы биологии» и «Биология» в 2025 году (Е.Г. Гравицкая)</w:t>
      </w:r>
    </w:p>
    <w:p w14:paraId="0973639B" w14:textId="77777777" w:rsidR="00907CE0" w:rsidRPr="0035338A" w:rsidRDefault="00907CE0" w:rsidP="0035338A">
      <w:pPr>
        <w:pStyle w:val="a3"/>
        <w:widowControl w:val="0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переводе студентов с платной на бесплатную форму обучения (Ж.И. Журавлева, С.В. Львова)</w:t>
      </w:r>
    </w:p>
    <w:p w14:paraId="2AC0D6ED" w14:textId="77777777" w:rsidR="00907CE0" w:rsidRPr="0035338A" w:rsidRDefault="00907CE0" w:rsidP="0035338A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Разное</w:t>
      </w:r>
    </w:p>
    <w:p w14:paraId="4301FC9E" w14:textId="77777777" w:rsidR="00907CE0" w:rsidRPr="0035338A" w:rsidRDefault="00907CE0" w:rsidP="0035338A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 утверждении тем выпускных квалификационных работ магистрантов и студентов-бакалавров очно-заочной и заочной форм обучения (Л.Ю. Овчаренко, И.М. Яковлева)</w:t>
      </w:r>
    </w:p>
    <w:p w14:paraId="3E450DEB" w14:textId="2D74D28C" w:rsidR="00907CE0" w:rsidRPr="0035338A" w:rsidRDefault="00907CE0" w:rsidP="0035338A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 рекомендации к печати в научно-информационном издательском центре МГПУ (</w:t>
      </w:r>
      <w:r w:rsidR="00222BB5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Мануйлова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A33C603" w14:textId="77777777" w:rsidR="00907CE0" w:rsidRPr="0035338A" w:rsidRDefault="00907CE0" w:rsidP="0035338A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 рекомендации научного руководителя соискателя по научной специальности 5.8.3. «Коррекционная педагогика» (В.В. Мануйлова)</w:t>
      </w:r>
    </w:p>
    <w:p w14:paraId="531570BC" w14:textId="77777777" w:rsidR="00003B63" w:rsidRPr="0035338A" w:rsidRDefault="00003B63" w:rsidP="0035338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lastRenderedPageBreak/>
        <w:t>1. СЛУШАЛИ: Е.В. Ушакову, А.С. Павлову об утверждении плана работы ученого совета института психологии и комплексной реабилитации на 2025-2026 учебный год.</w:t>
      </w:r>
    </w:p>
    <w:p w14:paraId="7892CE42" w14:textId="77777777" w:rsidR="00003B63" w:rsidRPr="0035338A" w:rsidRDefault="00003B63" w:rsidP="0035338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FFC4BF" w14:textId="77777777" w:rsidR="00003B63" w:rsidRPr="0035338A" w:rsidRDefault="00003B63" w:rsidP="0035338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ПОСТАНОВИЛИ: утвердить план работы ученого совета института психологии и комплексной реабилитации на 2025-2026 учебный год.</w:t>
      </w:r>
    </w:p>
    <w:p w14:paraId="192B9627" w14:textId="77777777" w:rsidR="00003B63" w:rsidRPr="0035338A" w:rsidRDefault="00003B63" w:rsidP="0035338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2C0393" w14:textId="77777777" w:rsidR="00003B63" w:rsidRPr="0035338A" w:rsidRDefault="00003B63" w:rsidP="003533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p w14:paraId="0B91FB18" w14:textId="77777777" w:rsidR="00003B63" w:rsidRPr="0035338A" w:rsidRDefault="00003B63" w:rsidP="0035338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</w:p>
    <w:p w14:paraId="7A5A6F47" w14:textId="77777777" w:rsidR="00003B63" w:rsidRPr="0035338A" w:rsidRDefault="00003B63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 xml:space="preserve">2. СЛУШАЛИ: 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 Парамонову об итогах летней зачетно-экзаменационной сессии и движении контингента.</w:t>
      </w:r>
    </w:p>
    <w:p w14:paraId="2DC13547" w14:textId="7F5D8558" w:rsidR="00B42D68" w:rsidRPr="0035338A" w:rsidRDefault="00B42D68" w:rsidP="0035338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338A">
        <w:rPr>
          <w:color w:val="000000"/>
          <w:sz w:val="28"/>
          <w:szCs w:val="28"/>
        </w:rPr>
        <w:t xml:space="preserve">Парамонова Г.В. представила сведения о контингенте всех форм обучения по окончанию летней зачетно-экзаменационной сессии 2024-2025 учебного года. Сообщила о результатах дополнительной сессии, наличии задолжностей у обучающихся бакалавриата и магистратуры. Доложила об изменениях контингента обучающихся (количестве отчисленных, восстановленных и переведенных студентов) с 01.09.2024 </w:t>
      </w:r>
      <w:r w:rsidRPr="0035338A">
        <w:rPr>
          <w:sz w:val="28"/>
          <w:szCs w:val="28"/>
        </w:rPr>
        <w:t xml:space="preserve">года. </w:t>
      </w:r>
      <w:r w:rsidRPr="0035338A">
        <w:rPr>
          <w:color w:val="000000"/>
          <w:sz w:val="28"/>
          <w:szCs w:val="28"/>
        </w:rPr>
        <w:t xml:space="preserve">Предложила проанализировать причины отчислений и продолжить работу со студентами, имеющими академические задолженности. </w:t>
      </w:r>
    </w:p>
    <w:p w14:paraId="1A656C98" w14:textId="77777777" w:rsidR="00003B63" w:rsidRPr="0035338A" w:rsidRDefault="00003B63" w:rsidP="0035338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EE0000"/>
          <w:sz w:val="28"/>
          <w:szCs w:val="28"/>
        </w:rPr>
      </w:pPr>
    </w:p>
    <w:p w14:paraId="6B67869B" w14:textId="0B3B38CE" w:rsidR="00003B63" w:rsidRPr="0035338A" w:rsidRDefault="00003B63" w:rsidP="0035338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EE0000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</w:t>
      </w:r>
      <w:r w:rsidRPr="0035338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78569A22" w14:textId="57AFC0F4" w:rsidR="00B42D68" w:rsidRPr="0035338A" w:rsidRDefault="00B42D68" w:rsidP="003533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1. Принять информацию к сведению.</w:t>
      </w:r>
    </w:p>
    <w:p w14:paraId="4632F0EC" w14:textId="2D640529" w:rsidR="00B42D68" w:rsidRPr="0035338A" w:rsidRDefault="00B42D68" w:rsidP="003533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2. Проанализировать причины отчисления студентов.</w:t>
      </w:r>
    </w:p>
    <w:p w14:paraId="5E6A304E" w14:textId="77777777" w:rsidR="00B42D68" w:rsidRPr="0035338A" w:rsidRDefault="00B42D68" w:rsidP="0035338A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i/>
          <w:sz w:val="28"/>
          <w:szCs w:val="28"/>
        </w:rPr>
        <w:t>Ответственные:</w:t>
      </w:r>
      <w:r w:rsidRPr="0035338A">
        <w:rPr>
          <w:rFonts w:ascii="Times New Roman" w:hAnsi="Times New Roman" w:cs="Times New Roman"/>
          <w:sz w:val="28"/>
          <w:szCs w:val="28"/>
        </w:rPr>
        <w:t xml:space="preserve"> Г.В. Парамонова, Л.Ю. Овчаренко, И.М. Яковлева </w:t>
      </w:r>
    </w:p>
    <w:p w14:paraId="2ACC0F88" w14:textId="77777777" w:rsidR="00B42D68" w:rsidRPr="0035338A" w:rsidRDefault="00B42D68" w:rsidP="0035338A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i/>
          <w:sz w:val="28"/>
          <w:szCs w:val="28"/>
        </w:rPr>
        <w:t>Срок исполнения:</w:t>
      </w:r>
      <w:r w:rsidRPr="0035338A">
        <w:rPr>
          <w:rFonts w:ascii="Times New Roman" w:hAnsi="Times New Roman" w:cs="Times New Roman"/>
          <w:sz w:val="28"/>
          <w:szCs w:val="28"/>
        </w:rPr>
        <w:t xml:space="preserve"> в течение сроков, определенных для дополнительной сессии. </w:t>
      </w:r>
    </w:p>
    <w:p w14:paraId="4B261E7B" w14:textId="77777777" w:rsidR="00B42D68" w:rsidRPr="0035338A" w:rsidRDefault="00B42D68" w:rsidP="003533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7DA3E642" w14:textId="77777777" w:rsidR="00003B63" w:rsidRPr="0035338A" w:rsidRDefault="00003B63" w:rsidP="003533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p w14:paraId="13C57F38" w14:textId="77777777" w:rsidR="00003B63" w:rsidRPr="0035338A" w:rsidRDefault="00003B63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AE49F5" w14:textId="497D000D" w:rsidR="00003B63" w:rsidRPr="0035338A" w:rsidRDefault="00F66BD2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>3</w:t>
      </w:r>
      <w:r w:rsidR="00003B63" w:rsidRPr="0035338A">
        <w:rPr>
          <w:rFonts w:ascii="Times New Roman" w:eastAsia="Calibri" w:hAnsi="Times New Roman" w:cs="Times New Roman"/>
          <w:sz w:val="28"/>
          <w:szCs w:val="28"/>
        </w:rPr>
        <w:t xml:space="preserve">. СЛУШАЛИ: </w:t>
      </w:r>
      <w:r w:rsidR="00003B63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 Гравицкую о результатах внутренних вступительных испытаний в ГАОУ ВО МГПУ по предметам «Основы биологии» и «Биология» в 2025 году.</w:t>
      </w:r>
    </w:p>
    <w:p w14:paraId="65858463" w14:textId="77777777" w:rsidR="005D5D0D" w:rsidRPr="0035338A" w:rsidRDefault="005D5D0D" w:rsidP="0035338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>Гравицкая Е.Г. представила состав комиссии от института психологии и комплексной реабилитации, сообщила о формах и датах испытаний, количестве абитуриентов и апелляций. Информировала о средних баллах всех поступающих по предметам «Основы биологии» и «Биология».</w:t>
      </w:r>
    </w:p>
    <w:p w14:paraId="6A4B53AB" w14:textId="67DB5CD7" w:rsidR="00003B63" w:rsidRPr="0035338A" w:rsidRDefault="005D5D0D" w:rsidP="0035338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EE0000"/>
          <w:sz w:val="28"/>
          <w:szCs w:val="28"/>
        </w:rPr>
      </w:pPr>
      <w:r w:rsidRPr="0035338A">
        <w:rPr>
          <w:rFonts w:ascii="Times New Roman" w:eastAsia="Calibri" w:hAnsi="Times New Roman" w:cs="Times New Roman"/>
          <w:color w:val="EE0000"/>
          <w:sz w:val="28"/>
          <w:szCs w:val="28"/>
        </w:rPr>
        <w:t xml:space="preserve"> </w:t>
      </w:r>
    </w:p>
    <w:p w14:paraId="3066C2AE" w14:textId="776C804D" w:rsidR="00003B63" w:rsidRPr="0035338A" w:rsidRDefault="00003B63" w:rsidP="0035338A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</w:t>
      </w:r>
      <w:r w:rsidRPr="0035338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F3552" w:rsidRPr="0035338A">
        <w:rPr>
          <w:rFonts w:ascii="Times New Roman" w:eastAsia="Calibri" w:hAnsi="Times New Roman" w:cs="Times New Roman"/>
          <w:sz w:val="28"/>
          <w:szCs w:val="28"/>
        </w:rPr>
        <w:t>принять информацию к сведению.</w:t>
      </w:r>
    </w:p>
    <w:p w14:paraId="7B92A014" w14:textId="77777777" w:rsidR="00AF3552" w:rsidRPr="0035338A" w:rsidRDefault="00AF3552" w:rsidP="0035338A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EE0000"/>
          <w:sz w:val="28"/>
          <w:szCs w:val="28"/>
        </w:rPr>
      </w:pPr>
    </w:p>
    <w:p w14:paraId="5A868AFC" w14:textId="14F4A1D0" w:rsidR="006F7798" w:rsidRPr="0035338A" w:rsidRDefault="00003B63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p w14:paraId="5F67C995" w14:textId="77777777" w:rsidR="006F7798" w:rsidRPr="0035338A" w:rsidRDefault="006F7798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3C0412D" w14:textId="768ECD52" w:rsidR="00003B63" w:rsidRPr="0035338A" w:rsidRDefault="00003B63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4.</w:t>
      </w:r>
      <w:r w:rsidRPr="0035338A">
        <w:rPr>
          <w:rFonts w:ascii="Times New Roman" w:hAnsi="Times New Roman" w:cs="Times New Roman"/>
          <w:sz w:val="28"/>
          <w:szCs w:val="28"/>
        </w:rPr>
        <w:tab/>
      </w:r>
      <w:r w:rsidRPr="0035338A">
        <w:rPr>
          <w:rFonts w:ascii="Times New Roman" w:eastAsia="Calibri" w:hAnsi="Times New Roman" w:cs="Times New Roman"/>
          <w:sz w:val="28"/>
          <w:szCs w:val="28"/>
        </w:rPr>
        <w:t xml:space="preserve">СЛУШАЛИ: </w:t>
      </w:r>
      <w:r w:rsidRPr="0035338A">
        <w:rPr>
          <w:rFonts w:ascii="Times New Roman" w:hAnsi="Times New Roman" w:cs="Times New Roman"/>
          <w:sz w:val="28"/>
          <w:szCs w:val="28"/>
        </w:rPr>
        <w:t>Ж.И. Журавлеву, С.В. Львову</w:t>
      </w:r>
      <w:r w:rsidRPr="0035338A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35338A">
        <w:rPr>
          <w:rFonts w:ascii="Times New Roman" w:hAnsi="Times New Roman" w:cs="Times New Roman"/>
          <w:sz w:val="28"/>
          <w:szCs w:val="28"/>
        </w:rPr>
        <w:t xml:space="preserve"> переводе студентов с платной на бесплатную форму обучения.</w:t>
      </w:r>
    </w:p>
    <w:p w14:paraId="51912587" w14:textId="77777777" w:rsidR="00003B63" w:rsidRPr="0035338A" w:rsidRDefault="00003B63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8A5540" w14:textId="754873E9" w:rsidR="000D412E" w:rsidRPr="0035338A" w:rsidRDefault="00003B63" w:rsidP="003533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EE0000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lastRenderedPageBreak/>
        <w:t>ПОСТАНОВИЛИ</w:t>
      </w:r>
      <w:r w:rsidRPr="0035338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7BF1598" w14:textId="6C69A780" w:rsidR="00F42B22" w:rsidRPr="0035338A" w:rsidRDefault="000D412E" w:rsidP="0035338A">
      <w:pPr>
        <w:pStyle w:val="a3"/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="00F42B22"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Ходатайствовать перед комиссией по рассмотрению вопросов перехода с платного обучения на бесплатное </w:t>
      </w:r>
      <w:r w:rsidR="00F42B22"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ГАОУ ВО МГПУ </w:t>
      </w:r>
      <w:r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переводе студентов на бюджетную форму обучения – </w:t>
      </w:r>
      <w:r w:rsidR="00F42B22"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человек</w:t>
      </w:r>
      <w:r w:rsidR="00F42B22"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0AA0D704" w14:textId="7B8C2463" w:rsidR="00F42B22" w:rsidRPr="0035338A" w:rsidRDefault="00F42B22" w:rsidP="0035338A">
      <w:pPr>
        <w:pStyle w:val="a3"/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533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 Рекомендовать комиссии по рассмотрению вопросов перехода с платного обучения на бесплатное ГАОУ ВО МГПУ рассмотреть заявление студентов о переводе на бюджетную форму обучения – 2 человека. </w:t>
      </w:r>
    </w:p>
    <w:p w14:paraId="3488A428" w14:textId="77777777" w:rsidR="00F42B22" w:rsidRPr="0035338A" w:rsidRDefault="00F42B22" w:rsidP="003533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44D34B29" w14:textId="5C2FE59D" w:rsidR="00003B63" w:rsidRPr="0035338A" w:rsidRDefault="00003B63" w:rsidP="003533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p w14:paraId="78F736C3" w14:textId="77777777" w:rsidR="00003B63" w:rsidRPr="0035338A" w:rsidRDefault="00003B63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EFCD2FF" w14:textId="77777777" w:rsidR="00003B63" w:rsidRPr="0035338A" w:rsidRDefault="00003B63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5. Разное</w:t>
      </w:r>
    </w:p>
    <w:p w14:paraId="043759BB" w14:textId="77777777" w:rsidR="00003B63" w:rsidRPr="0035338A" w:rsidRDefault="00003B63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5.1. СЛУШАЛИ: Л.Ю. Овчаренко, И.М. Яковлеву об утверждении тем выпускных квалификационных работ магистрантов и студентов-бакалавров очно-заочной и заочной форм обучения.</w:t>
      </w:r>
    </w:p>
    <w:p w14:paraId="5A7A0D49" w14:textId="77777777" w:rsidR="00003B63" w:rsidRPr="0035338A" w:rsidRDefault="00003B63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C85C2" w14:textId="695A9D0A" w:rsidR="00003B63" w:rsidRPr="0035338A" w:rsidRDefault="00003B63" w:rsidP="0035338A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</w:t>
      </w:r>
      <w:r w:rsidRPr="0035338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5D5D0D" w:rsidRPr="0035338A">
        <w:rPr>
          <w:rFonts w:ascii="Times New Roman" w:eastAsia="Calibri" w:hAnsi="Times New Roman" w:cs="Times New Roman"/>
          <w:sz w:val="28"/>
          <w:szCs w:val="28"/>
        </w:rPr>
        <w:t>утвердить темы выпускных квалификационных работ магистрантов и студентов-бакалавров очно-заочной и заочной форм обучения</w:t>
      </w:r>
      <w:r w:rsidRPr="0035338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842DF4" w14:textId="77777777" w:rsidR="00003B63" w:rsidRPr="0035338A" w:rsidRDefault="00003B63" w:rsidP="0035338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EE0000"/>
          <w:sz w:val="28"/>
          <w:szCs w:val="28"/>
        </w:rPr>
      </w:pPr>
    </w:p>
    <w:p w14:paraId="10E3D89D" w14:textId="77777777" w:rsidR="00003B63" w:rsidRPr="0035338A" w:rsidRDefault="00003B63" w:rsidP="003533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5338A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p w14:paraId="1342BD68" w14:textId="77777777" w:rsidR="00907CE0" w:rsidRPr="0035338A" w:rsidRDefault="00907CE0" w:rsidP="00353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31939737"/>
    </w:p>
    <w:p w14:paraId="134E9085" w14:textId="5DB090CD" w:rsidR="005E71B6" w:rsidRPr="0035338A" w:rsidRDefault="00907CE0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5.</w:t>
      </w:r>
      <w:r w:rsidR="00F66BD2" w:rsidRPr="0035338A">
        <w:rPr>
          <w:rFonts w:ascii="Times New Roman" w:hAnsi="Times New Roman" w:cs="Times New Roman"/>
          <w:sz w:val="28"/>
          <w:szCs w:val="28"/>
        </w:rPr>
        <w:t>2</w:t>
      </w:r>
      <w:r w:rsidRPr="0035338A">
        <w:rPr>
          <w:rFonts w:ascii="Times New Roman" w:hAnsi="Times New Roman" w:cs="Times New Roman"/>
          <w:sz w:val="28"/>
          <w:szCs w:val="28"/>
        </w:rPr>
        <w:t>.</w:t>
      </w:r>
      <w:r w:rsidR="005E71B6" w:rsidRPr="0035338A">
        <w:rPr>
          <w:rFonts w:ascii="Times New Roman" w:hAnsi="Times New Roman" w:cs="Times New Roman"/>
          <w:sz w:val="28"/>
          <w:szCs w:val="28"/>
        </w:rPr>
        <w:t>1.</w:t>
      </w:r>
      <w:r w:rsidRPr="0035338A">
        <w:rPr>
          <w:rFonts w:ascii="Times New Roman" w:hAnsi="Times New Roman" w:cs="Times New Roman"/>
          <w:sz w:val="28"/>
          <w:szCs w:val="28"/>
        </w:rPr>
        <w:t xml:space="preserve"> </w:t>
      </w:r>
      <w:r w:rsidR="005E71B6" w:rsidRPr="0035338A">
        <w:rPr>
          <w:rFonts w:ascii="Times New Roman" w:hAnsi="Times New Roman" w:cs="Times New Roman"/>
          <w:sz w:val="28"/>
          <w:szCs w:val="28"/>
        </w:rPr>
        <w:t xml:space="preserve">СЛУШАЛИ: В.В. Мануйлову о рекомендации к печати в научно-информационном издательском центре МГПУ учебного пособия Кремневой Т.Л.  «Этические основы социальной работы: отечественный и зарубежный опыт». </w:t>
      </w:r>
    </w:p>
    <w:p w14:paraId="480AEE0C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 xml:space="preserve">Мануйлова В.В. доложила, что учебное пособие посвящено профессиональной этике специалиста социальной работы. В первой главе рассматриваются особенности социальной работы за рубежом, формирование этики социальных работников и профессиональная компетентность социального работника и социального педагога. Вторая глава содержит методологический анализ кодексов этики Великобритании, Канады, Австралии и Новой Зеландии применительно к обучению социальных работников. Третья глава освещает аспекты профессиональной этики и служебного поведения сотрудников органов социальной защиты и учреждений социального обслуживания, а также этику социального работника и социального педагога в России. Пособие включает задания для самостоятельной работы и вопросы для обсуждения, направленные на углубление понимания изучаемого материала. </w:t>
      </w:r>
    </w:p>
    <w:p w14:paraId="665B10E2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Учебное пособие может быть использовано в образовательных программах бакалавриата и магистратуры по направлениям «Социальная работа» и «Социальная педагогика».</w:t>
      </w:r>
    </w:p>
    <w:p w14:paraId="4EA395BA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 xml:space="preserve">Мануйлова В.В. сообщила, что на учебное пособие Кремневой Т.Л.  «Этические основы социальной работы: отечественный и зарубежный опыт» </w:t>
      </w:r>
      <w:r w:rsidRPr="0035338A">
        <w:rPr>
          <w:rFonts w:ascii="Times New Roman" w:hAnsi="Times New Roman" w:cs="Times New Roman"/>
          <w:sz w:val="28"/>
          <w:szCs w:val="28"/>
        </w:rPr>
        <w:lastRenderedPageBreak/>
        <w:t xml:space="preserve">получены положительные рецензии от </w:t>
      </w:r>
      <w:proofErr w:type="spellStart"/>
      <w:r w:rsidRPr="0035338A">
        <w:rPr>
          <w:rFonts w:ascii="Times New Roman" w:hAnsi="Times New Roman" w:cs="Times New Roman"/>
          <w:sz w:val="28"/>
          <w:szCs w:val="28"/>
        </w:rPr>
        <w:t>Рычихиной</w:t>
      </w:r>
      <w:proofErr w:type="spellEnd"/>
      <w:r w:rsidRPr="0035338A">
        <w:rPr>
          <w:rFonts w:ascii="Times New Roman" w:hAnsi="Times New Roman" w:cs="Times New Roman"/>
          <w:sz w:val="28"/>
          <w:szCs w:val="28"/>
        </w:rPr>
        <w:t xml:space="preserve"> Э.Н., доктора социологических наук, доцента, профессора департамента клинических, психологических и педагогических основ развития личности института психологии и комплексной реабилитации ГАОУ ВО МГПУ и от Фирсова М.В., доктора исторических наук, профессора, руководителя Учебно-методического совета (УМС) по направлению «Социальная работа» Федерального учебно-методического объединения по укрупненной группе направлений подготовки и специальностей (ФУМО ВО по УГСН) 39.00.00 «Социология и социальная работа», руководителя экспертной группы УМС, профессора кафедры общественно-социальных институтов и социальной работы РГСУ.</w:t>
      </w:r>
    </w:p>
    <w:p w14:paraId="74B3E26C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Учебное пособие Кремневой Т.Л.  «Этические основы социальной работы: отечественный и зарубежный опыт» получило одобрение на заседании департамента социально-психологических технологий и коррекционно-развивающих методик института психологии и комплексной реабилитации (28.08.2025, протокол № 01).</w:t>
      </w:r>
    </w:p>
    <w:p w14:paraId="340251FB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Учебное пособие Кремневой Т.Л. соответствует требованиям научно-информационного издательского центра ГАОУ ВО МГПУ к содержанию и оформлению.</w:t>
      </w:r>
    </w:p>
    <w:p w14:paraId="580FD0B1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E605C" w14:textId="1CC5954D" w:rsidR="00907CE0" w:rsidRPr="0035338A" w:rsidRDefault="005E71B6" w:rsidP="003533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ПОСТАНОВИЛИ: рекомендовать к печати учебное пособие Кремневой Т.Л.  «Этические основы социальной работы: отечественный и зарубежный опыт» в научно-информационном издательском центре МГПУ.</w:t>
      </w:r>
    </w:p>
    <w:p w14:paraId="5EAA8B7A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639158" w14:textId="5EA7922D" w:rsidR="00907CE0" w:rsidRPr="0035338A" w:rsidRDefault="00907CE0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204F0801" w14:textId="77777777" w:rsidR="005E71B6" w:rsidRPr="0035338A" w:rsidRDefault="005E71B6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4C9B68" w14:textId="4D643365" w:rsidR="005E71B6" w:rsidRPr="0035338A" w:rsidRDefault="00DC2A4A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5.</w:t>
      </w:r>
      <w:r w:rsidR="00F66BD2" w:rsidRPr="0035338A">
        <w:rPr>
          <w:rFonts w:ascii="Times New Roman" w:hAnsi="Times New Roman" w:cs="Times New Roman"/>
          <w:sz w:val="28"/>
          <w:szCs w:val="28"/>
        </w:rPr>
        <w:t>2</w:t>
      </w:r>
      <w:r w:rsidRPr="0035338A">
        <w:rPr>
          <w:rFonts w:ascii="Times New Roman" w:hAnsi="Times New Roman" w:cs="Times New Roman"/>
          <w:sz w:val="28"/>
          <w:szCs w:val="28"/>
        </w:rPr>
        <w:t xml:space="preserve">.2. </w:t>
      </w:r>
      <w:r w:rsidR="005E71B6" w:rsidRPr="0035338A">
        <w:rPr>
          <w:rFonts w:ascii="Times New Roman" w:hAnsi="Times New Roman" w:cs="Times New Roman"/>
          <w:sz w:val="28"/>
          <w:szCs w:val="28"/>
        </w:rPr>
        <w:t xml:space="preserve">СЛУШАЛИ: В.В. Мануйлову о рекомендации к печати в научно-информационном издательском центре МГПУ учебно-методического пособия Минаевой О.Д.  «Анатомия физиология и патология центральной нервной системы». </w:t>
      </w:r>
    </w:p>
    <w:p w14:paraId="59F2AAB0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Мануйлова В.В. доложила, что учебно-методическое пособие посвящено изучению особенностей строения и функционирования центральной нервной системы в норме и патологии, глубокое и подробное изучение которых является основой успешной профессиональной деятельности большой когорты специалистов, в том числе и коррекционного направления, осуществляющих свою профессиональную деятельность в учреждениях образования и здравоохранения. Особую актуальность это пособие приобретает в контексте воспитания и обучения детей с ОВЗ, составляющих большой и не имеющий тенденции к снижению процент воспитанников дошкольного и школьного звена образования.</w:t>
      </w:r>
    </w:p>
    <w:p w14:paraId="4D8B0DD5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 xml:space="preserve">Учитывая структуру изложения курса и исчерпывающее содержание учебного материала, данное пособие может быть использовано при любом формате обучения, как очном, так и очно-заочном, и заочном. Пособие </w:t>
      </w:r>
      <w:r w:rsidRPr="0035338A">
        <w:rPr>
          <w:rFonts w:ascii="Times New Roman" w:hAnsi="Times New Roman" w:cs="Times New Roman"/>
          <w:sz w:val="28"/>
          <w:szCs w:val="28"/>
        </w:rPr>
        <w:lastRenderedPageBreak/>
        <w:t>содержит четыре раздела и представляет собой комплексное изложение материала, акцентируя внимание на механизмах адаптации и возникновения патологий. Это особенно важно для студентов, обучающихся по направлению «Специальное дефектологическое образование» и «Психология».</w:t>
      </w:r>
    </w:p>
    <w:p w14:paraId="6A9E93CC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 xml:space="preserve">Мануйлова В.В. сообщила, что на учебно-методическое пособие Минаевой О.Д. «Анатомия физиология и патология центральной нервной системы» получены положительные рецензии от Гравицкой Е.Г., кандидата биологических наук, доцента, доцента департамента клинических, психологических и педагогических основ развития личности института психологии и комплексной реабилитации ГАОУ ВО МГПУ и от </w:t>
      </w:r>
      <w:proofErr w:type="spellStart"/>
      <w:r w:rsidRPr="0035338A">
        <w:rPr>
          <w:rFonts w:ascii="Times New Roman" w:hAnsi="Times New Roman" w:cs="Times New Roman"/>
          <w:sz w:val="28"/>
          <w:szCs w:val="28"/>
        </w:rPr>
        <w:t>Уклонской</w:t>
      </w:r>
      <w:proofErr w:type="spellEnd"/>
      <w:r w:rsidRPr="0035338A">
        <w:rPr>
          <w:rFonts w:ascii="Times New Roman" w:hAnsi="Times New Roman" w:cs="Times New Roman"/>
          <w:sz w:val="28"/>
          <w:szCs w:val="28"/>
        </w:rPr>
        <w:t xml:space="preserve"> Д.В., доктора педагогических наук, доцента, ведущего научного сотрудника лаборатории образования и комплексной абилитации детей с нарушениями речи ФГБНУ «Институт коррекционной педагогики».</w:t>
      </w:r>
    </w:p>
    <w:p w14:paraId="6098D6C5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Учебно-методическое пособие Минаевой О.Д. «Анатомия физиология и патология центральной нервной системы» получило одобрение на заседании департамента клинических, психологических и педагогических основ развития личности института психологии и комплексной реабилитации (28.08.2025, протокол № 01).</w:t>
      </w:r>
    </w:p>
    <w:p w14:paraId="62741F5A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Учебно-методическое пособие Минаевой О.Д. соответствует требованиям научно-информационного издательского центра ГАОУ ВО МГПУ к содержанию и оформлению.</w:t>
      </w:r>
    </w:p>
    <w:p w14:paraId="1BE3AD18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42CB1" w14:textId="68E6382E" w:rsidR="005E71B6" w:rsidRPr="0035338A" w:rsidRDefault="005E71B6" w:rsidP="003533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ПОСТАНОВИЛИ: рекомендовать к печати учебно-методическое пособие Минаевой О.Д. «Анатомия физиология и патология центральной нервной системы» в научно-информационном издательском центре МГПУ.</w:t>
      </w:r>
    </w:p>
    <w:p w14:paraId="6BE333E7" w14:textId="77777777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54E36" w14:textId="078659EF" w:rsidR="005E71B6" w:rsidRPr="0035338A" w:rsidRDefault="005E71B6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059E00A8" w14:textId="77777777" w:rsidR="00907CE0" w:rsidRPr="0035338A" w:rsidRDefault="00907CE0" w:rsidP="003533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4DAD5F6A" w14:textId="678AD89E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66BD2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СЛУШАЛИ: В.В. Мануйлову о рекомендации к печати в научно-информационном издательском центре МГПУ коллективной монографии «Современные исследования психологии личности». </w:t>
      </w:r>
    </w:p>
    <w:p w14:paraId="0F323A8E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Мануйлова В.В. доложила, что в монографии рассматриваются основные результаты, отражающие некоторые аспекты особенностей личностного развития в разном возрасте в свете реализации жизненных замыслов личности. Авторами представлены результаты научно-исследовательской работы профессорско-преподавательского состава департамента клинических, психологических и педагогических основ развития личности института психологии и комплексной реабилитации ГАОУ ВО «Московский городской педагогический университет».</w:t>
      </w:r>
    </w:p>
    <w:p w14:paraId="14FD1349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Монографическое исследование содержит достаточное изложение теоретического и прикладного материала, включает в себя иллюстративный материал (тексты, рисунки, схемы, таблицы), соответствующий изучаемому вопросу. Отличием монографии от действующей литературы является форма 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изложения материала, которая способствует не только теоретическому изучению предмета, но и его практическому использованию.</w:t>
      </w:r>
    </w:p>
    <w:p w14:paraId="4BD985C0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Монография будет полезна к изучению для бакалавров и магистрантов разных направлений подготовки, проходящих в процессе своей профессиональной подготовки курсы «Психология», «Психология личности». В настоящее время данный курс в различных вариациях является распространенным в основных образовательных программах по подготовке психологов, педагогов-психологов, социальных педагогов, социальных работников и т.д. </w:t>
      </w:r>
    </w:p>
    <w:p w14:paraId="72ECF35C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Мануйлова В.В. сообщила, что на монографию «Современные исследования психологии личности» получены положительные рецензии от </w:t>
      </w:r>
      <w:proofErr w:type="spellStart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Бершедовой</w:t>
      </w:r>
      <w:proofErr w:type="spellEnd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Л.И., доктора психологических наук, профессора, профессора департамента клинических, психологических и педагогических основ развития личности института психологии и комплексной реабилитации ГАОУ ВО «Московский городской педагогический университет»; Дмитриевой Н.В., кандидата медицинских наук, врача-психотерапевта Европейского реестра, академика Международной академии наук педагогического образования, почетного работника высшего профессионального образования Российской Федерации, доктора психологических наук. </w:t>
      </w:r>
    </w:p>
    <w:p w14:paraId="0740FDBF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Монографическое исследование «Современные исследования психологии личности» получило одобрение на заседании департамента клинических, психологических и педагогических основ развития личности института психологии и комплексной реабилитации (28.08.2025, протокол № 01).</w:t>
      </w:r>
    </w:p>
    <w:p w14:paraId="63533C76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Монографическое исследование соответствует требованиям научно-информационного издательского центра ГАОУ ВО МГПУ к содержанию и оформлению.</w:t>
      </w:r>
    </w:p>
    <w:p w14:paraId="0B435DED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70585" w14:textId="44C995E5" w:rsidR="00DC2A4A" w:rsidRPr="0035338A" w:rsidRDefault="00DC2A4A" w:rsidP="000C5F57">
      <w:pPr>
        <w:pStyle w:val="a3"/>
        <w:widowControl w:val="0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рекомендовать к печати коллективную монографию «Современные исследования психологии личности» в научно-информационном издательском центре МГПУ.</w:t>
      </w:r>
    </w:p>
    <w:p w14:paraId="1B1B908B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A87C8" w14:textId="38C18D4D" w:rsidR="00BC1C50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45FBFBBE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CC8BB" w14:textId="5BAC58A1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66BD2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СЛУШАЛИ: В.В. Мануйлову о рекомендации к печати в научно-информационном издательском центре МГПУ учебно-методического пособия Павловой А.С. и Григоренко Н.Ю. «Музыкально-ритмические игры и упражнения в коррекционно-развивающей работе с детьми раннего и дошкольного возраста». </w:t>
      </w:r>
    </w:p>
    <w:p w14:paraId="12FD9D6E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Мануйлова В.В. доложила, что в учебно-методическом пособии рассмотрено влияние ритма на развитие ребенка, раскрыты особенности использования музыкально-ритмических движений в работе по развитию речи детей раннего и дошкольного возраста с ограниченными возможностями здоровья, представлена специфика организации и проведения музыкально-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двигательно-речевых занятий с детьми раннего и дошкольного возраста, наиболее обширной является вторая глава, в которой систематизированы комплекты музыкально-двигательно-речевых/музыкально-</w:t>
      </w:r>
      <w:proofErr w:type="spellStart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</w:t>
      </w:r>
      <w:proofErr w:type="spellEnd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-двигательных занятий в коррекционно-развивающей работе с детьми раннего и дошкольного возраста, приведены примеры игр и игровых приемов. </w:t>
      </w:r>
    </w:p>
    <w:p w14:paraId="268D433A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учебно-методическое пособие ориентировано на студентов и магистрантов педагогических ВУЗов, на уже сложившихся специалистов психолого-педагогического сопровождения, работающих с детьми с проблемами в развитии. Оно также будет интересно и полезно для родителей, воспитывающих детей с особыми образовательными потребностями.</w:t>
      </w:r>
    </w:p>
    <w:p w14:paraId="1458DFBD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Мануйлова В.В. сообщила, что на учебно-методическое пособие Павловой А.С. и Григоренко Н.Ю. «Музыкально-ритмические игры и упражнения в коррекционно-развивающей работе с детьми раннего и дошкольного возраста» получены положительные рецензии от Бутко Г.А., кандидата педагогических наук, доцента, доцента департамента социально-психологических технологий и коррекционно-развивающих методик института психологии и комплексной реабилитации ГАОУ ВО «Московский городской педагогический университет» и от </w:t>
      </w:r>
      <w:proofErr w:type="spellStart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Тенкачевой</w:t>
      </w:r>
      <w:proofErr w:type="spellEnd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Т.Р., кандидата педагогических наук, доцента, доцента кафедры специальной педагогики и специальной психологии института специального образования ФГБОУ ВО «Уральский государственный педагогический университет». </w:t>
      </w:r>
    </w:p>
    <w:p w14:paraId="308C1D11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 Павловой А.С. и Григоренко Н.Ю. «Музыкально-ритмические игры и упражнения в коррекционно-развивающей работе с детьми раннего и дошкольного возраста» получило одобрение на заседании департамента социально-психологических технологий и коррекционно-развивающих методик института психологии и комплексной реабилитации (28.08.2025, протокол № 01).</w:t>
      </w:r>
    </w:p>
    <w:p w14:paraId="0A43F2FD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 Павловой А.С. и Григоренко Н.Ю. соответствует требованиям научно-информационного издательского центра ГАОУ ВО МГПУ к содержанию и оформлению.</w:t>
      </w:r>
    </w:p>
    <w:p w14:paraId="6BCD9745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11738" w14:textId="0F26CD1C" w:rsidR="00DC2A4A" w:rsidRPr="0035338A" w:rsidRDefault="00F66BD2" w:rsidP="000C5F57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</w:t>
      </w:r>
      <w:r w:rsidR="00DC2A4A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рекомендовать к печати учебно-методическое пособие Павловой А.С. и Григоренко Н.Ю. «Музыкально-ритмические игры и упражнения в коррекционно-развивающей работе с детьми раннего и дошкольного возраста» в научно-информационном издательском центре МГПУ.</w:t>
      </w:r>
    </w:p>
    <w:p w14:paraId="7B54A192" w14:textId="77777777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29822" w14:textId="2D994048" w:rsidR="00DC2A4A" w:rsidRPr="0035338A" w:rsidRDefault="00DC2A4A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22A06C93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584D2" w14:textId="554EE248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66BD2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СЛУШАЛИ: В.В. Мануйлову о рекомендации к печати в научно-информационном издательском центре МГПУ учебно-методического пособия Хорошавиной Е.В. «Литература как ресурс для формирования инклюзивной культуры». </w:t>
      </w:r>
    </w:p>
    <w:p w14:paraId="6F155BDB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Мануйлова В.В. доложила, что в учебно-методическом пособии 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проводится тщательный анализ культурного кода «особого» человека в русском фольклоре и художественной литературе, дается его обобщенная характеристика, подчеркивается значимость в контексте русской идентичности и национального сознания, анализируются отечественные произведения, репрезентирующие образ «особого» человека.</w:t>
      </w:r>
    </w:p>
    <w:p w14:paraId="2171CC28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представлена методика формирования инклюзивной культуры средствами художественной литературы. Рассматривается возможность включения подобных произведений в учебный процесс на всех ступенях образовательной вертикали: от детского сада до среднего и высшего уровня образования. Выделены ключевые принципы отбора литературы для обсуждения вопросов инклюзии, даны рекомендации к проведению мероприятий, необходимых для успешного внедрения описанной методики.</w:t>
      </w:r>
    </w:p>
    <w:p w14:paraId="25B1EE14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может быть полезно специалистам, участвующим в интеграционных процессах, а также исследователям, аспирантам, студентам высших и средних специальных учебных заведений, как педагогической направленности, так и сферы культуры.</w:t>
      </w:r>
    </w:p>
    <w:p w14:paraId="36073D0C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Мануйлова В.В. сообщила, что на учебно-методическое пособие Е.В. Хорошавиной «Литература как ресурс для формирования инклюзивной культуры» получены положительные рецензии от Тюриной Н.Ш., кандидата педагогических наук, доцента, доцента департамента социально-психологических технологий и коррекционно-развивающих методик института психологии и комплексной реабилитации ГАОУ ВО «Московский городской педагогический университет»; Березиной А.В., кандидата психологических наук, доцента кафедры психологии семьи и детства института психологии им. Л.С. Выготского ФГБОУ ВО «Российский государственный педагогический университет им. А.И. Герцена»; </w:t>
      </w:r>
      <w:proofErr w:type="spellStart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Слюсарской</w:t>
      </w:r>
      <w:proofErr w:type="spellEnd"/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Т.В., кандидата психологических наук, доцента кафедры специальной психологии, дефектологии, социальной работы ФГБОУ ВО «Тульский государственный педагогический университет им. Л.Н. Толстого». </w:t>
      </w:r>
    </w:p>
    <w:p w14:paraId="4EBDCFA6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 Хорошавиной Е.В. «Литература как ресурс для формирования инклюзивной культуры» получило одобрение на заседании департамента социально-психологических технологий и коррекционно-развивающих методик института психологии и комплексной реабилитации (28.08.2025, протокол № 01).</w:t>
      </w:r>
    </w:p>
    <w:p w14:paraId="62D3E86C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 Хорошавиной Е.В. соответствует требованиям научно-информационного издательского центра ГАОУ ВО МГПУ к содержанию и оформлению.</w:t>
      </w:r>
    </w:p>
    <w:p w14:paraId="76885E42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500D0" w14:textId="3D0C3CD8" w:rsidR="00222BB5" w:rsidRPr="0035338A" w:rsidRDefault="00F66BD2" w:rsidP="000C5F57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</w:t>
      </w:r>
      <w:r w:rsidR="00222BB5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рекомендовать к печати учебно-методическое пособие Хорошавиной Е.В. «Литература как ресурс для формирования инклюзивной культуры» в научно-информационном издательском центре МГПУ.</w:t>
      </w:r>
    </w:p>
    <w:p w14:paraId="374D08B3" w14:textId="77777777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7409D" w14:textId="6DE35E78" w:rsidR="00222BB5" w:rsidRPr="0035338A" w:rsidRDefault="00222BB5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550F3B7A" w14:textId="77777777" w:rsidR="00F66BD2" w:rsidRPr="0035338A" w:rsidRDefault="00F66BD2" w:rsidP="0035338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02B2E" w14:textId="5E7015B9" w:rsidR="00F66BD2" w:rsidRPr="0035338A" w:rsidRDefault="0035338A" w:rsidP="00353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F66BD2" w:rsidRPr="0035338A">
        <w:rPr>
          <w:rFonts w:ascii="Times New Roman" w:hAnsi="Times New Roman" w:cs="Times New Roman"/>
          <w:sz w:val="28"/>
          <w:szCs w:val="28"/>
        </w:rPr>
        <w:t>СЛУШАЛИ: В.В. Мануйлову о рекомендации утвердить кандидатуру кандидата педагогических наук Афанасьевой Юлии Анатольевны в качестве научного руководителя соискателя (набор 2025-2026) департамента социально-психологических наук и коррекционно-развивающих методик по научной специальности 5.8.3. «Коррекционная педагогика».</w:t>
      </w:r>
    </w:p>
    <w:p w14:paraId="5EA54340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Афанасьева Юлия Анатольевна в 2000 окончила ГОУ «Московский городской педагогический университет» по специальности «Олигофренопедагогика», квалификация «</w:t>
      </w:r>
      <w:proofErr w:type="spellStart"/>
      <w:r w:rsidRPr="0035338A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Pr="0035338A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0511E04B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Ученая степень кандидата педагогических наук присуждена диссертационным советом при ГОУ ВПО города Москвы «Московский городской педагогический университет» 08 июня 2006 г. и утверждена ВАК 17 ноября 2006 г. Тема диссертации: «Система коррекционно-педагогической работы на уроках математики в младших классах коррекционно-развивающего обучения».</w:t>
      </w:r>
    </w:p>
    <w:p w14:paraId="19D66242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 xml:space="preserve">Стаж научно-педагогической работы – 22 года, в том числе стаж работы в ГАОУ ВО МГПУ – 22 года. </w:t>
      </w:r>
    </w:p>
    <w:p w14:paraId="50843C9E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 xml:space="preserve">Имеет 84 публикации, в том числе 28 учебных изданий, 55 научных работ, 1 патент, из них за последние 3 года – 9 публикаций, в том числе 1 учебное издание и 8 научных работ. Индекс Хирша (по РИНЦ) – 11. Наличие статей в рецензируемых научных изданиях (перечень ВАК) – 4, в Web </w:t>
      </w:r>
      <w:proofErr w:type="spellStart"/>
      <w:r w:rsidRPr="0035338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5338A">
        <w:rPr>
          <w:rFonts w:ascii="Times New Roman" w:hAnsi="Times New Roman" w:cs="Times New Roman"/>
          <w:sz w:val="28"/>
          <w:szCs w:val="28"/>
        </w:rPr>
        <w:t xml:space="preserve"> Science, </w:t>
      </w:r>
      <w:proofErr w:type="spellStart"/>
      <w:r w:rsidRPr="0035338A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5338A">
        <w:rPr>
          <w:rFonts w:ascii="Times New Roman" w:hAnsi="Times New Roman" w:cs="Times New Roman"/>
          <w:sz w:val="28"/>
          <w:szCs w:val="28"/>
        </w:rPr>
        <w:t xml:space="preserve"> – 2 за последние 3 года.</w:t>
      </w:r>
    </w:p>
    <w:p w14:paraId="7C164D8A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Афанасьева Ю.А. обладает многолетним опытом научного руководства магистрантами. Являлась научным руководителем аспиранта Гвоздевой А.Ю.  С 2015 отвечает за внедрение и развитие систем дистанционного обучения (</w:t>
      </w:r>
      <w:proofErr w:type="spellStart"/>
      <w:r w:rsidRPr="0035338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35338A">
        <w:rPr>
          <w:rFonts w:ascii="Times New Roman" w:hAnsi="Times New Roman" w:cs="Times New Roman"/>
          <w:sz w:val="28"/>
          <w:szCs w:val="28"/>
        </w:rPr>
        <w:t>, с 2023 года – LMS) в институте психологии и комплексной реабилитации (ИПКР) и координирует процесс их интеграции в его образовательную деятельность.</w:t>
      </w:r>
    </w:p>
    <w:p w14:paraId="7EA9A6A8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Отмечена благодарственным письмом Департамента образования г. Москвы за помощь в разработке учебных планов специальных (коррекционных) образовательных учреждений I-VIII видов, учебно-тематического планирования (2010); награждена грамотой Департамента образования города Москвы за результативную плодотворную работу в системе столичного образования, значительный вклад в подготовку квалифицированных кадров для образовательных организаций города Москвы (Приказ №50/к-н от 02.02.2018)</w:t>
      </w:r>
    </w:p>
    <w:p w14:paraId="4D6B813A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Научная тематика Афанасьевой Ю.А. ориентирована на создание и внедрение эффективных коррекционно-развивающих методик и социально-психологических технологий, что непосредственно соответствует профилю и практическим задачам департамента.</w:t>
      </w:r>
    </w:p>
    <w:p w14:paraId="30497433" w14:textId="77777777" w:rsidR="00F66BD2" w:rsidRPr="0035338A" w:rsidRDefault="00F66BD2" w:rsidP="0035338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 xml:space="preserve">Научная деятельность связана с выполнением государственных заданий Департамента образования и науки города Москвы и участием в грантах, включая проект РГНФ «Использование мультимедийных технологий в образовательном процессе на факультетах специальной педагогики и </w:t>
      </w:r>
      <w:r w:rsidRPr="0035338A">
        <w:rPr>
          <w:rFonts w:ascii="Times New Roman" w:hAnsi="Times New Roman" w:cs="Times New Roman"/>
          <w:sz w:val="28"/>
          <w:szCs w:val="28"/>
        </w:rPr>
        <w:lastRenderedPageBreak/>
        <w:t>психологии» (2005-2008), а также подготовку экспериментальной рабочей тетради по математике для 3-го класса интегрированного типа общеобразовательной школы при поддержке Фонда первого Президента России Б.Н. Ельцина (2006-2007).</w:t>
      </w:r>
    </w:p>
    <w:p w14:paraId="0CFB921C" w14:textId="77777777" w:rsidR="00F66BD2" w:rsidRPr="0035338A" w:rsidRDefault="00F66BD2" w:rsidP="000C5F57">
      <w:pPr>
        <w:pStyle w:val="aa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A20FDE3" w14:textId="77777777" w:rsidR="00F66BD2" w:rsidRPr="0035338A" w:rsidRDefault="00F66BD2" w:rsidP="000C5F5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ПОСТАНОВИЛИ: утвердить кандидатуру кандидата педагогических наук Афанасьевой Юлии Анатольевны соискателя (набор 2025-2026) департамента социально-психологических наук и коррекционно-развивающих методик по научной специальности 5.8.3. «Коррекционная педагогика».</w:t>
      </w:r>
    </w:p>
    <w:p w14:paraId="4EB8AC67" w14:textId="77777777" w:rsidR="00F66BD2" w:rsidRPr="0035338A" w:rsidRDefault="00F66BD2" w:rsidP="0035338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DBADB70" w14:textId="0600D0FB" w:rsidR="00F66BD2" w:rsidRPr="0035338A" w:rsidRDefault="00F66BD2" w:rsidP="00353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38A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4DA84CCA" w14:textId="77777777" w:rsidR="00BC1C50" w:rsidRPr="0035338A" w:rsidRDefault="00BC1C50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EFA40" w14:textId="77777777" w:rsidR="0035338A" w:rsidRPr="0035338A" w:rsidRDefault="0035338A" w:rsidP="0035338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A3752" w14:textId="5C951BE9" w:rsidR="0099621C" w:rsidRPr="0035338A" w:rsidRDefault="0076720E" w:rsidP="003533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ученого совета                                                        Е.В. Ушакова</w:t>
      </w:r>
    </w:p>
    <w:p w14:paraId="2DBF8469" w14:textId="77777777" w:rsidR="007B2CE6" w:rsidRPr="0035338A" w:rsidRDefault="007B2CE6" w:rsidP="003533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61DB0" w14:textId="1FAD5ED4" w:rsidR="003D6FAB" w:rsidRPr="0035338A" w:rsidRDefault="00605A87" w:rsidP="003533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</w:t>
      </w:r>
      <w:r w:rsidR="003D6FA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екретарь </w:t>
      </w:r>
      <w:r w:rsidR="003D6FA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7963" w:rsidRPr="0035338A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</w:p>
    <w:sectPr w:rsidR="003D6FAB" w:rsidRPr="0035338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CE0CE" w14:textId="77777777" w:rsidR="00285199" w:rsidRDefault="00285199" w:rsidP="00422E46">
      <w:pPr>
        <w:spacing w:after="0" w:line="240" w:lineRule="auto"/>
      </w:pPr>
      <w:r>
        <w:separator/>
      </w:r>
    </w:p>
  </w:endnote>
  <w:endnote w:type="continuationSeparator" w:id="0">
    <w:p w14:paraId="0DA4E259" w14:textId="77777777" w:rsidR="00285199" w:rsidRDefault="00285199" w:rsidP="0042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9652744"/>
      <w:docPartObj>
        <w:docPartGallery w:val="Page Numbers (Bottom of Page)"/>
        <w:docPartUnique/>
      </w:docPartObj>
    </w:sdtPr>
    <w:sdtEndPr/>
    <w:sdtContent>
      <w:p w14:paraId="24C6CEA0" w14:textId="29A12EB8" w:rsidR="00314F4C" w:rsidRDefault="00314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A37">
          <w:rPr>
            <w:noProof/>
          </w:rPr>
          <w:t>2</w:t>
        </w:r>
        <w:r>
          <w:fldChar w:fldCharType="end"/>
        </w:r>
      </w:p>
    </w:sdtContent>
  </w:sdt>
  <w:p w14:paraId="61CD9BE8" w14:textId="77777777" w:rsidR="006567B7" w:rsidRDefault="006567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37BE" w14:textId="77777777" w:rsidR="00285199" w:rsidRDefault="00285199" w:rsidP="00422E46">
      <w:pPr>
        <w:spacing w:after="0" w:line="240" w:lineRule="auto"/>
      </w:pPr>
      <w:r>
        <w:separator/>
      </w:r>
    </w:p>
  </w:footnote>
  <w:footnote w:type="continuationSeparator" w:id="0">
    <w:p w14:paraId="372BEE22" w14:textId="77777777" w:rsidR="00285199" w:rsidRDefault="00285199" w:rsidP="0042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CA4"/>
    <w:multiLevelType w:val="hybridMultilevel"/>
    <w:tmpl w:val="B3FC3B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5B1243"/>
    <w:multiLevelType w:val="hybridMultilevel"/>
    <w:tmpl w:val="621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6976"/>
    <w:multiLevelType w:val="hybridMultilevel"/>
    <w:tmpl w:val="A602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D53D7"/>
    <w:multiLevelType w:val="hybridMultilevel"/>
    <w:tmpl w:val="1DE2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46D59"/>
    <w:multiLevelType w:val="hybridMultilevel"/>
    <w:tmpl w:val="7E1C88CE"/>
    <w:lvl w:ilvl="0" w:tplc="E5F0BF9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7C5538"/>
    <w:multiLevelType w:val="hybridMultilevel"/>
    <w:tmpl w:val="2DA46B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D20ADB"/>
    <w:multiLevelType w:val="hybridMultilevel"/>
    <w:tmpl w:val="253A7EDC"/>
    <w:lvl w:ilvl="0" w:tplc="500AD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124F4"/>
    <w:multiLevelType w:val="hybridMultilevel"/>
    <w:tmpl w:val="BF50D4DA"/>
    <w:lvl w:ilvl="0" w:tplc="AA3EA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BD0938"/>
    <w:multiLevelType w:val="multilevel"/>
    <w:tmpl w:val="2FA410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EF95CFC"/>
    <w:multiLevelType w:val="hybridMultilevel"/>
    <w:tmpl w:val="F6E42D78"/>
    <w:lvl w:ilvl="0" w:tplc="987C4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56E1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3C2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43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CCEE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22B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503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6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04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E81435"/>
    <w:multiLevelType w:val="hybridMultilevel"/>
    <w:tmpl w:val="BBEAAB72"/>
    <w:lvl w:ilvl="0" w:tplc="DD2C7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4A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C24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2D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40E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C1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E1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6F2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2A9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C005E0"/>
    <w:multiLevelType w:val="hybridMultilevel"/>
    <w:tmpl w:val="3F2831BE"/>
    <w:lvl w:ilvl="0" w:tplc="A446B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3A7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EAF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E2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10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DA3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4B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0E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43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A2352A"/>
    <w:multiLevelType w:val="hybridMultilevel"/>
    <w:tmpl w:val="7A360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722509"/>
    <w:multiLevelType w:val="hybridMultilevel"/>
    <w:tmpl w:val="8BF0EF3E"/>
    <w:lvl w:ilvl="0" w:tplc="CFC8DF3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322E42B4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441A09"/>
    <w:multiLevelType w:val="hybridMultilevel"/>
    <w:tmpl w:val="06509BB8"/>
    <w:lvl w:ilvl="0" w:tplc="81484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443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E0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AE3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CF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65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61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07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D69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6F05CB9"/>
    <w:multiLevelType w:val="hybridMultilevel"/>
    <w:tmpl w:val="F8FC7C86"/>
    <w:lvl w:ilvl="0" w:tplc="85A45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E68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FE0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03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E3B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A5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85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60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AEC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660FAB"/>
    <w:multiLevelType w:val="hybridMultilevel"/>
    <w:tmpl w:val="6A42F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95EEE"/>
    <w:multiLevelType w:val="hybridMultilevel"/>
    <w:tmpl w:val="49908F9C"/>
    <w:lvl w:ilvl="0" w:tplc="60C00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09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61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E03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EA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A0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C2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83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F3E6D6A"/>
    <w:multiLevelType w:val="multilevel"/>
    <w:tmpl w:val="7B42F2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1" w15:restartNumberingAfterBreak="0">
    <w:nsid w:val="447A39A0"/>
    <w:multiLevelType w:val="hybridMultilevel"/>
    <w:tmpl w:val="E940B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743C78"/>
    <w:multiLevelType w:val="hybridMultilevel"/>
    <w:tmpl w:val="0324CD68"/>
    <w:lvl w:ilvl="0" w:tplc="8B7EC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7C0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1216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E07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EA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9A8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0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45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A6E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B513C"/>
    <w:multiLevelType w:val="hybridMultilevel"/>
    <w:tmpl w:val="E130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5125F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0E2E99"/>
    <w:multiLevelType w:val="hybridMultilevel"/>
    <w:tmpl w:val="26FE594A"/>
    <w:lvl w:ilvl="0" w:tplc="0419000F">
      <w:start w:val="1"/>
      <w:numFmt w:val="decimal"/>
      <w:lvlText w:val="%1.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6" w15:restartNumberingAfterBreak="0">
    <w:nsid w:val="4E8E5039"/>
    <w:multiLevelType w:val="hybridMultilevel"/>
    <w:tmpl w:val="D6D8BD1A"/>
    <w:lvl w:ilvl="0" w:tplc="071C3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C5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60D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09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68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86AC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764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CC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30A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8F1B2D"/>
    <w:multiLevelType w:val="hybridMultilevel"/>
    <w:tmpl w:val="A2B6C944"/>
    <w:lvl w:ilvl="0" w:tplc="8D22DE9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233A6B"/>
    <w:multiLevelType w:val="hybridMultilevel"/>
    <w:tmpl w:val="CDD60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0B7F6C"/>
    <w:multiLevelType w:val="hybridMultilevel"/>
    <w:tmpl w:val="4EB4C8EE"/>
    <w:lvl w:ilvl="0" w:tplc="FF7E3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A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49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321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644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2AC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4CE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A2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8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2D24B44"/>
    <w:multiLevelType w:val="hybridMultilevel"/>
    <w:tmpl w:val="EE14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A1BF5"/>
    <w:multiLevelType w:val="hybridMultilevel"/>
    <w:tmpl w:val="5A282894"/>
    <w:lvl w:ilvl="0" w:tplc="269CB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C2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1E1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C6C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781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8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89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6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46C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53A4184"/>
    <w:multiLevelType w:val="hybridMultilevel"/>
    <w:tmpl w:val="2AE0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5DE36B7"/>
    <w:multiLevelType w:val="hybridMultilevel"/>
    <w:tmpl w:val="1C7A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35E31"/>
    <w:multiLevelType w:val="multilevel"/>
    <w:tmpl w:val="D598C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6E3C33E0"/>
    <w:multiLevelType w:val="hybridMultilevel"/>
    <w:tmpl w:val="9E00CEF4"/>
    <w:lvl w:ilvl="0" w:tplc="F656D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C08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3E0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36B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A9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E09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945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05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1A9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E824C42"/>
    <w:multiLevelType w:val="hybridMultilevel"/>
    <w:tmpl w:val="AF98FDCA"/>
    <w:lvl w:ilvl="0" w:tplc="CB5C4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8D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409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0F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6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62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706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227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0D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0327BAE"/>
    <w:multiLevelType w:val="hybridMultilevel"/>
    <w:tmpl w:val="078AB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8A2529"/>
    <w:multiLevelType w:val="hybridMultilevel"/>
    <w:tmpl w:val="8B0A8588"/>
    <w:lvl w:ilvl="0" w:tplc="B434B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7BC3C86"/>
    <w:multiLevelType w:val="hybridMultilevel"/>
    <w:tmpl w:val="7DEA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E1A9A"/>
    <w:multiLevelType w:val="hybridMultilevel"/>
    <w:tmpl w:val="D1649ACE"/>
    <w:lvl w:ilvl="0" w:tplc="6630B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D9523DD"/>
    <w:multiLevelType w:val="hybridMultilevel"/>
    <w:tmpl w:val="9AE48924"/>
    <w:lvl w:ilvl="0" w:tplc="E0801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DB723E6"/>
    <w:multiLevelType w:val="hybridMultilevel"/>
    <w:tmpl w:val="B99AFE78"/>
    <w:lvl w:ilvl="0" w:tplc="E7589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38EC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4B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82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EF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0E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65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82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21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5113C1"/>
    <w:multiLevelType w:val="hybridMultilevel"/>
    <w:tmpl w:val="E8803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77532">
    <w:abstractNumId w:val="4"/>
  </w:num>
  <w:num w:numId="2" w16cid:durableId="19669322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123558">
    <w:abstractNumId w:val="14"/>
  </w:num>
  <w:num w:numId="4" w16cid:durableId="58289248">
    <w:abstractNumId w:val="39"/>
  </w:num>
  <w:num w:numId="5" w16cid:durableId="82529065">
    <w:abstractNumId w:val="8"/>
  </w:num>
  <w:num w:numId="6" w16cid:durableId="1957638380">
    <w:abstractNumId w:val="2"/>
  </w:num>
  <w:num w:numId="7" w16cid:durableId="1595044047">
    <w:abstractNumId w:val="38"/>
  </w:num>
  <w:num w:numId="8" w16cid:durableId="841895328">
    <w:abstractNumId w:val="23"/>
  </w:num>
  <w:num w:numId="9" w16cid:durableId="1901402481">
    <w:abstractNumId w:val="33"/>
  </w:num>
  <w:num w:numId="10" w16cid:durableId="624847524">
    <w:abstractNumId w:val="41"/>
  </w:num>
  <w:num w:numId="11" w16cid:durableId="487014772">
    <w:abstractNumId w:val="1"/>
  </w:num>
  <w:num w:numId="12" w16cid:durableId="1341809688">
    <w:abstractNumId w:val="40"/>
  </w:num>
  <w:num w:numId="13" w16cid:durableId="1171989074">
    <w:abstractNumId w:val="43"/>
  </w:num>
  <w:num w:numId="14" w16cid:durableId="106436923">
    <w:abstractNumId w:val="30"/>
  </w:num>
  <w:num w:numId="15" w16cid:durableId="688603329">
    <w:abstractNumId w:val="28"/>
  </w:num>
  <w:num w:numId="16" w16cid:durableId="550769933">
    <w:abstractNumId w:val="32"/>
  </w:num>
  <w:num w:numId="17" w16cid:durableId="2004241879">
    <w:abstractNumId w:val="19"/>
  </w:num>
  <w:num w:numId="18" w16cid:durableId="490096954">
    <w:abstractNumId w:val="29"/>
  </w:num>
  <w:num w:numId="19" w16cid:durableId="78604601">
    <w:abstractNumId w:val="11"/>
  </w:num>
  <w:num w:numId="20" w16cid:durableId="2092383247">
    <w:abstractNumId w:val="0"/>
  </w:num>
  <w:num w:numId="21" w16cid:durableId="645473587">
    <w:abstractNumId w:val="24"/>
  </w:num>
  <w:num w:numId="22" w16cid:durableId="1702852958">
    <w:abstractNumId w:val="21"/>
  </w:num>
  <w:num w:numId="23" w16cid:durableId="1379546986">
    <w:abstractNumId w:val="15"/>
  </w:num>
  <w:num w:numId="24" w16cid:durableId="1809854482">
    <w:abstractNumId w:val="5"/>
  </w:num>
  <w:num w:numId="25" w16cid:durableId="1443301351">
    <w:abstractNumId w:val="26"/>
  </w:num>
  <w:num w:numId="26" w16cid:durableId="2016223439">
    <w:abstractNumId w:val="17"/>
  </w:num>
  <w:num w:numId="27" w16cid:durableId="418915468">
    <w:abstractNumId w:val="34"/>
  </w:num>
  <w:num w:numId="28" w16cid:durableId="1919824010">
    <w:abstractNumId w:val="22"/>
  </w:num>
  <w:num w:numId="29" w16cid:durableId="1477912509">
    <w:abstractNumId w:val="36"/>
  </w:num>
  <w:num w:numId="30" w16cid:durableId="948316805">
    <w:abstractNumId w:val="31"/>
  </w:num>
  <w:num w:numId="31" w16cid:durableId="686568191">
    <w:abstractNumId w:val="35"/>
  </w:num>
  <w:num w:numId="32" w16cid:durableId="1330213670">
    <w:abstractNumId w:val="12"/>
  </w:num>
  <w:num w:numId="33" w16cid:durableId="1519848388">
    <w:abstractNumId w:val="16"/>
  </w:num>
  <w:num w:numId="34" w16cid:durableId="1542012835">
    <w:abstractNumId w:val="7"/>
  </w:num>
  <w:num w:numId="35" w16cid:durableId="1834448434">
    <w:abstractNumId w:val="13"/>
  </w:num>
  <w:num w:numId="36" w16cid:durableId="928344997">
    <w:abstractNumId w:val="18"/>
  </w:num>
  <w:num w:numId="37" w16cid:durableId="1637948302">
    <w:abstractNumId w:val="37"/>
  </w:num>
  <w:num w:numId="38" w16cid:durableId="812872001">
    <w:abstractNumId w:val="42"/>
  </w:num>
  <w:num w:numId="39" w16cid:durableId="1094132050">
    <w:abstractNumId w:val="10"/>
  </w:num>
  <w:num w:numId="40" w16cid:durableId="817654161">
    <w:abstractNumId w:val="20"/>
  </w:num>
  <w:num w:numId="41" w16cid:durableId="1870139875">
    <w:abstractNumId w:val="6"/>
  </w:num>
  <w:num w:numId="42" w16cid:durableId="1307006411">
    <w:abstractNumId w:val="9"/>
  </w:num>
  <w:num w:numId="43" w16cid:durableId="1076628807">
    <w:abstractNumId w:val="3"/>
  </w:num>
  <w:num w:numId="44" w16cid:durableId="6835585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6A"/>
    <w:rsid w:val="00001E59"/>
    <w:rsid w:val="00003780"/>
    <w:rsid w:val="00003B63"/>
    <w:rsid w:val="00007114"/>
    <w:rsid w:val="00016F40"/>
    <w:rsid w:val="00017B1D"/>
    <w:rsid w:val="00025F7C"/>
    <w:rsid w:val="00033606"/>
    <w:rsid w:val="0003617A"/>
    <w:rsid w:val="00040FAB"/>
    <w:rsid w:val="00047882"/>
    <w:rsid w:val="000557DA"/>
    <w:rsid w:val="000571AB"/>
    <w:rsid w:val="0006768A"/>
    <w:rsid w:val="00077B43"/>
    <w:rsid w:val="0009106E"/>
    <w:rsid w:val="000A1D34"/>
    <w:rsid w:val="000B1BBA"/>
    <w:rsid w:val="000C5F57"/>
    <w:rsid w:val="000D33E7"/>
    <w:rsid w:val="000D412E"/>
    <w:rsid w:val="000D5007"/>
    <w:rsid w:val="000E2102"/>
    <w:rsid w:val="000F0ADF"/>
    <w:rsid w:val="001209C6"/>
    <w:rsid w:val="00123DC4"/>
    <w:rsid w:val="00124F5C"/>
    <w:rsid w:val="00131277"/>
    <w:rsid w:val="00134FAF"/>
    <w:rsid w:val="00141303"/>
    <w:rsid w:val="00152556"/>
    <w:rsid w:val="00156267"/>
    <w:rsid w:val="001563E9"/>
    <w:rsid w:val="00157360"/>
    <w:rsid w:val="0016388A"/>
    <w:rsid w:val="00184BAB"/>
    <w:rsid w:val="001950A2"/>
    <w:rsid w:val="001A22F2"/>
    <w:rsid w:val="001A776E"/>
    <w:rsid w:val="001D0FA9"/>
    <w:rsid w:val="001D7A64"/>
    <w:rsid w:val="001F2341"/>
    <w:rsid w:val="00204A49"/>
    <w:rsid w:val="002075FB"/>
    <w:rsid w:val="0022137A"/>
    <w:rsid w:val="00222BB5"/>
    <w:rsid w:val="00223AE9"/>
    <w:rsid w:val="0023605A"/>
    <w:rsid w:val="0024307E"/>
    <w:rsid w:val="00247E36"/>
    <w:rsid w:val="002526EF"/>
    <w:rsid w:val="00255C0C"/>
    <w:rsid w:val="00260D5D"/>
    <w:rsid w:val="00270F89"/>
    <w:rsid w:val="00285199"/>
    <w:rsid w:val="0028582B"/>
    <w:rsid w:val="00287E75"/>
    <w:rsid w:val="0029369C"/>
    <w:rsid w:val="002A2FD8"/>
    <w:rsid w:val="002C2C31"/>
    <w:rsid w:val="002D2C09"/>
    <w:rsid w:val="002D6D90"/>
    <w:rsid w:val="002E09FD"/>
    <w:rsid w:val="002E1CC7"/>
    <w:rsid w:val="002E3155"/>
    <w:rsid w:val="002E5A58"/>
    <w:rsid w:val="002F6217"/>
    <w:rsid w:val="00301149"/>
    <w:rsid w:val="003051A0"/>
    <w:rsid w:val="00307CAB"/>
    <w:rsid w:val="00314F4C"/>
    <w:rsid w:val="003244A4"/>
    <w:rsid w:val="00325AAA"/>
    <w:rsid w:val="00326869"/>
    <w:rsid w:val="003517C8"/>
    <w:rsid w:val="0035338A"/>
    <w:rsid w:val="003734B9"/>
    <w:rsid w:val="00380425"/>
    <w:rsid w:val="00383C20"/>
    <w:rsid w:val="00393015"/>
    <w:rsid w:val="003943FC"/>
    <w:rsid w:val="00396DEC"/>
    <w:rsid w:val="003A79AB"/>
    <w:rsid w:val="003B22C2"/>
    <w:rsid w:val="003B5D31"/>
    <w:rsid w:val="003C3072"/>
    <w:rsid w:val="003D6FAB"/>
    <w:rsid w:val="003D70ED"/>
    <w:rsid w:val="003F0977"/>
    <w:rsid w:val="003F3FEC"/>
    <w:rsid w:val="003F5145"/>
    <w:rsid w:val="004029FA"/>
    <w:rsid w:val="0040709A"/>
    <w:rsid w:val="00413937"/>
    <w:rsid w:val="00417BE1"/>
    <w:rsid w:val="00422E46"/>
    <w:rsid w:val="004276AC"/>
    <w:rsid w:val="00433E36"/>
    <w:rsid w:val="004460A1"/>
    <w:rsid w:val="004467F3"/>
    <w:rsid w:val="004516D4"/>
    <w:rsid w:val="004551CC"/>
    <w:rsid w:val="00460898"/>
    <w:rsid w:val="00484FE9"/>
    <w:rsid w:val="004936FB"/>
    <w:rsid w:val="0049632F"/>
    <w:rsid w:val="004A5A23"/>
    <w:rsid w:val="004B536A"/>
    <w:rsid w:val="004C20B0"/>
    <w:rsid w:val="004C5B1B"/>
    <w:rsid w:val="004F64C5"/>
    <w:rsid w:val="00503096"/>
    <w:rsid w:val="00512FE0"/>
    <w:rsid w:val="005219A4"/>
    <w:rsid w:val="00523ED5"/>
    <w:rsid w:val="0052750F"/>
    <w:rsid w:val="00532EAA"/>
    <w:rsid w:val="005410A5"/>
    <w:rsid w:val="00557A65"/>
    <w:rsid w:val="00561433"/>
    <w:rsid w:val="00562574"/>
    <w:rsid w:val="00566543"/>
    <w:rsid w:val="005808EE"/>
    <w:rsid w:val="00580963"/>
    <w:rsid w:val="0058365C"/>
    <w:rsid w:val="00584519"/>
    <w:rsid w:val="00591395"/>
    <w:rsid w:val="005A0700"/>
    <w:rsid w:val="005B589A"/>
    <w:rsid w:val="005B7839"/>
    <w:rsid w:val="005C5707"/>
    <w:rsid w:val="005D5D0D"/>
    <w:rsid w:val="005D685E"/>
    <w:rsid w:val="005E71B6"/>
    <w:rsid w:val="005E7B1C"/>
    <w:rsid w:val="005E7D66"/>
    <w:rsid w:val="005F39AE"/>
    <w:rsid w:val="00600C58"/>
    <w:rsid w:val="00605A87"/>
    <w:rsid w:val="00606B99"/>
    <w:rsid w:val="0061336D"/>
    <w:rsid w:val="00613AC8"/>
    <w:rsid w:val="00620862"/>
    <w:rsid w:val="00641B78"/>
    <w:rsid w:val="00643633"/>
    <w:rsid w:val="006567B7"/>
    <w:rsid w:val="006608CA"/>
    <w:rsid w:val="0067354E"/>
    <w:rsid w:val="0067503A"/>
    <w:rsid w:val="006821A0"/>
    <w:rsid w:val="006831E3"/>
    <w:rsid w:val="00697018"/>
    <w:rsid w:val="006C179A"/>
    <w:rsid w:val="006D073E"/>
    <w:rsid w:val="006D716B"/>
    <w:rsid w:val="006E1EA4"/>
    <w:rsid w:val="006E7057"/>
    <w:rsid w:val="006F5AF9"/>
    <w:rsid w:val="006F7798"/>
    <w:rsid w:val="0071155E"/>
    <w:rsid w:val="007231D7"/>
    <w:rsid w:val="007328B6"/>
    <w:rsid w:val="0073378D"/>
    <w:rsid w:val="00765140"/>
    <w:rsid w:val="0076720E"/>
    <w:rsid w:val="00773A37"/>
    <w:rsid w:val="00776D22"/>
    <w:rsid w:val="00777D43"/>
    <w:rsid w:val="00784BDA"/>
    <w:rsid w:val="007873EB"/>
    <w:rsid w:val="00791FBE"/>
    <w:rsid w:val="007B1C6A"/>
    <w:rsid w:val="007B2CE6"/>
    <w:rsid w:val="007C491B"/>
    <w:rsid w:val="007C5B4A"/>
    <w:rsid w:val="007C60F6"/>
    <w:rsid w:val="007C764F"/>
    <w:rsid w:val="007D0203"/>
    <w:rsid w:val="007D0535"/>
    <w:rsid w:val="007D5A5F"/>
    <w:rsid w:val="007D5F17"/>
    <w:rsid w:val="007E4EEF"/>
    <w:rsid w:val="007E6FE7"/>
    <w:rsid w:val="007F1D6E"/>
    <w:rsid w:val="007F3A58"/>
    <w:rsid w:val="0080340B"/>
    <w:rsid w:val="00806E65"/>
    <w:rsid w:val="0080750C"/>
    <w:rsid w:val="00811FBF"/>
    <w:rsid w:val="008267B4"/>
    <w:rsid w:val="008420AA"/>
    <w:rsid w:val="00857048"/>
    <w:rsid w:val="00872080"/>
    <w:rsid w:val="008B2BDD"/>
    <w:rsid w:val="008B63F3"/>
    <w:rsid w:val="008C682E"/>
    <w:rsid w:val="008D554A"/>
    <w:rsid w:val="008D6DD0"/>
    <w:rsid w:val="008E43EB"/>
    <w:rsid w:val="008E5E24"/>
    <w:rsid w:val="008E6AAD"/>
    <w:rsid w:val="008E7F2D"/>
    <w:rsid w:val="008F3654"/>
    <w:rsid w:val="008F3AF7"/>
    <w:rsid w:val="00902F4E"/>
    <w:rsid w:val="00907CE0"/>
    <w:rsid w:val="00924A29"/>
    <w:rsid w:val="009277C3"/>
    <w:rsid w:val="00935DAC"/>
    <w:rsid w:val="009364DC"/>
    <w:rsid w:val="0094030B"/>
    <w:rsid w:val="00943096"/>
    <w:rsid w:val="009560AC"/>
    <w:rsid w:val="00962800"/>
    <w:rsid w:val="009847E8"/>
    <w:rsid w:val="00987D84"/>
    <w:rsid w:val="0099621C"/>
    <w:rsid w:val="009A5ABF"/>
    <w:rsid w:val="009B23AB"/>
    <w:rsid w:val="009C3942"/>
    <w:rsid w:val="009C6D37"/>
    <w:rsid w:val="009E1FA1"/>
    <w:rsid w:val="009E5668"/>
    <w:rsid w:val="009F2249"/>
    <w:rsid w:val="009F74BE"/>
    <w:rsid w:val="009F75DE"/>
    <w:rsid w:val="009F7BFF"/>
    <w:rsid w:val="00A00EB3"/>
    <w:rsid w:val="00A06665"/>
    <w:rsid w:val="00A111D8"/>
    <w:rsid w:val="00A16AC1"/>
    <w:rsid w:val="00A23653"/>
    <w:rsid w:val="00A32364"/>
    <w:rsid w:val="00A61DBC"/>
    <w:rsid w:val="00A82C41"/>
    <w:rsid w:val="00A90D27"/>
    <w:rsid w:val="00A94DB4"/>
    <w:rsid w:val="00A97F9C"/>
    <w:rsid w:val="00AA1574"/>
    <w:rsid w:val="00AA6C48"/>
    <w:rsid w:val="00AB05EA"/>
    <w:rsid w:val="00AC542D"/>
    <w:rsid w:val="00AD75F7"/>
    <w:rsid w:val="00AE45A5"/>
    <w:rsid w:val="00AF094F"/>
    <w:rsid w:val="00AF11B3"/>
    <w:rsid w:val="00AF30C1"/>
    <w:rsid w:val="00AF3235"/>
    <w:rsid w:val="00AF3552"/>
    <w:rsid w:val="00B002E8"/>
    <w:rsid w:val="00B0716F"/>
    <w:rsid w:val="00B13429"/>
    <w:rsid w:val="00B1660D"/>
    <w:rsid w:val="00B24290"/>
    <w:rsid w:val="00B25E80"/>
    <w:rsid w:val="00B26998"/>
    <w:rsid w:val="00B307BD"/>
    <w:rsid w:val="00B31BC9"/>
    <w:rsid w:val="00B42D68"/>
    <w:rsid w:val="00B467B5"/>
    <w:rsid w:val="00B4776D"/>
    <w:rsid w:val="00B51D1E"/>
    <w:rsid w:val="00B53D56"/>
    <w:rsid w:val="00B54B51"/>
    <w:rsid w:val="00B56FAB"/>
    <w:rsid w:val="00B73C05"/>
    <w:rsid w:val="00B73D00"/>
    <w:rsid w:val="00B7643E"/>
    <w:rsid w:val="00BA310D"/>
    <w:rsid w:val="00BA486D"/>
    <w:rsid w:val="00BB244E"/>
    <w:rsid w:val="00BB3A30"/>
    <w:rsid w:val="00BC1C50"/>
    <w:rsid w:val="00BC4800"/>
    <w:rsid w:val="00BD74A3"/>
    <w:rsid w:val="00BD7800"/>
    <w:rsid w:val="00BE5806"/>
    <w:rsid w:val="00BF0876"/>
    <w:rsid w:val="00BF146B"/>
    <w:rsid w:val="00BF5341"/>
    <w:rsid w:val="00C07150"/>
    <w:rsid w:val="00C20090"/>
    <w:rsid w:val="00C30CFC"/>
    <w:rsid w:val="00C314B3"/>
    <w:rsid w:val="00C4033F"/>
    <w:rsid w:val="00C67D03"/>
    <w:rsid w:val="00C70C01"/>
    <w:rsid w:val="00C77963"/>
    <w:rsid w:val="00C81996"/>
    <w:rsid w:val="00C83D18"/>
    <w:rsid w:val="00C917CA"/>
    <w:rsid w:val="00C93A78"/>
    <w:rsid w:val="00C941AC"/>
    <w:rsid w:val="00C94FB9"/>
    <w:rsid w:val="00C9569A"/>
    <w:rsid w:val="00CA72D6"/>
    <w:rsid w:val="00CB0B68"/>
    <w:rsid w:val="00CB177E"/>
    <w:rsid w:val="00CB1E40"/>
    <w:rsid w:val="00CB3267"/>
    <w:rsid w:val="00CC225E"/>
    <w:rsid w:val="00CC4C23"/>
    <w:rsid w:val="00CD0775"/>
    <w:rsid w:val="00CE06C5"/>
    <w:rsid w:val="00CE22F1"/>
    <w:rsid w:val="00CE3B03"/>
    <w:rsid w:val="00D153C9"/>
    <w:rsid w:val="00D209DA"/>
    <w:rsid w:val="00D245EF"/>
    <w:rsid w:val="00D314DF"/>
    <w:rsid w:val="00D364EB"/>
    <w:rsid w:val="00D44C6B"/>
    <w:rsid w:val="00D4772C"/>
    <w:rsid w:val="00D70EEC"/>
    <w:rsid w:val="00D74369"/>
    <w:rsid w:val="00D82CFE"/>
    <w:rsid w:val="00D83BFC"/>
    <w:rsid w:val="00DA0E1C"/>
    <w:rsid w:val="00DA4B82"/>
    <w:rsid w:val="00DB10EC"/>
    <w:rsid w:val="00DB28FC"/>
    <w:rsid w:val="00DC274D"/>
    <w:rsid w:val="00DC2A4A"/>
    <w:rsid w:val="00DD0A6F"/>
    <w:rsid w:val="00E00B73"/>
    <w:rsid w:val="00E02FA8"/>
    <w:rsid w:val="00E06EE2"/>
    <w:rsid w:val="00E24D03"/>
    <w:rsid w:val="00E335DE"/>
    <w:rsid w:val="00E45333"/>
    <w:rsid w:val="00E540CA"/>
    <w:rsid w:val="00E56DCF"/>
    <w:rsid w:val="00E62A35"/>
    <w:rsid w:val="00E67490"/>
    <w:rsid w:val="00E73428"/>
    <w:rsid w:val="00E75BC2"/>
    <w:rsid w:val="00E77BF3"/>
    <w:rsid w:val="00E848CF"/>
    <w:rsid w:val="00E9400B"/>
    <w:rsid w:val="00E94B46"/>
    <w:rsid w:val="00EB46E9"/>
    <w:rsid w:val="00EC5A0E"/>
    <w:rsid w:val="00ED5660"/>
    <w:rsid w:val="00EE4A08"/>
    <w:rsid w:val="00EF3784"/>
    <w:rsid w:val="00EF4DEB"/>
    <w:rsid w:val="00F0458B"/>
    <w:rsid w:val="00F062DF"/>
    <w:rsid w:val="00F1048F"/>
    <w:rsid w:val="00F272F1"/>
    <w:rsid w:val="00F42B22"/>
    <w:rsid w:val="00F52A30"/>
    <w:rsid w:val="00F57ADC"/>
    <w:rsid w:val="00F66BD2"/>
    <w:rsid w:val="00F722D5"/>
    <w:rsid w:val="00F72391"/>
    <w:rsid w:val="00F74677"/>
    <w:rsid w:val="00F754C2"/>
    <w:rsid w:val="00F77775"/>
    <w:rsid w:val="00FA4471"/>
    <w:rsid w:val="00FA57C7"/>
    <w:rsid w:val="00FB0FBD"/>
    <w:rsid w:val="00FB1E88"/>
    <w:rsid w:val="00FC05D3"/>
    <w:rsid w:val="00FC31F2"/>
    <w:rsid w:val="00FD3358"/>
    <w:rsid w:val="00FE7E0F"/>
    <w:rsid w:val="00FF20B9"/>
    <w:rsid w:val="00FF4B6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EC01"/>
  <w15:chartTrackingRefBased/>
  <w15:docId w15:val="{3BE0BE98-B6A6-4174-A2F4-2428227D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9"/>
    <w:pPr>
      <w:ind w:left="720"/>
      <w:contextualSpacing/>
    </w:pPr>
  </w:style>
  <w:style w:type="paragraph" w:customStyle="1" w:styleId="ConsPlusNormal">
    <w:name w:val="ConsPlusNormal"/>
    <w:rsid w:val="00AA15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15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869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D83BFC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83BF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83BF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rsid w:val="00D83BFC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2E46"/>
  </w:style>
  <w:style w:type="paragraph" w:styleId="a8">
    <w:name w:val="footer"/>
    <w:basedOn w:val="a"/>
    <w:link w:val="a9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2E46"/>
  </w:style>
  <w:style w:type="paragraph" w:styleId="aa">
    <w:name w:val="No Spacing"/>
    <w:link w:val="ab"/>
    <w:uiPriority w:val="1"/>
    <w:qFormat/>
    <w:rsid w:val="001A22F2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9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5A070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5A07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Hyperlink"/>
    <w:basedOn w:val="a0"/>
    <w:uiPriority w:val="99"/>
    <w:unhideWhenUsed/>
    <w:rsid w:val="00C941AC"/>
    <w:rPr>
      <w:color w:val="0563C1" w:themeColor="hyperlink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221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2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4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0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09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4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150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248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06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72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8415">
          <w:marLeft w:val="1485"/>
          <w:marRight w:val="163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62325">
          <w:marLeft w:val="1485"/>
          <w:marRight w:val="163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4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4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7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B7FD4-6AC6-4D42-93BC-DFB0863E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10</Pages>
  <Words>3158</Words>
  <Characters>18005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Оксана Николаевна</dc:creator>
  <cp:keywords/>
  <dc:description/>
  <cp:lastModifiedBy>Павлова Анна Сергеевна</cp:lastModifiedBy>
  <cp:revision>16</cp:revision>
  <cp:lastPrinted>2026-04-03T14:14:00Z</cp:lastPrinted>
  <dcterms:created xsi:type="dcterms:W3CDTF">2026-08-06T11:30:00Z</dcterms:created>
  <dcterms:modified xsi:type="dcterms:W3CDTF">2026-08-09T17:45:00Z</dcterms:modified>
</cp:coreProperties>
</file>