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92" w:rsidRPr="00B60D42" w:rsidRDefault="00B94D92" w:rsidP="00477BF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Лицензионный договор №</w:t>
      </w:r>
      <w:r w:rsidRPr="00B60D42">
        <w:rPr>
          <w:rFonts w:ascii="Times New Roman" w:hAnsi="Times New Roman"/>
          <w:b/>
          <w:sz w:val="24"/>
          <w:szCs w:val="24"/>
        </w:rPr>
        <w:t>___________</w:t>
      </w:r>
    </w:p>
    <w:p w:rsidR="00B94D92" w:rsidRDefault="00B94D92" w:rsidP="00477B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D92" w:rsidRPr="00B60D42" w:rsidRDefault="00B94D92" w:rsidP="00477B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D42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B60D4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B60D42">
        <w:rPr>
          <w:rFonts w:ascii="Times New Roman" w:hAnsi="Times New Roman"/>
          <w:sz w:val="24"/>
          <w:szCs w:val="24"/>
        </w:rPr>
        <w:t>«</w:t>
      </w:r>
      <w:proofErr w:type="gramEnd"/>
      <w:r w:rsidRPr="00B60D42">
        <w:rPr>
          <w:rFonts w:ascii="Times New Roman" w:hAnsi="Times New Roman"/>
          <w:sz w:val="24"/>
          <w:szCs w:val="24"/>
        </w:rPr>
        <w:t>___» ___________ 20</w:t>
      </w:r>
      <w:r w:rsidR="00E17A27">
        <w:rPr>
          <w:rFonts w:ascii="Times New Roman" w:hAnsi="Times New Roman"/>
          <w:sz w:val="24"/>
          <w:szCs w:val="24"/>
        </w:rPr>
        <w:t>2</w:t>
      </w:r>
      <w:r w:rsidR="00A94FA5" w:rsidRPr="00A94FA5">
        <w:rPr>
          <w:rFonts w:ascii="Times New Roman" w:hAnsi="Times New Roman"/>
          <w:sz w:val="24"/>
          <w:szCs w:val="24"/>
        </w:rPr>
        <w:t>6</w:t>
      </w:r>
      <w:r w:rsidR="008B7AF1">
        <w:rPr>
          <w:rFonts w:ascii="Times New Roman" w:hAnsi="Times New Roman"/>
          <w:sz w:val="24"/>
          <w:szCs w:val="24"/>
        </w:rPr>
        <w:t xml:space="preserve"> </w:t>
      </w:r>
      <w:r w:rsidRPr="00B60D42">
        <w:rPr>
          <w:rFonts w:ascii="Times New Roman" w:hAnsi="Times New Roman"/>
          <w:sz w:val="24"/>
          <w:szCs w:val="24"/>
        </w:rPr>
        <w:t>г.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D92" w:rsidRPr="00B94D92" w:rsidRDefault="00C47C8E" w:rsidP="00AB77F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университет», именуемое в дальнейшем «Лицензиат», в лице и. о. ректора Геворкян Елены Николаевны, действующего на основании приказа Департамента образования и науки города Москвы от 26.01.2026 № ПР/кр-19 «О возложении обязанностей» и Устава Университета, с одной стороны, и ____________________________________, именуемый в дальнейшем «Лицензиар», с другой стороны, далее совместно именуемые «Стороны», заключили настоящий лицензионный договор о нижеследующем</w:t>
      </w:r>
      <w:bookmarkStart w:id="0" w:name="_GoBack"/>
      <w:bookmarkEnd w:id="0"/>
      <w:r w:rsidR="00B94D92" w:rsidRPr="00B94D92">
        <w:rPr>
          <w:rFonts w:ascii="Times New Roman" w:hAnsi="Times New Roman" w:cs="Times New Roman"/>
          <w:sz w:val="24"/>
          <w:szCs w:val="24"/>
        </w:rPr>
        <w:t>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085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269B0" w:rsidRDefault="001269B0" w:rsidP="00BA6A3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9B0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 Лицензиар, являющийся автором и обладателем исключительных прав в отношении </w:t>
      </w:r>
      <w:r w:rsidR="0014619B">
        <w:rPr>
          <w:rFonts w:ascii="Times New Roman" w:hAnsi="Times New Roman" w:cs="Times New Roman"/>
          <w:sz w:val="24"/>
          <w:szCs w:val="24"/>
        </w:rPr>
        <w:t xml:space="preserve">научной </w:t>
      </w:r>
      <w:r w:rsidR="00BA6A3A" w:rsidRPr="0014619B">
        <w:rPr>
          <w:rFonts w:ascii="Times New Roman" w:hAnsi="Times New Roman" w:cs="Times New Roman"/>
          <w:sz w:val="24"/>
          <w:szCs w:val="24"/>
        </w:rPr>
        <w:t>статьи</w:t>
      </w:r>
      <w:r w:rsidR="006075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 авторским</w:t>
      </w:r>
      <w:r w:rsidR="00477BF5">
        <w:rPr>
          <w:rFonts w:ascii="Times New Roman" w:hAnsi="Times New Roman" w:cs="Times New Roman"/>
          <w:sz w:val="24"/>
          <w:szCs w:val="24"/>
        </w:rPr>
        <w:t xml:space="preserve"> названием __</w:t>
      </w:r>
      <w:r w:rsidR="00C13301">
        <w:rPr>
          <w:rFonts w:ascii="Times New Roman" w:hAnsi="Times New Roman" w:cs="Times New Roman"/>
          <w:sz w:val="24"/>
          <w:szCs w:val="24"/>
        </w:rPr>
        <w:t>______</w:t>
      </w:r>
      <w:r w:rsidR="002243F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4619B">
        <w:rPr>
          <w:rFonts w:ascii="Times New Roman" w:hAnsi="Times New Roman" w:cs="Times New Roman"/>
          <w:sz w:val="24"/>
          <w:szCs w:val="24"/>
        </w:rPr>
        <w:t>____</w:t>
      </w:r>
      <w:r w:rsidR="002243F9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(далее – Произведение)</w:t>
      </w:r>
      <w:r w:rsidR="0014619B">
        <w:rPr>
          <w:rFonts w:ascii="Times New Roman" w:hAnsi="Times New Roman" w:cs="Times New Roman"/>
          <w:sz w:val="24"/>
          <w:szCs w:val="24"/>
        </w:rPr>
        <w:t xml:space="preserve"> в журнале «Вестник МГПУ», серия «__________________________________________», № ___</w:t>
      </w:r>
      <w:r>
        <w:rPr>
          <w:rFonts w:ascii="Times New Roman" w:hAnsi="Times New Roman" w:cs="Times New Roman"/>
          <w:sz w:val="24"/>
          <w:szCs w:val="24"/>
        </w:rPr>
        <w:t>, передает права на его использование Лицензиату на условиях настоящего договора, а Лицензиат за предоставление этих прав уплачивает Лицензиару вознаграждение в порядке, установленном настоящим договором.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Перечень передаваемых прав, порядок, и способы их использования, территориально-временные пределы установлены соответствующими разделами настоящего договора.</w:t>
      </w:r>
    </w:p>
    <w:p w:rsidR="001269B0" w:rsidRDefault="001269B0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P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2. Вознаграждение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За передаваемые по настоящему договору права Лицензиат уплатит Лицензиару вознаграждение в течение месяца с момента издания Произведения.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Оплата производится путем </w:t>
      </w:r>
      <w:r w:rsidR="00477BF5">
        <w:rPr>
          <w:rFonts w:ascii="Times New Roman" w:hAnsi="Times New Roman" w:cs="Times New Roman"/>
          <w:sz w:val="24"/>
          <w:szCs w:val="24"/>
        </w:rPr>
        <w:t>передачи Лицензиару __</w:t>
      </w:r>
      <w:r w:rsidR="00CD6787">
        <w:rPr>
          <w:rFonts w:ascii="Times New Roman" w:hAnsi="Times New Roman" w:cs="Times New Roman"/>
          <w:sz w:val="24"/>
          <w:szCs w:val="24"/>
        </w:rPr>
        <w:t>___</w:t>
      </w:r>
      <w:r w:rsidR="00477BF5">
        <w:rPr>
          <w:rFonts w:ascii="Times New Roman" w:hAnsi="Times New Roman" w:cs="Times New Roman"/>
          <w:sz w:val="24"/>
          <w:szCs w:val="24"/>
        </w:rPr>
        <w:t>___ экземпляров Произведения, эквивалентных _____________ (___________________________________) рублей.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3. Гарантии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Лицензиар настоящим гарантирует, что он является единственным и законным автором Произведения и ничто не препятствует заключению настоящего договора. Права на Произведение не являются предметом залога, не переданы третьему лицу по договору отчуждения исключительного права или лицензионному </w:t>
      </w:r>
      <w:r w:rsidR="00C6305B">
        <w:rPr>
          <w:rFonts w:ascii="Times New Roman" w:hAnsi="Times New Roman" w:cs="Times New Roman"/>
          <w:sz w:val="24"/>
          <w:szCs w:val="24"/>
        </w:rPr>
        <w:t>договору и не обременены правами и требованиями любых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Лицензиар настоящим гарантирует, что располагает всеми необходимыми правомочиями на использование любых составных частей Произведения, в том числе иллюстраций, имен и описаний персонажей и т.д., а также что любое использование указанных объектов в Произведении не нарушает законодательство Российской Федерации, не причиняет вреда деловой репутации, чести и достоинству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Лицензиат настоящим гарантирует, что использование Произведения будет осуществляться исключительно</w:t>
      </w:r>
      <w:r w:rsidR="00F23706">
        <w:rPr>
          <w:rFonts w:ascii="Times New Roman" w:hAnsi="Times New Roman" w:cs="Times New Roman"/>
          <w:sz w:val="24"/>
          <w:szCs w:val="24"/>
        </w:rPr>
        <w:t xml:space="preserve"> способами, определенными настоящим Договором.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Лицензиат настоящим гарантирует, что в случае предъявления каких-либо претензий относительно Произведения доведет такие претензии до сведения Лицензиара.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претензий третьих лиц по поводу нарушения их авторского права либо исключитель</w:t>
      </w:r>
      <w:r w:rsidR="00A8527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85273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A852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ав в свя</w:t>
      </w:r>
      <w:r w:rsidR="00A85273">
        <w:rPr>
          <w:rFonts w:ascii="Times New Roman" w:hAnsi="Times New Roman" w:cs="Times New Roman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A85273">
        <w:rPr>
          <w:rFonts w:ascii="Times New Roman" w:hAnsi="Times New Roman" w:cs="Times New Roman"/>
          <w:sz w:val="24"/>
          <w:szCs w:val="24"/>
        </w:rPr>
        <w:t>использованием Произведения, Лицензиар самостоятельно предпримет все зависящие от него меры по урегулированию данных претензий, включая оплату судебных и иных возможных издержек за свой счет. Лицензиат при необходимости имеет право оказать Лицензиару содействие в урегулировании спора.</w:t>
      </w:r>
    </w:p>
    <w:p w:rsidR="00A85273" w:rsidRDefault="00A85273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85273" w:rsidRDefault="00A85273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273">
        <w:rPr>
          <w:rFonts w:ascii="Times New Roman" w:hAnsi="Times New Roman" w:cs="Times New Roman"/>
          <w:b/>
          <w:sz w:val="24"/>
          <w:szCs w:val="24"/>
        </w:rPr>
        <w:t>4. Права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Лицензиар передает Лицензиату право использования Произведения на условиях простой (неисключительной) лицензии следующими способами: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4.1.1. право на воспроизведение Произведения, то есть изготовление одного и более экземпляра Произведения или его части в любой материальной форме; при этом условия об изготовлении экземпляра Произведения в форме звуковой записи определяются дополнительными соглашениями к настоящему договору;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 право на распространение</w:t>
      </w:r>
      <w:r w:rsidR="003932A6">
        <w:rPr>
          <w:rFonts w:ascii="Times New Roman" w:hAnsi="Times New Roman" w:cs="Times New Roman"/>
          <w:sz w:val="24"/>
          <w:szCs w:val="24"/>
        </w:rPr>
        <w:t xml:space="preserve"> Произведения путем продажи или иного отчуждения его оригинала или экземпляров;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 право на публичный показ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право на импорт оригинала или экземпляров Произведения в целях распространения;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 право на сдачу в прокат оригинала или экземпляра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4.1.6. право на публичное исполнение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4.1.7. право на сообщение в эфир;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4.1.8. право на сообщение по кабелю;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4.1.9. право на перевод или другую переработку Произведения. При этом под переработкой Произведения понимается создание производного Произведения (обработки, экранизации, аранжировки, инсценировки и тому подобное), а условия переработки Произведения определяются отдельным дополнительным соглашением к настоящему договору;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4.1.10. право на доведение Произведения до всеобщего </w:t>
      </w:r>
      <w:r w:rsidR="006F7F6B">
        <w:rPr>
          <w:rFonts w:ascii="Times New Roman" w:hAnsi="Times New Roman" w:cs="Times New Roman"/>
          <w:sz w:val="24"/>
          <w:szCs w:val="24"/>
        </w:rPr>
        <w:t>сведения таким образом, что любое лицо может получить доступ к Произведению из любого места и в любое время по собственному выбору (доведение до всеобщего сведения).</w:t>
      </w:r>
    </w:p>
    <w:p w:rsidR="006F7F6B" w:rsidRDefault="006F7F6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Лицензиар, в дополнение к правам, обозначенным в пункте 4.1 настоящего договора, настоящим предоставляет Лицензиату право осуществлять редактирование, рецензирование, оформление Произведения, в том числе путем снабжения предисловиями, послесловиями, комментариями, путем внесения иллюстраций, выбора шрифта, которым Произведение будет напечатано при воспроизведении, выполнения иных, необходимых дл</w:t>
      </w:r>
      <w:r w:rsidR="009A3323">
        <w:rPr>
          <w:rFonts w:ascii="Times New Roman" w:hAnsi="Times New Roman" w:cs="Times New Roman"/>
          <w:sz w:val="24"/>
          <w:szCs w:val="24"/>
        </w:rPr>
        <w:t>я полиграфического производства работ и действий, в том числе заключения договоров с полиграфическими предприятиями, транспортными предприятиями, а также право размещать на экземплярах Произведения (в Произведении) материалы рекламного и информационного характера.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Лицензиат вправе передавать полученные от Лицензиара по настоящему договору права третьим лицам. Лицензиар вправе передавать третьим лицам права, переданные по настоящему договору Лицензиату, в течение срока действия настоящего договора.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Лицензиар предоставляет Лицензиату право изменять наименование Произведения, руководству</w:t>
      </w:r>
      <w:r w:rsidR="00115C0C">
        <w:rPr>
          <w:rFonts w:ascii="Times New Roman" w:hAnsi="Times New Roman" w:cs="Times New Roman"/>
          <w:sz w:val="24"/>
          <w:szCs w:val="24"/>
        </w:rPr>
        <w:t>ясь коммерческой</w:t>
      </w:r>
      <w:r>
        <w:rPr>
          <w:rFonts w:ascii="Times New Roman" w:hAnsi="Times New Roman" w:cs="Times New Roman"/>
          <w:sz w:val="24"/>
          <w:szCs w:val="24"/>
        </w:rPr>
        <w:t xml:space="preserve"> рыночной конъю</w:t>
      </w:r>
      <w:r w:rsidR="00115C0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ктурой</w:t>
      </w:r>
      <w:r w:rsidR="00115C0C">
        <w:rPr>
          <w:rFonts w:ascii="Times New Roman" w:hAnsi="Times New Roman" w:cs="Times New Roman"/>
          <w:sz w:val="24"/>
          <w:szCs w:val="24"/>
        </w:rPr>
        <w:t>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Лицензиат обязуется указывать имя автора (право автора на имя) на каждом экземпляре Произведения, изготовленного Лицензиатом и (или) с его ведома третьими лицами промышленного способом.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Лицензиат обязуется соблюдать личные неимущественные права Лицензиара. В случае выявления нарушения личных неимущественных прав Лицензиара со стороны третьих лиц, Лицензиат незамедлительно уведомляет Лицензиара о таком факте.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Лицензиат вправе обеспечить защиту полученных по настоящему Договору прав, в том числе путем судебного преследования любых нарушений, которые могут затронуть права Лицензиата.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Лицензиат вправе самостоятельно снабдить Произведение обложкой, а также указать свои товарные знаки на обложке и в выходных данных.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Лицензиат обязан уведомлять Лицензиара о каждом издании Произведения.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Права, передаваемые по настоящему </w:t>
      </w:r>
      <w:r w:rsidR="004A42EC">
        <w:rPr>
          <w:rFonts w:ascii="Times New Roman" w:hAnsi="Times New Roman" w:cs="Times New Roman"/>
          <w:sz w:val="24"/>
          <w:szCs w:val="24"/>
        </w:rPr>
        <w:t>договору, могут быть использованы неограниченное количество раз в течение срока действия договора. Лицензиат использует Произведение способами, указанными в п. 4.1. настоящего договора, на территории всех стран мира и без ограничения по тиражу.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Все расходы, связанные с изданием Произведения, Лицензиат берет на себя.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Лицензиат обязуется начать использование Произведения в течение 3 (трех) лет с момента подписания настоящего Договора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5. Ответственность. Сроки.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Стороны по настоящему договору несут ответственность за нарушение условий договора.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Лицензиар, в случае нарушения им гарантий, данных в Статье 3 настоящего договора, несет ответственность в размере полной суммы вознаграждения. Указанная сумма должна быть выплачена Лицензиату в течение 10 рабочих дней с момента обнаружения им нарушения гарантий.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если действия Лицензиара привели к убыткам Лицензиата, Лицензиар, кроме санкций, установленных в п. 5.2 настоящего договора, покрывает такие убытки.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В случае невозможности исполнить настоящий договор в силу обстоятельств непреодолимой силы любой из Сторон, действие настоящего договора приостанавливается, Стороны составляют Акт сверки, и при взаимном согласии продолжают действие договора, либо прекращают настоящий договор.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Ответственность за любые другие нарушения настоящего договора определяется исходя из </w:t>
      </w:r>
      <w:r w:rsidR="00CD6787">
        <w:rPr>
          <w:rFonts w:ascii="Times New Roman" w:hAnsi="Times New Roman" w:cs="Times New Roman"/>
          <w:sz w:val="24"/>
          <w:szCs w:val="24"/>
        </w:rPr>
        <w:t>норм Гражданского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42EC" w:rsidRDefault="004A42EC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6. Условия вступления договора в силу и условия его действия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Договор вступает в силу с момента подписания его Сторонами и действует в течение 50 (Пятидесяти) лет. В соответствии с положениями ч. 2 ст. 434 Гражданского кодекса РФ стороны договорились, что подписание настоящего Договора допускается путем обмена Сторонами документами посредством факсимильной связи.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DC6471">
        <w:rPr>
          <w:rFonts w:ascii="Times New Roman" w:hAnsi="Times New Roman" w:cs="Times New Roman"/>
          <w:sz w:val="24"/>
          <w:szCs w:val="24"/>
        </w:rPr>
        <w:t xml:space="preserve">Настоящий Договор составляется в двух экземплярах, из которых один передается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Лицензиару</w:t>
      </w:r>
      <w:r w:rsidR="00DC6471">
        <w:rPr>
          <w:rFonts w:ascii="Times New Roman" w:hAnsi="Times New Roman" w:cs="Times New Roman"/>
          <w:sz w:val="24"/>
          <w:szCs w:val="24"/>
        </w:rPr>
        <w:t xml:space="preserve">, а второй находится у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Лицензиата</w:t>
      </w:r>
      <w:r w:rsidR="00DC6471">
        <w:rPr>
          <w:rFonts w:ascii="Times New Roman" w:hAnsi="Times New Roman" w:cs="Times New Roman"/>
          <w:sz w:val="24"/>
          <w:szCs w:val="24"/>
        </w:rPr>
        <w:t>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и дополнения к настоящему Договору оформляются дополнительным соглашением, который подписывают обе стороны.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Стороны вправе досрочно расторгнуть настоящий договор по взаимному письменному согласию.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Лицензиат вправе в одностороннем порядке расторгнуть настоящий договор в случае, если на момент заключения Лицензиар не обладает исключительным правом на произведение. При расторжении настоящего договора по указанному основанию Лицензиар обязан возвратить вознаграждени</w:t>
      </w:r>
      <w:r w:rsidR="00CD678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полученн</w:t>
      </w:r>
      <w:r w:rsidR="00CD6787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Стороны обязуются своевременно письменно извещать друг друга об изменении своих реквизитов. Все уведомления и сообщения в рамках настоящего договора должны направляться сторонами друг другу в письменной форме.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Во всем остальном, не предусмотренным настоящий договором, стороны будут руководствоваться действующим законодательством Р</w:t>
      </w:r>
      <w:r w:rsidR="00CD6787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6787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60D42">
        <w:rPr>
          <w:rFonts w:ascii="Times New Roman" w:hAnsi="Times New Roman"/>
          <w:b/>
          <w:sz w:val="24"/>
          <w:szCs w:val="24"/>
        </w:rPr>
        <w:t>.</w:t>
      </w:r>
      <w:r w:rsidRPr="00B60D42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tbl>
      <w:tblPr>
        <w:tblStyle w:val="a3"/>
        <w:tblW w:w="20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  <w:gridCol w:w="5098"/>
        <w:gridCol w:w="5098"/>
      </w:tblGrid>
      <w:tr w:rsidR="00CD6787" w:rsidTr="00CD6787">
        <w:tc>
          <w:tcPr>
            <w:tcW w:w="5097" w:type="dxa"/>
          </w:tcPr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Государственное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2CA">
              <w:rPr>
                <w:rFonts w:ascii="Times New Roman" w:hAnsi="Times New Roman"/>
                <w:sz w:val="24"/>
                <w:szCs w:val="24"/>
              </w:rPr>
              <w:t>автономное</w:t>
            </w:r>
            <w:r w:rsidRPr="0002379B">
              <w:rPr>
                <w:rFonts w:ascii="Times New Roman" w:hAnsi="Times New Roman"/>
                <w:sz w:val="24"/>
                <w:szCs w:val="24"/>
              </w:rPr>
              <w:t xml:space="preserve"> образовательное учреждение высшего образования города Москвы «Московский городской педагогический университет»</w:t>
            </w:r>
          </w:p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Юридический адрес: 129226, г. Москва, 2-й Сельскохозяйственный проезд, д. 4, корп. 1</w:t>
            </w:r>
          </w:p>
          <w:p w:rsidR="00CD6787" w:rsidRPr="00850423" w:rsidRDefault="00CD6787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 xml:space="preserve">Департамент финансов города Москвы </w:t>
            </w:r>
          </w:p>
          <w:p w:rsidR="00BF46F9" w:rsidRPr="00850423" w:rsidRDefault="00BF46F9" w:rsidP="00BF46F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(ГАОУ В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 xml:space="preserve">О МГПУ л/с </w:t>
            </w:r>
            <w:r w:rsidRPr="00646512">
              <w:rPr>
                <w:rFonts w:ascii="Times New Roman" w:hAnsi="Times New Roman" w:cs="Times New Roman"/>
                <w:sz w:val="24"/>
                <w:szCs w:val="24"/>
              </w:rPr>
              <w:t>2807551000450799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F46F9" w:rsidRPr="00850423" w:rsidRDefault="00BF46F9" w:rsidP="00BF46F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>ИНН: 7717043346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>КПП: 771701001</w:t>
            </w:r>
          </w:p>
          <w:p w:rsidR="00BF46F9" w:rsidRPr="004E2550" w:rsidRDefault="00BF46F9" w:rsidP="00BF46F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550">
              <w:rPr>
                <w:rFonts w:ascii="Times New Roman" w:hAnsi="Times New Roman"/>
                <w:sz w:val="24"/>
                <w:szCs w:val="24"/>
              </w:rPr>
              <w:t xml:space="preserve">р/с 40102810545370000003   </w:t>
            </w:r>
          </w:p>
          <w:p w:rsidR="009D25A1" w:rsidRDefault="009D25A1" w:rsidP="009D25A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ОКЦ №1 Банка России по ЦФО//УФК </w:t>
            </w:r>
          </w:p>
          <w:p w:rsidR="009D25A1" w:rsidRPr="00A151EF" w:rsidRDefault="009D25A1" w:rsidP="009D25A1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по г. Москве г. Москва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 БИК 004525988</w:t>
            </w:r>
          </w:p>
          <w:p w:rsidR="009D25A1" w:rsidRPr="00A151EF" w:rsidRDefault="009D25A1" w:rsidP="009D25A1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ОКПО: 40124054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 ОКАТО: 45280577000</w:t>
            </w:r>
          </w:p>
          <w:p w:rsidR="009D25A1" w:rsidRPr="00A151EF" w:rsidRDefault="009D25A1" w:rsidP="009D25A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ОКТМО: 45360000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ОКВЭД: 85.22 </w:t>
            </w: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6787" w:rsidRPr="00CD6787" w:rsidRDefault="00AB77FB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Style w:val="FontStyle2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 xml:space="preserve"> __</w:t>
            </w:r>
            <w:r w:rsidR="00CD6787">
              <w:rPr>
                <w:rFonts w:ascii="Times New Roman" w:hAnsi="Times New Roman"/>
                <w:sz w:val="24"/>
                <w:szCs w:val="24"/>
              </w:rPr>
              <w:t>__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____</w:t>
            </w:r>
            <w:r w:rsidR="002851E5">
              <w:rPr>
                <w:rFonts w:ascii="Times New Roman" w:hAnsi="Times New Roman"/>
                <w:sz w:val="24"/>
                <w:szCs w:val="24"/>
              </w:rPr>
              <w:t>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 Е.Н. Геворкян</w:t>
            </w:r>
          </w:p>
          <w:p w:rsidR="00CD6787" w:rsidRDefault="00CD6787" w:rsidP="0055423B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Style w:val="FontStyle23"/>
                <w:rFonts w:eastAsia="Calibri"/>
                <w:sz w:val="24"/>
                <w:szCs w:val="24"/>
              </w:rPr>
              <w:t xml:space="preserve">                                         </w:t>
            </w:r>
            <w:proofErr w:type="spellStart"/>
            <w:r w:rsidRPr="00CD6787">
              <w:rPr>
                <w:rStyle w:val="FontStyle23"/>
                <w:rFonts w:eastAsia="Calibri"/>
                <w:sz w:val="24"/>
                <w:szCs w:val="24"/>
              </w:rPr>
              <w:t>м.п</w:t>
            </w:r>
            <w:proofErr w:type="spellEnd"/>
            <w:r w:rsidRPr="00CD6787">
              <w:rPr>
                <w:rStyle w:val="FontStyle23"/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ind w:left="465"/>
              <w:contextualSpacing/>
              <w:jc w:val="both"/>
              <w:rPr>
                <w:rFonts w:ascii="Times New Roman" w:hAnsi="Times New Roman" w:cs="Times New Roman"/>
              </w:rPr>
            </w:pPr>
            <w:r w:rsidRPr="00CD6787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 w:rsidRPr="00CD678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CD6787" w:rsidRDefault="00CD6787" w:rsidP="002851E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5098" w:type="dxa"/>
          </w:tcPr>
          <w:p w:rsidR="00CD6787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94D92" w:rsidRPr="004A42EC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B94D92" w:rsidRPr="004A42EC" w:rsidSect="0055423B"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B0"/>
    <w:rsid w:val="00035085"/>
    <w:rsid w:val="00115C0C"/>
    <w:rsid w:val="001269B0"/>
    <w:rsid w:val="001311B5"/>
    <w:rsid w:val="0014619B"/>
    <w:rsid w:val="002243F9"/>
    <w:rsid w:val="002463A6"/>
    <w:rsid w:val="002851E5"/>
    <w:rsid w:val="0034781D"/>
    <w:rsid w:val="003932A6"/>
    <w:rsid w:val="003F2C06"/>
    <w:rsid w:val="004442BC"/>
    <w:rsid w:val="00452725"/>
    <w:rsid w:val="00477BF5"/>
    <w:rsid w:val="004A42EC"/>
    <w:rsid w:val="004C38BA"/>
    <w:rsid w:val="00524055"/>
    <w:rsid w:val="0055423B"/>
    <w:rsid w:val="006075D6"/>
    <w:rsid w:val="00646512"/>
    <w:rsid w:val="006D52CA"/>
    <w:rsid w:val="006F7F6B"/>
    <w:rsid w:val="00771E57"/>
    <w:rsid w:val="007748DC"/>
    <w:rsid w:val="00857DA8"/>
    <w:rsid w:val="008B7AF1"/>
    <w:rsid w:val="008F3334"/>
    <w:rsid w:val="009A0286"/>
    <w:rsid w:val="009A3323"/>
    <w:rsid w:val="009A42D9"/>
    <w:rsid w:val="009D25A1"/>
    <w:rsid w:val="00A85273"/>
    <w:rsid w:val="00A94FA5"/>
    <w:rsid w:val="00AB77FB"/>
    <w:rsid w:val="00B94D92"/>
    <w:rsid w:val="00BA2490"/>
    <w:rsid w:val="00BA6A3A"/>
    <w:rsid w:val="00BF46F9"/>
    <w:rsid w:val="00BF53E7"/>
    <w:rsid w:val="00C13301"/>
    <w:rsid w:val="00C21847"/>
    <w:rsid w:val="00C47C8E"/>
    <w:rsid w:val="00C6305B"/>
    <w:rsid w:val="00CD6787"/>
    <w:rsid w:val="00D10F0E"/>
    <w:rsid w:val="00D47847"/>
    <w:rsid w:val="00DC6471"/>
    <w:rsid w:val="00E17A27"/>
    <w:rsid w:val="00E7649D"/>
    <w:rsid w:val="00EF55DC"/>
    <w:rsid w:val="00F2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D235DE-A23F-42F3-A94D-853FFEA1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B94D92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B94D92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47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Осокина Анастасия Николаевна</dc:creator>
  <cp:keywords/>
  <dc:description/>
  <cp:lastModifiedBy>Шостко Сергей Иванович</cp:lastModifiedBy>
  <cp:revision>21</cp:revision>
  <cp:lastPrinted>2015-09-01T12:41:00Z</cp:lastPrinted>
  <dcterms:created xsi:type="dcterms:W3CDTF">2015-10-22T13:56:00Z</dcterms:created>
  <dcterms:modified xsi:type="dcterms:W3CDTF">2026-06-03T09:23:00Z</dcterms:modified>
</cp:coreProperties>
</file>